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3D" w:rsidRDefault="00745C3D" w:rsidP="00C51168">
      <w:pPr>
        <w:pStyle w:val="NoSpacing"/>
        <w:rPr>
          <w:rFonts w:ascii="Arial" w:hAnsi="Arial" w:cs="Arial"/>
          <w:b/>
          <w:sz w:val="24"/>
          <w:szCs w:val="24"/>
          <w:u w:val="single"/>
        </w:rPr>
      </w:pPr>
    </w:p>
    <w:p w:rsidR="00934E08" w:rsidRDefault="00934E08" w:rsidP="00C51168">
      <w:pPr>
        <w:pStyle w:val="NoSpacing"/>
        <w:rPr>
          <w:rFonts w:ascii="Arial" w:hAnsi="Arial" w:cs="Arial"/>
          <w:b/>
          <w:sz w:val="24"/>
          <w:szCs w:val="24"/>
          <w:u w:val="single"/>
        </w:rPr>
      </w:pPr>
    </w:p>
    <w:p w:rsidR="009A418F" w:rsidRPr="00C51168" w:rsidRDefault="00B35F85" w:rsidP="00C51168">
      <w:pPr>
        <w:pStyle w:val="NoSpacing"/>
        <w:rPr>
          <w:rFonts w:ascii="Arial" w:hAnsi="Arial" w:cs="Arial"/>
          <w:b/>
          <w:sz w:val="24"/>
          <w:szCs w:val="24"/>
          <w:u w:val="single"/>
        </w:rPr>
      </w:pPr>
      <w:r w:rsidRPr="00C51168">
        <w:rPr>
          <w:rFonts w:ascii="Arial" w:hAnsi="Arial" w:cs="Arial"/>
          <w:b/>
          <w:sz w:val="24"/>
          <w:szCs w:val="24"/>
          <w:u w:val="single"/>
        </w:rPr>
        <w:t>National Student Survey 201</w:t>
      </w:r>
      <w:r w:rsidR="006B03EF">
        <w:rPr>
          <w:rFonts w:ascii="Arial" w:hAnsi="Arial" w:cs="Arial"/>
          <w:b/>
          <w:sz w:val="24"/>
          <w:szCs w:val="24"/>
          <w:u w:val="single"/>
        </w:rPr>
        <w:t>5</w:t>
      </w:r>
      <w:r w:rsidRPr="00C51168">
        <w:rPr>
          <w:rFonts w:ascii="Arial" w:hAnsi="Arial" w:cs="Arial"/>
          <w:b/>
          <w:sz w:val="24"/>
          <w:szCs w:val="24"/>
          <w:u w:val="single"/>
        </w:rPr>
        <w:t xml:space="preserve"> – </w:t>
      </w:r>
      <w:r w:rsidR="00934E08">
        <w:rPr>
          <w:rFonts w:ascii="Arial" w:hAnsi="Arial" w:cs="Arial"/>
          <w:b/>
          <w:sz w:val="24"/>
          <w:szCs w:val="24"/>
          <w:u w:val="single"/>
        </w:rPr>
        <w:t>Academic staff b</w:t>
      </w:r>
      <w:r w:rsidRPr="00C51168">
        <w:rPr>
          <w:rFonts w:ascii="Arial" w:hAnsi="Arial" w:cs="Arial"/>
          <w:b/>
          <w:sz w:val="24"/>
          <w:szCs w:val="24"/>
          <w:u w:val="single"/>
        </w:rPr>
        <w:t>riefing</w:t>
      </w:r>
    </w:p>
    <w:p w:rsidR="00B35F85" w:rsidRPr="00C51168" w:rsidRDefault="00B35F85" w:rsidP="00C51168">
      <w:pPr>
        <w:pStyle w:val="NoSpacing"/>
        <w:jc w:val="center"/>
        <w:rPr>
          <w:rFonts w:ascii="Arial" w:hAnsi="Arial" w:cs="Arial"/>
          <w:sz w:val="24"/>
          <w:szCs w:val="24"/>
        </w:rPr>
      </w:pPr>
    </w:p>
    <w:p w:rsidR="00B35F85" w:rsidRPr="00C51168" w:rsidRDefault="00B35F85" w:rsidP="00C5467E">
      <w:pPr>
        <w:pStyle w:val="NoSpacing"/>
        <w:jc w:val="both"/>
        <w:rPr>
          <w:rFonts w:ascii="Arial" w:hAnsi="Arial" w:cs="Arial"/>
          <w:sz w:val="24"/>
          <w:szCs w:val="24"/>
        </w:rPr>
      </w:pPr>
      <w:r w:rsidRPr="00C51168">
        <w:rPr>
          <w:rFonts w:ascii="Arial" w:hAnsi="Arial" w:cs="Arial"/>
          <w:sz w:val="24"/>
          <w:szCs w:val="24"/>
        </w:rPr>
        <w:t xml:space="preserve">Edinburgh Napier University will be participating in the National Student Survey (NSS) for the </w:t>
      </w:r>
      <w:r w:rsidR="00A14E38" w:rsidRPr="00C51168">
        <w:rPr>
          <w:rFonts w:ascii="Arial" w:hAnsi="Arial" w:cs="Arial"/>
          <w:sz w:val="24"/>
          <w:szCs w:val="24"/>
        </w:rPr>
        <w:t xml:space="preserve">sixth </w:t>
      </w:r>
      <w:r w:rsidRPr="00C51168">
        <w:rPr>
          <w:rFonts w:ascii="Arial" w:hAnsi="Arial" w:cs="Arial"/>
          <w:sz w:val="24"/>
          <w:szCs w:val="24"/>
        </w:rPr>
        <w:t>time in 201</w:t>
      </w:r>
      <w:r w:rsidR="006B03EF">
        <w:rPr>
          <w:rFonts w:ascii="Arial" w:hAnsi="Arial" w:cs="Arial"/>
          <w:sz w:val="24"/>
          <w:szCs w:val="24"/>
        </w:rPr>
        <w:t xml:space="preserve">5. </w:t>
      </w:r>
      <w:r w:rsidRPr="00C51168">
        <w:rPr>
          <w:rFonts w:ascii="Arial" w:hAnsi="Arial" w:cs="Arial"/>
          <w:sz w:val="24"/>
          <w:szCs w:val="24"/>
        </w:rPr>
        <w:t xml:space="preserve">The survey is open to final year undergraduate students and is administered by the research agency </w:t>
      </w:r>
      <w:r w:rsidR="0047597B" w:rsidRPr="00C51168">
        <w:rPr>
          <w:rFonts w:ascii="Arial" w:hAnsi="Arial" w:cs="Arial"/>
          <w:sz w:val="24"/>
          <w:szCs w:val="24"/>
        </w:rPr>
        <w:t>Ipsos MORI</w:t>
      </w:r>
      <w:r w:rsidRPr="00C51168">
        <w:rPr>
          <w:rFonts w:ascii="Arial" w:hAnsi="Arial" w:cs="Arial"/>
          <w:sz w:val="24"/>
          <w:szCs w:val="24"/>
        </w:rPr>
        <w:t>.</w:t>
      </w:r>
      <w:r w:rsidR="004E2D63" w:rsidRPr="00C51168">
        <w:rPr>
          <w:rFonts w:ascii="Arial" w:hAnsi="Arial" w:cs="Arial"/>
          <w:sz w:val="24"/>
          <w:szCs w:val="24"/>
        </w:rPr>
        <w:t xml:space="preserve"> </w:t>
      </w:r>
      <w:r w:rsidR="006B03EF">
        <w:rPr>
          <w:rFonts w:ascii="Arial" w:hAnsi="Arial" w:cs="Arial"/>
          <w:sz w:val="24"/>
          <w:szCs w:val="24"/>
        </w:rPr>
        <w:t>It runs from 12 January– 30 April 2015</w:t>
      </w:r>
      <w:r w:rsidR="004E2D63" w:rsidRPr="00C51168">
        <w:rPr>
          <w:rFonts w:ascii="Arial" w:hAnsi="Arial" w:cs="Arial"/>
          <w:sz w:val="24"/>
          <w:szCs w:val="24"/>
        </w:rPr>
        <w:t>, but we want to encourage students to complete it as soon as possible.</w:t>
      </w:r>
    </w:p>
    <w:p w:rsidR="00B35F85" w:rsidRPr="00C51168" w:rsidRDefault="00B35F85" w:rsidP="00C5467E">
      <w:pPr>
        <w:pStyle w:val="NoSpacing"/>
        <w:jc w:val="both"/>
        <w:rPr>
          <w:rFonts w:ascii="Arial" w:hAnsi="Arial" w:cs="Arial"/>
          <w:sz w:val="24"/>
          <w:szCs w:val="24"/>
        </w:rPr>
      </w:pPr>
    </w:p>
    <w:p w:rsidR="00B35F85" w:rsidRPr="00C51168" w:rsidRDefault="00B35F85" w:rsidP="00C5467E">
      <w:pPr>
        <w:pStyle w:val="NoSpacing"/>
        <w:jc w:val="both"/>
        <w:rPr>
          <w:rFonts w:ascii="Arial" w:hAnsi="Arial" w:cs="Arial"/>
          <w:sz w:val="24"/>
          <w:szCs w:val="24"/>
        </w:rPr>
      </w:pPr>
      <w:r w:rsidRPr="00C51168">
        <w:rPr>
          <w:rFonts w:ascii="Arial" w:hAnsi="Arial" w:cs="Arial"/>
          <w:sz w:val="24"/>
          <w:szCs w:val="24"/>
        </w:rPr>
        <w:t xml:space="preserve">This briefing provides details of the survey to help staff discuss the NSS with final year undergraduate students and highlights action which can be taken at department level </w:t>
      </w:r>
      <w:r w:rsidR="007D790E" w:rsidRPr="00C51168">
        <w:rPr>
          <w:rFonts w:ascii="Arial" w:hAnsi="Arial" w:cs="Arial"/>
          <w:sz w:val="24"/>
          <w:szCs w:val="24"/>
        </w:rPr>
        <w:t>to</w:t>
      </w:r>
      <w:r w:rsidRPr="00C51168">
        <w:rPr>
          <w:rFonts w:ascii="Arial" w:hAnsi="Arial" w:cs="Arial"/>
          <w:sz w:val="24"/>
          <w:szCs w:val="24"/>
        </w:rPr>
        <w:t xml:space="preserve"> encourage participation. </w:t>
      </w:r>
      <w:r w:rsidR="00676BDD">
        <w:rPr>
          <w:rFonts w:ascii="Arial" w:hAnsi="Arial" w:cs="Arial"/>
          <w:sz w:val="24"/>
          <w:szCs w:val="24"/>
        </w:rPr>
        <w:t>In 2014 we increased participation by 9% from 68% to 77</w:t>
      </w:r>
      <w:r w:rsidR="00C51168" w:rsidRPr="00C51168">
        <w:rPr>
          <w:rFonts w:ascii="Arial" w:hAnsi="Arial" w:cs="Arial"/>
          <w:sz w:val="24"/>
          <w:szCs w:val="24"/>
        </w:rPr>
        <w:t xml:space="preserve">% so your help is definitely making a difference. </w:t>
      </w:r>
      <w:r w:rsidR="00934E08">
        <w:rPr>
          <w:rFonts w:ascii="Arial" w:hAnsi="Arial" w:cs="Arial"/>
          <w:sz w:val="24"/>
          <w:szCs w:val="24"/>
        </w:rPr>
        <w:t>Overall s</w:t>
      </w:r>
      <w:r w:rsidR="00676BDD">
        <w:rPr>
          <w:rFonts w:ascii="Arial" w:hAnsi="Arial" w:cs="Arial"/>
          <w:sz w:val="24"/>
          <w:szCs w:val="24"/>
        </w:rPr>
        <w:t>atisfaction went up to 85</w:t>
      </w:r>
      <w:r w:rsidR="00C5467E">
        <w:rPr>
          <w:rFonts w:ascii="Arial" w:hAnsi="Arial" w:cs="Arial"/>
          <w:sz w:val="24"/>
          <w:szCs w:val="24"/>
        </w:rPr>
        <w:t xml:space="preserve">%. </w:t>
      </w:r>
    </w:p>
    <w:p w:rsidR="00511FF7" w:rsidRPr="00C51168" w:rsidRDefault="00511FF7" w:rsidP="000576D6">
      <w:pPr>
        <w:pStyle w:val="NoSpacing"/>
        <w:jc w:val="both"/>
        <w:rPr>
          <w:rFonts w:ascii="Arial" w:hAnsi="Arial" w:cs="Arial"/>
          <w:sz w:val="24"/>
          <w:szCs w:val="24"/>
        </w:rPr>
      </w:pPr>
    </w:p>
    <w:p w:rsidR="00415BDC" w:rsidRPr="000576D6" w:rsidRDefault="00511FF7" w:rsidP="000576D6">
      <w:pPr>
        <w:pStyle w:val="Default"/>
        <w:jc w:val="both"/>
      </w:pPr>
      <w:r w:rsidRPr="00C51168">
        <w:t>The University has</w:t>
      </w:r>
      <w:r w:rsidR="005F6E9E" w:rsidRPr="00C51168">
        <w:t xml:space="preserve"> </w:t>
      </w:r>
      <w:r w:rsidR="00676BDD">
        <w:t xml:space="preserve">decided to donate to </w:t>
      </w:r>
      <w:r w:rsidR="00FB48BD">
        <w:t>Edinburgh</w:t>
      </w:r>
      <w:r w:rsidRPr="00C51168">
        <w:t xml:space="preserve"> C</w:t>
      </w:r>
      <w:r w:rsidR="00676BDD">
        <w:t>yrenians charity</w:t>
      </w:r>
      <w:r w:rsidRPr="00C51168">
        <w:t xml:space="preserve"> every time a survey has been completed in order to incentivise </w:t>
      </w:r>
      <w:r w:rsidRPr="000576D6">
        <w:t>participation.</w:t>
      </w:r>
      <w:r w:rsidR="00934E08">
        <w:t xml:space="preserve"> </w:t>
      </w:r>
      <w:r w:rsidR="00676BDD">
        <w:t>This charity</w:t>
      </w:r>
      <w:r w:rsidR="00934E08">
        <w:t xml:space="preserve"> was chosen by the students via the NSA, however it is the University giving the donation.</w:t>
      </w:r>
      <w:r w:rsidRPr="000576D6">
        <w:t xml:space="preserve"> This will work on a sliding scale, fo</w:t>
      </w:r>
      <w:r w:rsidR="00676BDD">
        <w:t>r every survey completed from 12</w:t>
      </w:r>
      <w:r w:rsidRPr="000576D6">
        <w:t xml:space="preserve"> January</w:t>
      </w:r>
      <w:r w:rsidR="00676BDD">
        <w:t xml:space="preserve"> – 6 February</w:t>
      </w:r>
      <w:r w:rsidRPr="000576D6">
        <w:t xml:space="preserve"> a £5 donation will be made, it will then decrease to £3</w:t>
      </w:r>
      <w:r w:rsidR="00676BDD">
        <w:t>.50</w:t>
      </w:r>
      <w:r w:rsidRPr="000576D6">
        <w:t xml:space="preserve"> </w:t>
      </w:r>
      <w:r w:rsidR="00676BDD">
        <w:t xml:space="preserve">from 7 – 28 February </w:t>
      </w:r>
      <w:r w:rsidR="000576D6" w:rsidRPr="000576D6">
        <w:t>and then the donation will be £2.50 until the end</w:t>
      </w:r>
      <w:r w:rsidR="000576D6">
        <w:t>.</w:t>
      </w:r>
      <w:r w:rsidR="000576D6" w:rsidRPr="000576D6">
        <w:t xml:space="preserve"> </w:t>
      </w:r>
      <w:r w:rsidRPr="000576D6">
        <w:t xml:space="preserve"> </w:t>
      </w:r>
      <w:r w:rsidR="00C51168" w:rsidRPr="00C51168">
        <w:t xml:space="preserve">Last </w:t>
      </w:r>
      <w:r w:rsidR="00C5467E">
        <w:t>year we raised £</w:t>
      </w:r>
      <w:r w:rsidR="00676BDD">
        <w:t>7,</w:t>
      </w:r>
      <w:r w:rsidR="00F82211">
        <w:t>3</w:t>
      </w:r>
      <w:r w:rsidR="00676BDD">
        <w:t xml:space="preserve">00 </w:t>
      </w:r>
      <w:r w:rsidR="00C5467E">
        <w:t xml:space="preserve">for CHAS and the money was used to </w:t>
      </w:r>
      <w:r w:rsidR="00C5467E" w:rsidRPr="00C5467E">
        <w:t xml:space="preserve">buy toys, games and craft materials for one year at the hospice, </w:t>
      </w:r>
      <w:r w:rsidR="00C5467E">
        <w:t>which helped</w:t>
      </w:r>
      <w:r w:rsidR="00C5467E" w:rsidRPr="00C5467E">
        <w:t xml:space="preserve"> to create precious memories for the children, young people and their families.</w:t>
      </w:r>
      <w:r w:rsidR="00C5467E">
        <w:t xml:space="preserve"> </w:t>
      </w:r>
    </w:p>
    <w:p w:rsidR="00C5467E" w:rsidRDefault="00C5467E" w:rsidP="00C5467E">
      <w:pPr>
        <w:pStyle w:val="NoSpacing"/>
        <w:jc w:val="both"/>
        <w:rPr>
          <w:rFonts w:ascii="Arial" w:hAnsi="Arial" w:cs="Arial"/>
          <w:sz w:val="20"/>
          <w:szCs w:val="20"/>
          <w:lang w:val="en-GB"/>
        </w:rPr>
      </w:pPr>
    </w:p>
    <w:p w:rsidR="00511FF7" w:rsidRPr="00C51168" w:rsidRDefault="00511FF7" w:rsidP="00C5467E">
      <w:pPr>
        <w:pStyle w:val="NoSpacing"/>
        <w:jc w:val="both"/>
        <w:rPr>
          <w:rFonts w:ascii="Arial" w:hAnsi="Arial" w:cs="Arial"/>
          <w:sz w:val="24"/>
          <w:szCs w:val="24"/>
        </w:rPr>
      </w:pPr>
      <w:r w:rsidRPr="00C51168">
        <w:rPr>
          <w:rFonts w:ascii="Arial" w:hAnsi="Arial" w:cs="Arial"/>
          <w:sz w:val="24"/>
          <w:szCs w:val="24"/>
        </w:rPr>
        <w:t>There will also be a prize draw for students who complete the surve</w:t>
      </w:r>
      <w:r w:rsidR="00A14E38" w:rsidRPr="00C51168">
        <w:rPr>
          <w:rFonts w:ascii="Arial" w:hAnsi="Arial" w:cs="Arial"/>
          <w:sz w:val="24"/>
          <w:szCs w:val="24"/>
        </w:rPr>
        <w:t>y online before 28 Februa</w:t>
      </w:r>
      <w:r w:rsidR="00676BDD">
        <w:rPr>
          <w:rFonts w:ascii="Arial" w:hAnsi="Arial" w:cs="Arial"/>
          <w:sz w:val="24"/>
          <w:szCs w:val="24"/>
        </w:rPr>
        <w:t>ry 2015</w:t>
      </w:r>
      <w:r w:rsidR="00DF503F">
        <w:rPr>
          <w:rFonts w:ascii="Arial" w:hAnsi="Arial" w:cs="Arial"/>
          <w:sz w:val="24"/>
          <w:szCs w:val="24"/>
        </w:rPr>
        <w:t xml:space="preserve">. </w:t>
      </w:r>
      <w:r w:rsidR="00676BDD">
        <w:rPr>
          <w:rFonts w:ascii="Arial" w:hAnsi="Arial" w:cs="Arial"/>
          <w:sz w:val="24"/>
          <w:szCs w:val="24"/>
        </w:rPr>
        <w:t>Prizes up for grabs are a Zoo Keeper Experience Day, a mini</w:t>
      </w:r>
      <w:r w:rsidRPr="00C51168">
        <w:rPr>
          <w:rFonts w:ascii="Arial" w:hAnsi="Arial" w:cs="Arial"/>
          <w:sz w:val="24"/>
          <w:szCs w:val="24"/>
        </w:rPr>
        <w:t xml:space="preserve"> iPad</w:t>
      </w:r>
      <w:r w:rsidR="00676BDD">
        <w:rPr>
          <w:rFonts w:ascii="Arial" w:hAnsi="Arial" w:cs="Arial"/>
          <w:sz w:val="24"/>
          <w:szCs w:val="24"/>
        </w:rPr>
        <w:t xml:space="preserve"> and a Kindle</w:t>
      </w:r>
      <w:r w:rsidRPr="00C51168">
        <w:rPr>
          <w:rFonts w:ascii="Arial" w:hAnsi="Arial" w:cs="Arial"/>
          <w:sz w:val="24"/>
          <w:szCs w:val="24"/>
        </w:rPr>
        <w:t>.</w:t>
      </w:r>
    </w:p>
    <w:p w:rsidR="00511FF7" w:rsidRPr="00C51168" w:rsidRDefault="00511FF7" w:rsidP="00C5467E">
      <w:pPr>
        <w:pStyle w:val="NoSpacing"/>
        <w:jc w:val="both"/>
        <w:rPr>
          <w:rFonts w:ascii="Arial" w:hAnsi="Arial" w:cs="Arial"/>
          <w:sz w:val="24"/>
          <w:szCs w:val="24"/>
        </w:rPr>
      </w:pPr>
    </w:p>
    <w:p w:rsidR="00511FF7" w:rsidRPr="00C51168" w:rsidRDefault="00511FF7" w:rsidP="00C5467E">
      <w:pPr>
        <w:pStyle w:val="NoSpacing"/>
        <w:jc w:val="both"/>
        <w:rPr>
          <w:rFonts w:ascii="Arial" w:hAnsi="Arial" w:cs="Arial"/>
          <w:b/>
          <w:sz w:val="24"/>
          <w:szCs w:val="24"/>
        </w:rPr>
      </w:pPr>
      <w:r w:rsidRPr="00C51168">
        <w:rPr>
          <w:rFonts w:ascii="Arial" w:hAnsi="Arial" w:cs="Arial"/>
          <w:b/>
          <w:sz w:val="24"/>
          <w:szCs w:val="24"/>
        </w:rPr>
        <w:t>Central University-wide promotion</w:t>
      </w:r>
    </w:p>
    <w:p w:rsidR="00511FF7" w:rsidRPr="00C51168" w:rsidRDefault="00511FF7" w:rsidP="00C5467E">
      <w:pPr>
        <w:pStyle w:val="NoSpacing"/>
        <w:jc w:val="both"/>
        <w:rPr>
          <w:rFonts w:ascii="Arial" w:hAnsi="Arial" w:cs="Arial"/>
          <w:sz w:val="24"/>
          <w:szCs w:val="24"/>
        </w:rPr>
      </w:pPr>
    </w:p>
    <w:p w:rsidR="00511FF7" w:rsidRPr="00C51168" w:rsidRDefault="00511FF7" w:rsidP="00C5467E">
      <w:pPr>
        <w:pStyle w:val="NoSpacing"/>
        <w:jc w:val="both"/>
        <w:rPr>
          <w:rFonts w:ascii="Arial" w:hAnsi="Arial" w:cs="Arial"/>
          <w:sz w:val="24"/>
          <w:szCs w:val="24"/>
        </w:rPr>
      </w:pPr>
      <w:r w:rsidRPr="00C51168">
        <w:rPr>
          <w:rFonts w:ascii="Arial" w:hAnsi="Arial" w:cs="Arial"/>
          <w:sz w:val="24"/>
          <w:szCs w:val="24"/>
        </w:rPr>
        <w:t>A number of activities will b</w:t>
      </w:r>
      <w:r w:rsidR="00676BDD">
        <w:rPr>
          <w:rFonts w:ascii="Arial" w:hAnsi="Arial" w:cs="Arial"/>
          <w:sz w:val="24"/>
          <w:szCs w:val="24"/>
        </w:rPr>
        <w:t>e undertaken to promote the 2015</w:t>
      </w:r>
      <w:r w:rsidRPr="00C51168">
        <w:rPr>
          <w:rFonts w:ascii="Arial" w:hAnsi="Arial" w:cs="Arial"/>
          <w:sz w:val="24"/>
          <w:szCs w:val="24"/>
        </w:rPr>
        <w:t xml:space="preserve"> NSS.</w:t>
      </w:r>
      <w:r w:rsidR="005F6E9E" w:rsidRPr="00C51168">
        <w:rPr>
          <w:rFonts w:ascii="Arial" w:hAnsi="Arial" w:cs="Arial"/>
          <w:sz w:val="24"/>
          <w:szCs w:val="24"/>
        </w:rPr>
        <w:t xml:space="preserve"> This year we have chosen a piggy bank theme which will be on our communications materials.</w:t>
      </w:r>
      <w:r w:rsidRPr="00C51168">
        <w:rPr>
          <w:rFonts w:ascii="Arial" w:hAnsi="Arial" w:cs="Arial"/>
          <w:sz w:val="24"/>
          <w:szCs w:val="24"/>
        </w:rPr>
        <w:t xml:space="preserve">  These include:</w:t>
      </w:r>
    </w:p>
    <w:p w:rsidR="00511FF7" w:rsidRPr="00C51168" w:rsidRDefault="00511FF7" w:rsidP="00C51168">
      <w:pPr>
        <w:pStyle w:val="NoSpacing"/>
        <w:jc w:val="both"/>
        <w:rPr>
          <w:rFonts w:ascii="Arial" w:hAnsi="Arial" w:cs="Arial"/>
          <w:sz w:val="24"/>
          <w:szCs w:val="24"/>
        </w:rPr>
      </w:pPr>
    </w:p>
    <w:p w:rsidR="00EC1329" w:rsidRPr="007B3599" w:rsidRDefault="009B0A71" w:rsidP="003747C1">
      <w:pPr>
        <w:numPr>
          <w:ilvl w:val="0"/>
          <w:numId w:val="24"/>
        </w:numPr>
        <w:spacing w:after="0" w:line="240" w:lineRule="auto"/>
        <w:ind w:left="714" w:hanging="357"/>
        <w:rPr>
          <w:rFonts w:ascii="Arial" w:hAnsi="Arial" w:cs="Arial"/>
          <w:sz w:val="24"/>
          <w:szCs w:val="24"/>
          <w:lang w:val="en-US"/>
        </w:rPr>
      </w:pPr>
      <w:r w:rsidRPr="007B3599">
        <w:rPr>
          <w:rFonts w:ascii="Arial" w:hAnsi="Arial" w:cs="Arial"/>
          <w:sz w:val="24"/>
          <w:szCs w:val="24"/>
          <w:lang w:val="en-US"/>
        </w:rPr>
        <w:t>Promotional</w:t>
      </w:r>
      <w:r w:rsidR="00EC1329" w:rsidRPr="007B3599">
        <w:rPr>
          <w:rFonts w:ascii="Arial" w:hAnsi="Arial" w:cs="Arial"/>
          <w:sz w:val="24"/>
          <w:szCs w:val="24"/>
          <w:lang w:val="en-US"/>
        </w:rPr>
        <w:t xml:space="preserve"> </w:t>
      </w:r>
      <w:r w:rsidRPr="007B3599">
        <w:rPr>
          <w:rFonts w:ascii="Arial" w:hAnsi="Arial" w:cs="Arial"/>
          <w:sz w:val="24"/>
          <w:szCs w:val="24"/>
          <w:lang w:val="en-US"/>
        </w:rPr>
        <w:t>activities</w:t>
      </w:r>
      <w:r w:rsidR="00EC1329" w:rsidRPr="007B3599">
        <w:rPr>
          <w:rFonts w:ascii="Arial" w:hAnsi="Arial" w:cs="Arial"/>
          <w:sz w:val="24"/>
          <w:szCs w:val="24"/>
          <w:lang w:val="en-US"/>
        </w:rPr>
        <w:t xml:space="preserve"> by the NSA</w:t>
      </w:r>
      <w:r w:rsidR="007B3599" w:rsidRPr="007B3599">
        <w:rPr>
          <w:rFonts w:ascii="Arial" w:hAnsi="Arial" w:cs="Arial"/>
          <w:sz w:val="24"/>
          <w:szCs w:val="24"/>
          <w:lang w:val="en-US"/>
        </w:rPr>
        <w:t>,</w:t>
      </w:r>
      <w:r w:rsidR="00EC1329" w:rsidRPr="007B3599">
        <w:rPr>
          <w:rFonts w:ascii="Arial" w:hAnsi="Arial" w:cs="Arial"/>
          <w:sz w:val="24"/>
          <w:szCs w:val="24"/>
          <w:lang w:val="en-US"/>
        </w:rPr>
        <w:t xml:space="preserve"> including shout outs in </w:t>
      </w:r>
      <w:r w:rsidR="007B3599" w:rsidRPr="007B3599">
        <w:rPr>
          <w:rFonts w:ascii="Arial" w:hAnsi="Arial" w:cs="Arial"/>
          <w:sz w:val="24"/>
          <w:szCs w:val="24"/>
          <w:lang w:val="en-US"/>
        </w:rPr>
        <w:t>lecturers if your require these</w:t>
      </w:r>
      <w:r w:rsidR="00EC1329" w:rsidRPr="007B3599">
        <w:rPr>
          <w:rFonts w:ascii="Arial" w:hAnsi="Arial" w:cs="Arial"/>
          <w:sz w:val="24"/>
          <w:szCs w:val="24"/>
          <w:lang w:val="en-US"/>
        </w:rPr>
        <w:t xml:space="preserve"> </w:t>
      </w:r>
    </w:p>
    <w:p w:rsidR="00511FF7" w:rsidRPr="00EC1329" w:rsidRDefault="00511FF7" w:rsidP="003747C1">
      <w:pPr>
        <w:numPr>
          <w:ilvl w:val="0"/>
          <w:numId w:val="24"/>
        </w:numPr>
        <w:spacing w:after="0" w:line="240" w:lineRule="auto"/>
        <w:ind w:left="714" w:hanging="357"/>
        <w:rPr>
          <w:rFonts w:ascii="Arial" w:hAnsi="Arial" w:cs="Arial"/>
          <w:sz w:val="24"/>
          <w:szCs w:val="24"/>
          <w:lang w:val="en-US"/>
        </w:rPr>
      </w:pPr>
      <w:r w:rsidRPr="00EC1329">
        <w:rPr>
          <w:rFonts w:ascii="Arial" w:hAnsi="Arial" w:cs="Arial"/>
          <w:sz w:val="24"/>
          <w:szCs w:val="24"/>
          <w:lang w:val="en-US"/>
        </w:rPr>
        <w:t>Posters on campus</w:t>
      </w:r>
    </w:p>
    <w:p w:rsidR="00511FF7" w:rsidRPr="00C51168" w:rsidRDefault="00B711A6" w:rsidP="00C51168">
      <w:pPr>
        <w:pStyle w:val="NoSpacing"/>
        <w:numPr>
          <w:ilvl w:val="0"/>
          <w:numId w:val="24"/>
        </w:numPr>
        <w:ind w:left="714" w:hanging="357"/>
        <w:jc w:val="both"/>
        <w:rPr>
          <w:rFonts w:ascii="Arial" w:hAnsi="Arial" w:cs="Arial"/>
          <w:sz w:val="24"/>
          <w:szCs w:val="24"/>
        </w:rPr>
      </w:pPr>
      <w:r>
        <w:rPr>
          <w:rFonts w:ascii="Arial" w:hAnsi="Arial" w:cs="Arial"/>
          <w:sz w:val="24"/>
          <w:szCs w:val="24"/>
        </w:rPr>
        <w:t>Details on myNapier</w:t>
      </w:r>
      <w:bookmarkStart w:id="0" w:name="_GoBack"/>
      <w:bookmarkEnd w:id="0"/>
      <w:r w:rsidR="009B1837" w:rsidRPr="00C51168">
        <w:rPr>
          <w:rFonts w:ascii="Arial" w:hAnsi="Arial" w:cs="Arial"/>
          <w:sz w:val="24"/>
          <w:szCs w:val="24"/>
        </w:rPr>
        <w:t>, Nimweb, Moodle, Screensavers</w:t>
      </w:r>
    </w:p>
    <w:p w:rsidR="00511FF7" w:rsidRPr="00C51168" w:rsidRDefault="00511FF7" w:rsidP="00C51168">
      <w:pPr>
        <w:numPr>
          <w:ilvl w:val="0"/>
          <w:numId w:val="24"/>
        </w:numPr>
        <w:spacing w:after="0" w:line="240" w:lineRule="auto"/>
        <w:ind w:left="714" w:hanging="357"/>
        <w:rPr>
          <w:rFonts w:ascii="Arial" w:hAnsi="Arial" w:cs="Arial"/>
          <w:sz w:val="24"/>
          <w:szCs w:val="24"/>
          <w:lang w:val="en-US"/>
        </w:rPr>
      </w:pPr>
      <w:r w:rsidRPr="00C51168">
        <w:rPr>
          <w:rFonts w:ascii="Arial" w:hAnsi="Arial" w:cs="Arial"/>
          <w:sz w:val="24"/>
          <w:szCs w:val="24"/>
          <w:lang w:val="en-US"/>
        </w:rPr>
        <w:t>Emails to students</w:t>
      </w:r>
      <w:r w:rsidR="009B1837" w:rsidRPr="00C51168">
        <w:rPr>
          <w:rFonts w:ascii="Arial" w:hAnsi="Arial" w:cs="Arial"/>
          <w:sz w:val="24"/>
          <w:szCs w:val="24"/>
          <w:lang w:val="en-US"/>
        </w:rPr>
        <w:t xml:space="preserve"> and staff</w:t>
      </w:r>
    </w:p>
    <w:p w:rsidR="00511FF7" w:rsidRPr="00C51168" w:rsidRDefault="00511FF7" w:rsidP="00C51168">
      <w:pPr>
        <w:numPr>
          <w:ilvl w:val="0"/>
          <w:numId w:val="24"/>
        </w:numPr>
        <w:spacing w:after="0" w:line="240" w:lineRule="auto"/>
        <w:ind w:left="714" w:hanging="357"/>
        <w:rPr>
          <w:rFonts w:ascii="Arial" w:hAnsi="Arial" w:cs="Arial"/>
          <w:sz w:val="24"/>
          <w:szCs w:val="24"/>
          <w:lang w:val="en-US"/>
        </w:rPr>
      </w:pPr>
      <w:r w:rsidRPr="00C51168">
        <w:rPr>
          <w:rFonts w:ascii="Arial" w:hAnsi="Arial" w:cs="Arial"/>
          <w:sz w:val="24"/>
          <w:szCs w:val="24"/>
          <w:lang w:val="en-US"/>
        </w:rPr>
        <w:t>Detail</w:t>
      </w:r>
      <w:r w:rsidR="009B1837" w:rsidRPr="00C51168">
        <w:rPr>
          <w:rFonts w:ascii="Arial" w:hAnsi="Arial" w:cs="Arial"/>
          <w:sz w:val="24"/>
          <w:szCs w:val="24"/>
          <w:lang w:val="en-US"/>
        </w:rPr>
        <w:t>s</w:t>
      </w:r>
      <w:r w:rsidRPr="00C51168">
        <w:rPr>
          <w:rFonts w:ascii="Arial" w:hAnsi="Arial" w:cs="Arial"/>
          <w:sz w:val="24"/>
          <w:szCs w:val="24"/>
          <w:lang w:val="en-US"/>
        </w:rPr>
        <w:t xml:space="preserve"> on social networking sites</w:t>
      </w:r>
    </w:p>
    <w:p w:rsidR="00511FF7" w:rsidRPr="00C51168" w:rsidRDefault="00511FF7" w:rsidP="00C51168">
      <w:pPr>
        <w:numPr>
          <w:ilvl w:val="0"/>
          <w:numId w:val="24"/>
        </w:numPr>
        <w:spacing w:after="0" w:line="240" w:lineRule="auto"/>
        <w:ind w:left="714" w:hanging="357"/>
        <w:rPr>
          <w:rFonts w:ascii="Arial" w:hAnsi="Arial" w:cs="Arial"/>
          <w:sz w:val="24"/>
          <w:szCs w:val="24"/>
          <w:lang w:val="en-US"/>
        </w:rPr>
      </w:pPr>
      <w:r w:rsidRPr="00C51168">
        <w:rPr>
          <w:rFonts w:ascii="Arial" w:hAnsi="Arial" w:cs="Arial"/>
          <w:sz w:val="24"/>
          <w:szCs w:val="24"/>
          <w:lang w:val="en-US"/>
        </w:rPr>
        <w:t>Postcards delivered to students’ home addresses</w:t>
      </w:r>
    </w:p>
    <w:p w:rsidR="00511FF7" w:rsidRPr="00C51168" w:rsidRDefault="00511FF7" w:rsidP="00C51168">
      <w:pPr>
        <w:pStyle w:val="NoSpacing"/>
        <w:numPr>
          <w:ilvl w:val="0"/>
          <w:numId w:val="24"/>
        </w:numPr>
        <w:ind w:left="714" w:hanging="357"/>
        <w:jc w:val="both"/>
        <w:rPr>
          <w:rFonts w:ascii="Arial" w:hAnsi="Arial" w:cs="Arial"/>
          <w:sz w:val="24"/>
          <w:szCs w:val="24"/>
        </w:rPr>
      </w:pPr>
      <w:r w:rsidRPr="00C51168">
        <w:rPr>
          <w:rFonts w:ascii="Arial" w:hAnsi="Arial" w:cs="Arial"/>
          <w:sz w:val="24"/>
          <w:szCs w:val="24"/>
        </w:rPr>
        <w:t>Flyers handed out by students</w:t>
      </w:r>
    </w:p>
    <w:p w:rsidR="00511FF7" w:rsidRPr="00C51168" w:rsidRDefault="00511FF7" w:rsidP="00C51168">
      <w:pPr>
        <w:pStyle w:val="NoSpacing"/>
        <w:numPr>
          <w:ilvl w:val="0"/>
          <w:numId w:val="24"/>
        </w:numPr>
        <w:ind w:left="714" w:hanging="357"/>
        <w:jc w:val="both"/>
        <w:rPr>
          <w:rFonts w:ascii="Arial" w:hAnsi="Arial" w:cs="Arial"/>
          <w:sz w:val="24"/>
          <w:szCs w:val="24"/>
        </w:rPr>
      </w:pPr>
      <w:r w:rsidRPr="00C51168">
        <w:rPr>
          <w:rFonts w:ascii="Arial" w:hAnsi="Arial" w:cs="Arial"/>
          <w:sz w:val="24"/>
          <w:szCs w:val="24"/>
        </w:rPr>
        <w:t>Plasma screen promotion</w:t>
      </w:r>
    </w:p>
    <w:p w:rsidR="00376FDF" w:rsidRPr="00C51168" w:rsidRDefault="00376FDF" w:rsidP="00C51168">
      <w:pPr>
        <w:pStyle w:val="NoSpacing"/>
        <w:numPr>
          <w:ilvl w:val="0"/>
          <w:numId w:val="24"/>
        </w:numPr>
        <w:ind w:left="714" w:hanging="357"/>
        <w:jc w:val="both"/>
        <w:rPr>
          <w:rFonts w:ascii="Arial" w:hAnsi="Arial" w:cs="Arial"/>
          <w:sz w:val="24"/>
          <w:szCs w:val="24"/>
        </w:rPr>
      </w:pPr>
      <w:r w:rsidRPr="00C51168">
        <w:rPr>
          <w:rFonts w:ascii="Arial" w:hAnsi="Arial" w:cs="Arial"/>
          <w:sz w:val="24"/>
          <w:szCs w:val="24"/>
        </w:rPr>
        <w:t>Badges and Percy Pi</w:t>
      </w:r>
      <w:r w:rsidR="005F6E9E" w:rsidRPr="00C51168">
        <w:rPr>
          <w:rFonts w:ascii="Arial" w:hAnsi="Arial" w:cs="Arial"/>
          <w:sz w:val="24"/>
          <w:szCs w:val="24"/>
        </w:rPr>
        <w:t>g sweets handed out by students</w:t>
      </w:r>
    </w:p>
    <w:p w:rsidR="005F6E9E" w:rsidRDefault="005F6E9E" w:rsidP="00C51168">
      <w:pPr>
        <w:pStyle w:val="NoSpacing"/>
        <w:numPr>
          <w:ilvl w:val="0"/>
          <w:numId w:val="24"/>
        </w:numPr>
        <w:ind w:left="714" w:hanging="357"/>
        <w:jc w:val="both"/>
        <w:rPr>
          <w:rFonts w:ascii="Arial" w:hAnsi="Arial" w:cs="Arial"/>
          <w:sz w:val="24"/>
          <w:szCs w:val="24"/>
        </w:rPr>
      </w:pPr>
      <w:r w:rsidRPr="00C51168">
        <w:rPr>
          <w:rFonts w:ascii="Arial" w:hAnsi="Arial" w:cs="Arial"/>
          <w:sz w:val="24"/>
          <w:szCs w:val="24"/>
        </w:rPr>
        <w:t>Pig totaliser showing how much has been raise</w:t>
      </w:r>
      <w:r w:rsidR="00676BDD">
        <w:rPr>
          <w:rFonts w:ascii="Arial" w:hAnsi="Arial" w:cs="Arial"/>
          <w:sz w:val="24"/>
          <w:szCs w:val="24"/>
        </w:rPr>
        <w:t>d so far for our chosen charity</w:t>
      </w:r>
      <w:r w:rsidRPr="00C51168">
        <w:rPr>
          <w:rFonts w:ascii="Arial" w:hAnsi="Arial" w:cs="Arial"/>
          <w:sz w:val="24"/>
          <w:szCs w:val="24"/>
        </w:rPr>
        <w:t xml:space="preserve"> (after the 28 Feb)</w:t>
      </w:r>
    </w:p>
    <w:p w:rsidR="00F82211" w:rsidRDefault="00F82211" w:rsidP="00F82211">
      <w:pPr>
        <w:pStyle w:val="NoSpacing"/>
        <w:jc w:val="both"/>
        <w:rPr>
          <w:rFonts w:ascii="Arial" w:hAnsi="Arial" w:cs="Arial"/>
          <w:sz w:val="24"/>
          <w:szCs w:val="24"/>
        </w:rPr>
      </w:pPr>
    </w:p>
    <w:p w:rsidR="00F82211" w:rsidRPr="00C51168" w:rsidRDefault="00F82211" w:rsidP="00F82211">
      <w:pPr>
        <w:pStyle w:val="NoSpacing"/>
        <w:jc w:val="both"/>
        <w:rPr>
          <w:rFonts w:ascii="Arial" w:hAnsi="Arial" w:cs="Arial"/>
          <w:sz w:val="24"/>
          <w:szCs w:val="24"/>
        </w:rPr>
      </w:pPr>
    </w:p>
    <w:p w:rsidR="00511FF7" w:rsidRPr="00DF503F" w:rsidRDefault="00511FF7" w:rsidP="00DF503F">
      <w:pPr>
        <w:pStyle w:val="NoSpacing"/>
        <w:ind w:left="714"/>
        <w:jc w:val="both"/>
        <w:rPr>
          <w:rFonts w:ascii="Arial" w:hAnsi="Arial" w:cs="Arial"/>
          <w:sz w:val="24"/>
          <w:szCs w:val="24"/>
        </w:rPr>
      </w:pPr>
    </w:p>
    <w:p w:rsidR="00511FF7" w:rsidRPr="00C51168" w:rsidRDefault="00511FF7" w:rsidP="00C51168">
      <w:pPr>
        <w:pStyle w:val="NoSpacing"/>
        <w:jc w:val="both"/>
        <w:rPr>
          <w:rFonts w:ascii="Arial" w:hAnsi="Arial" w:cs="Arial"/>
          <w:b/>
          <w:sz w:val="24"/>
          <w:szCs w:val="24"/>
        </w:rPr>
      </w:pPr>
      <w:r w:rsidRPr="00C51168">
        <w:rPr>
          <w:rFonts w:ascii="Arial" w:hAnsi="Arial" w:cs="Arial"/>
          <w:b/>
          <w:sz w:val="24"/>
          <w:szCs w:val="24"/>
        </w:rPr>
        <w:t>Your role</w:t>
      </w:r>
    </w:p>
    <w:p w:rsidR="00676BDD" w:rsidRDefault="00676BDD" w:rsidP="00C51168">
      <w:pPr>
        <w:pStyle w:val="NoSpacing"/>
        <w:jc w:val="both"/>
        <w:rPr>
          <w:rFonts w:ascii="Arial" w:hAnsi="Arial" w:cs="Arial"/>
          <w:sz w:val="24"/>
          <w:szCs w:val="24"/>
        </w:rPr>
      </w:pPr>
    </w:p>
    <w:p w:rsidR="00301B48" w:rsidRDefault="00511FF7" w:rsidP="00616908">
      <w:pPr>
        <w:rPr>
          <w:rFonts w:ascii="Arial" w:hAnsi="Arial" w:cs="Arial"/>
          <w:sz w:val="24"/>
          <w:szCs w:val="24"/>
        </w:rPr>
      </w:pPr>
      <w:r w:rsidRPr="00C51168">
        <w:rPr>
          <w:rFonts w:ascii="Arial" w:hAnsi="Arial" w:cs="Arial"/>
          <w:sz w:val="24"/>
          <w:szCs w:val="24"/>
        </w:rPr>
        <w:t>It is critically important that academic staff communicate to their students regarding the survey and</w:t>
      </w:r>
      <w:r w:rsidR="00676BDD">
        <w:rPr>
          <w:rFonts w:ascii="Arial" w:hAnsi="Arial" w:cs="Arial"/>
          <w:sz w:val="24"/>
          <w:szCs w:val="24"/>
        </w:rPr>
        <w:t xml:space="preserve"> encourage them to take part. </w:t>
      </w:r>
      <w:r w:rsidR="00531FA2">
        <w:rPr>
          <w:rFonts w:ascii="Arial" w:hAnsi="Arial" w:cs="Arial"/>
          <w:sz w:val="24"/>
          <w:szCs w:val="24"/>
        </w:rPr>
        <w:t xml:space="preserve">There is flexibility when promoting the survey to </w:t>
      </w:r>
      <w:r w:rsidR="00531FA2">
        <w:rPr>
          <w:rFonts w:ascii="Arial" w:hAnsi="Arial" w:cs="Arial"/>
          <w:sz w:val="24"/>
          <w:szCs w:val="24"/>
        </w:rPr>
        <w:lastRenderedPageBreak/>
        <w:t>students, t</w:t>
      </w:r>
      <w:r w:rsidR="00301B48">
        <w:rPr>
          <w:rFonts w:ascii="Arial" w:hAnsi="Arial" w:cs="Arial"/>
          <w:sz w:val="24"/>
          <w:szCs w:val="24"/>
        </w:rPr>
        <w:t>his can be done in the first week of the survey or the 10</w:t>
      </w:r>
      <w:r w:rsidR="00301B48" w:rsidRPr="00301B48">
        <w:rPr>
          <w:rFonts w:ascii="Arial" w:hAnsi="Arial" w:cs="Arial"/>
          <w:sz w:val="24"/>
          <w:szCs w:val="24"/>
          <w:vertAlign w:val="superscript"/>
        </w:rPr>
        <w:t>th</w:t>
      </w:r>
      <w:r w:rsidR="00301B48">
        <w:rPr>
          <w:rFonts w:ascii="Arial" w:hAnsi="Arial" w:cs="Arial"/>
          <w:sz w:val="24"/>
          <w:szCs w:val="24"/>
        </w:rPr>
        <w:t xml:space="preserve">, depending on how it </w:t>
      </w:r>
      <w:r w:rsidR="00531FA2">
        <w:rPr>
          <w:rFonts w:ascii="Arial" w:hAnsi="Arial" w:cs="Arial"/>
          <w:sz w:val="24"/>
          <w:szCs w:val="24"/>
        </w:rPr>
        <w:t>fits</w:t>
      </w:r>
      <w:r w:rsidR="00301B48">
        <w:rPr>
          <w:rFonts w:ascii="Arial" w:hAnsi="Arial" w:cs="Arial"/>
          <w:sz w:val="24"/>
          <w:szCs w:val="24"/>
        </w:rPr>
        <w:t xml:space="preserve"> into </w:t>
      </w:r>
      <w:r w:rsidR="00A37169">
        <w:rPr>
          <w:rFonts w:ascii="Arial" w:hAnsi="Arial" w:cs="Arial"/>
          <w:sz w:val="24"/>
          <w:szCs w:val="24"/>
        </w:rPr>
        <w:t xml:space="preserve">each </w:t>
      </w:r>
      <w:r w:rsidR="00301B48">
        <w:rPr>
          <w:rFonts w:ascii="Arial" w:hAnsi="Arial" w:cs="Arial"/>
          <w:sz w:val="24"/>
          <w:szCs w:val="24"/>
        </w:rPr>
        <w:t xml:space="preserve">programme. </w:t>
      </w:r>
    </w:p>
    <w:p w:rsidR="00A37169" w:rsidRDefault="00A37169" w:rsidP="00F82211">
      <w:pPr>
        <w:pStyle w:val="NoSpacing"/>
        <w:rPr>
          <w:rFonts w:ascii="Arial" w:hAnsi="Arial" w:cs="Arial"/>
          <w:sz w:val="24"/>
          <w:szCs w:val="24"/>
        </w:rPr>
      </w:pPr>
    </w:p>
    <w:p w:rsidR="009B1837" w:rsidRPr="00C51168" w:rsidRDefault="00511FF7" w:rsidP="00F82211">
      <w:pPr>
        <w:pStyle w:val="NoSpacing"/>
        <w:rPr>
          <w:rFonts w:ascii="Arial" w:hAnsi="Arial" w:cs="Arial"/>
          <w:sz w:val="24"/>
          <w:szCs w:val="24"/>
        </w:rPr>
      </w:pPr>
      <w:r w:rsidRPr="00C51168">
        <w:rPr>
          <w:rFonts w:ascii="Arial" w:hAnsi="Arial" w:cs="Arial"/>
          <w:sz w:val="24"/>
          <w:szCs w:val="24"/>
        </w:rPr>
        <w:t xml:space="preserve">Colleagues who are </w:t>
      </w:r>
      <w:r w:rsidR="009B1837" w:rsidRPr="00C51168">
        <w:rPr>
          <w:rFonts w:ascii="Arial" w:hAnsi="Arial" w:cs="Arial"/>
          <w:sz w:val="24"/>
          <w:szCs w:val="24"/>
        </w:rPr>
        <w:t>teaching students are asked to:</w:t>
      </w:r>
    </w:p>
    <w:p w:rsidR="009B1837" w:rsidRPr="00C51168" w:rsidRDefault="00511FF7" w:rsidP="00C51168">
      <w:pPr>
        <w:pStyle w:val="NoSpacing"/>
        <w:numPr>
          <w:ilvl w:val="0"/>
          <w:numId w:val="27"/>
        </w:numPr>
        <w:jc w:val="both"/>
        <w:rPr>
          <w:rFonts w:ascii="Arial" w:hAnsi="Arial" w:cs="Arial"/>
          <w:sz w:val="24"/>
          <w:szCs w:val="24"/>
        </w:rPr>
      </w:pPr>
      <w:r w:rsidRPr="00C51168">
        <w:rPr>
          <w:rFonts w:ascii="Arial" w:hAnsi="Arial" w:cs="Arial"/>
          <w:sz w:val="24"/>
          <w:szCs w:val="24"/>
        </w:rPr>
        <w:t>talk to their students ab</w:t>
      </w:r>
      <w:r w:rsidR="007B3599">
        <w:rPr>
          <w:rFonts w:ascii="Arial" w:hAnsi="Arial" w:cs="Arial"/>
          <w:sz w:val="24"/>
          <w:szCs w:val="24"/>
        </w:rPr>
        <w:t>out the purpose of the Survey (a</w:t>
      </w:r>
      <w:r w:rsidRPr="00C51168">
        <w:rPr>
          <w:rFonts w:ascii="Arial" w:hAnsi="Arial" w:cs="Arial"/>
          <w:sz w:val="24"/>
          <w:szCs w:val="24"/>
        </w:rPr>
        <w:t xml:space="preserve"> PowerPoint slide has been made available which can be included at the end of lecture slides)</w:t>
      </w:r>
      <w:r w:rsidR="00636B5D">
        <w:rPr>
          <w:rFonts w:ascii="Arial" w:hAnsi="Arial" w:cs="Arial"/>
          <w:sz w:val="24"/>
          <w:szCs w:val="24"/>
        </w:rPr>
        <w:t>.</w:t>
      </w:r>
    </w:p>
    <w:p w:rsidR="009B1837" w:rsidRPr="00C51168" w:rsidRDefault="00511FF7" w:rsidP="00C51168">
      <w:pPr>
        <w:pStyle w:val="NoSpacing"/>
        <w:numPr>
          <w:ilvl w:val="0"/>
          <w:numId w:val="27"/>
        </w:numPr>
        <w:jc w:val="both"/>
        <w:rPr>
          <w:rFonts w:ascii="Arial" w:hAnsi="Arial" w:cs="Arial"/>
          <w:sz w:val="24"/>
          <w:szCs w:val="24"/>
        </w:rPr>
      </w:pPr>
      <w:r w:rsidRPr="00C51168">
        <w:rPr>
          <w:rFonts w:ascii="Arial" w:hAnsi="Arial" w:cs="Arial"/>
          <w:sz w:val="24"/>
          <w:szCs w:val="24"/>
        </w:rPr>
        <w:t>encourage students to reflect on their whole experience and not necessarily what has just happened in the past few weeks</w:t>
      </w:r>
      <w:r w:rsidR="00636B5D">
        <w:rPr>
          <w:rFonts w:ascii="Arial" w:hAnsi="Arial" w:cs="Arial"/>
          <w:sz w:val="24"/>
          <w:szCs w:val="24"/>
        </w:rPr>
        <w:t>.</w:t>
      </w:r>
    </w:p>
    <w:p w:rsidR="009B1837" w:rsidRPr="00C51168" w:rsidRDefault="00511FF7" w:rsidP="00C51168">
      <w:pPr>
        <w:pStyle w:val="NoSpacing"/>
        <w:numPr>
          <w:ilvl w:val="0"/>
          <w:numId w:val="27"/>
        </w:numPr>
        <w:jc w:val="both"/>
        <w:rPr>
          <w:rFonts w:ascii="Arial" w:hAnsi="Arial" w:cs="Arial"/>
          <w:sz w:val="24"/>
          <w:szCs w:val="24"/>
        </w:rPr>
      </w:pPr>
      <w:r w:rsidRPr="00C51168">
        <w:rPr>
          <w:rFonts w:ascii="Arial" w:hAnsi="Arial" w:cs="Arial"/>
          <w:sz w:val="24"/>
          <w:szCs w:val="24"/>
        </w:rPr>
        <w:t>draw attention to the action that has been taken as a resu</w:t>
      </w:r>
      <w:r w:rsidR="00676BDD">
        <w:rPr>
          <w:rFonts w:ascii="Arial" w:hAnsi="Arial" w:cs="Arial"/>
          <w:sz w:val="24"/>
          <w:szCs w:val="24"/>
        </w:rPr>
        <w:t>lt of the feedback from the 2014</w:t>
      </w:r>
      <w:r w:rsidRPr="00C51168">
        <w:rPr>
          <w:rFonts w:ascii="Arial" w:hAnsi="Arial" w:cs="Arial"/>
          <w:sz w:val="24"/>
          <w:szCs w:val="24"/>
        </w:rPr>
        <w:t xml:space="preserve"> NSS to illustrate how it is making a difference</w:t>
      </w:r>
      <w:r w:rsidR="00636B5D">
        <w:rPr>
          <w:rFonts w:ascii="Arial" w:hAnsi="Arial" w:cs="Arial"/>
          <w:sz w:val="24"/>
          <w:szCs w:val="24"/>
        </w:rPr>
        <w:t>.</w:t>
      </w:r>
    </w:p>
    <w:p w:rsidR="00636B5D" w:rsidRDefault="00511FF7" w:rsidP="00C51168">
      <w:pPr>
        <w:pStyle w:val="NoSpacing"/>
        <w:numPr>
          <w:ilvl w:val="0"/>
          <w:numId w:val="27"/>
        </w:numPr>
        <w:jc w:val="both"/>
        <w:rPr>
          <w:rFonts w:ascii="Arial" w:hAnsi="Arial" w:cs="Arial"/>
          <w:sz w:val="24"/>
          <w:szCs w:val="24"/>
        </w:rPr>
      </w:pPr>
      <w:r w:rsidRPr="00C51168">
        <w:rPr>
          <w:rFonts w:ascii="Arial" w:hAnsi="Arial" w:cs="Arial"/>
          <w:sz w:val="24"/>
          <w:szCs w:val="24"/>
        </w:rPr>
        <w:t>ask them to check their student email accou</w:t>
      </w:r>
      <w:r w:rsidR="009B1837" w:rsidRPr="00C51168">
        <w:rPr>
          <w:rFonts w:ascii="Arial" w:hAnsi="Arial" w:cs="Arial"/>
          <w:sz w:val="24"/>
          <w:szCs w:val="24"/>
        </w:rPr>
        <w:t>nt for an email from Ipsos MORI</w:t>
      </w:r>
      <w:r w:rsidR="00636B5D">
        <w:rPr>
          <w:rFonts w:ascii="Arial" w:hAnsi="Arial" w:cs="Arial"/>
          <w:sz w:val="24"/>
          <w:szCs w:val="24"/>
        </w:rPr>
        <w:t>.</w:t>
      </w:r>
    </w:p>
    <w:p w:rsidR="00511FF7" w:rsidRPr="00C51168" w:rsidRDefault="00511FF7" w:rsidP="00C51168">
      <w:pPr>
        <w:pStyle w:val="NoSpacing"/>
        <w:numPr>
          <w:ilvl w:val="0"/>
          <w:numId w:val="27"/>
        </w:numPr>
        <w:jc w:val="both"/>
        <w:rPr>
          <w:rFonts w:ascii="Arial" w:hAnsi="Arial" w:cs="Arial"/>
          <w:sz w:val="24"/>
          <w:szCs w:val="24"/>
        </w:rPr>
      </w:pPr>
      <w:r w:rsidRPr="00C51168">
        <w:rPr>
          <w:rFonts w:ascii="Arial" w:hAnsi="Arial" w:cs="Arial"/>
          <w:sz w:val="24"/>
          <w:szCs w:val="24"/>
        </w:rPr>
        <w:t>encourage students to complete promptly if they want to be eligible for the charity donation, this will also avoid a telephone call from Ipsos MORI</w:t>
      </w:r>
      <w:r w:rsidR="00636B5D">
        <w:rPr>
          <w:rFonts w:ascii="Arial" w:hAnsi="Arial" w:cs="Arial"/>
          <w:sz w:val="24"/>
          <w:szCs w:val="24"/>
        </w:rPr>
        <w:t>.</w:t>
      </w:r>
    </w:p>
    <w:p w:rsidR="00511FF7" w:rsidRPr="00C51168" w:rsidRDefault="00511FF7" w:rsidP="00C51168">
      <w:pPr>
        <w:pStyle w:val="NoSpacing"/>
        <w:numPr>
          <w:ilvl w:val="0"/>
          <w:numId w:val="25"/>
        </w:numPr>
        <w:jc w:val="both"/>
        <w:rPr>
          <w:rFonts w:ascii="Arial" w:hAnsi="Arial" w:cs="Arial"/>
          <w:sz w:val="24"/>
          <w:szCs w:val="24"/>
        </w:rPr>
      </w:pPr>
      <w:r w:rsidRPr="00C51168">
        <w:rPr>
          <w:rFonts w:ascii="Arial" w:hAnsi="Arial" w:cs="Arial"/>
          <w:sz w:val="24"/>
          <w:szCs w:val="24"/>
        </w:rPr>
        <w:t>Where appropriate allow ‘Shout outs’ within lectures from class reps who will be asked to promote the NSS.  These have been undertaken by Heads of School and also the NSA Student President</w:t>
      </w:r>
      <w:r w:rsidR="00636B5D">
        <w:rPr>
          <w:rFonts w:ascii="Arial" w:hAnsi="Arial" w:cs="Arial"/>
          <w:sz w:val="24"/>
          <w:szCs w:val="24"/>
        </w:rPr>
        <w:t>.</w:t>
      </w:r>
    </w:p>
    <w:p w:rsidR="00511FF7" w:rsidRPr="00C51168" w:rsidRDefault="00511FF7" w:rsidP="00C51168">
      <w:pPr>
        <w:pStyle w:val="NoSpacing"/>
        <w:numPr>
          <w:ilvl w:val="0"/>
          <w:numId w:val="25"/>
        </w:numPr>
        <w:jc w:val="both"/>
        <w:rPr>
          <w:rFonts w:ascii="Arial" w:hAnsi="Arial" w:cs="Arial"/>
          <w:sz w:val="24"/>
          <w:szCs w:val="24"/>
        </w:rPr>
      </w:pPr>
      <w:r w:rsidRPr="00C51168">
        <w:rPr>
          <w:rFonts w:ascii="Arial" w:hAnsi="Arial" w:cs="Arial"/>
          <w:sz w:val="24"/>
          <w:szCs w:val="24"/>
        </w:rPr>
        <w:t>Where possible, set aside 5 – 10 minutes at the end of relevant classes to allow students to complete the survey during that time.</w:t>
      </w:r>
    </w:p>
    <w:p w:rsidR="00511FF7" w:rsidRPr="00C51168" w:rsidRDefault="00511FF7" w:rsidP="00C51168">
      <w:pPr>
        <w:pStyle w:val="NoSpacing"/>
        <w:jc w:val="both"/>
        <w:rPr>
          <w:rFonts w:ascii="Arial" w:hAnsi="Arial" w:cs="Arial"/>
          <w:sz w:val="24"/>
          <w:szCs w:val="24"/>
        </w:rPr>
      </w:pPr>
    </w:p>
    <w:p w:rsidR="004E2D63" w:rsidRPr="00C51168" w:rsidRDefault="004E2D63" w:rsidP="00C51168">
      <w:pPr>
        <w:pStyle w:val="NoSpacing"/>
        <w:jc w:val="both"/>
        <w:rPr>
          <w:rFonts w:ascii="Arial" w:hAnsi="Arial" w:cs="Arial"/>
          <w:sz w:val="24"/>
          <w:szCs w:val="24"/>
        </w:rPr>
      </w:pPr>
      <w:r w:rsidRPr="00C51168">
        <w:rPr>
          <w:rFonts w:ascii="Arial" w:hAnsi="Arial" w:cs="Arial"/>
          <w:sz w:val="24"/>
          <w:szCs w:val="24"/>
        </w:rPr>
        <w:t>Other successful ideas in the past have included:</w:t>
      </w:r>
    </w:p>
    <w:p w:rsidR="004E2D63" w:rsidRPr="00C51168" w:rsidRDefault="004E2D63" w:rsidP="00C51168">
      <w:pPr>
        <w:pStyle w:val="NoSpacing"/>
        <w:jc w:val="both"/>
        <w:rPr>
          <w:rFonts w:ascii="Arial" w:hAnsi="Arial" w:cs="Arial"/>
          <w:sz w:val="24"/>
          <w:szCs w:val="24"/>
        </w:rPr>
      </w:pPr>
    </w:p>
    <w:p w:rsidR="005F6E9E" w:rsidRDefault="005F6E9E" w:rsidP="00C51168">
      <w:pPr>
        <w:pStyle w:val="NoSpacing"/>
        <w:numPr>
          <w:ilvl w:val="0"/>
          <w:numId w:val="26"/>
        </w:numPr>
        <w:jc w:val="both"/>
        <w:rPr>
          <w:rFonts w:ascii="Arial" w:hAnsi="Arial" w:cs="Arial"/>
          <w:sz w:val="24"/>
          <w:szCs w:val="24"/>
        </w:rPr>
      </w:pPr>
      <w:r w:rsidRPr="00C51168">
        <w:rPr>
          <w:rFonts w:ascii="Arial" w:hAnsi="Arial" w:cs="Arial"/>
          <w:sz w:val="24"/>
          <w:szCs w:val="24"/>
        </w:rPr>
        <w:t xml:space="preserve">Taking </w:t>
      </w:r>
      <w:r w:rsidR="002B2EDF">
        <w:rPr>
          <w:rFonts w:ascii="Arial" w:hAnsi="Arial" w:cs="Arial"/>
          <w:sz w:val="24"/>
          <w:szCs w:val="24"/>
        </w:rPr>
        <w:t xml:space="preserve">survey completion </w:t>
      </w:r>
      <w:r w:rsidRPr="00C51168">
        <w:rPr>
          <w:rFonts w:ascii="Arial" w:hAnsi="Arial" w:cs="Arial"/>
          <w:sz w:val="24"/>
          <w:szCs w:val="24"/>
        </w:rPr>
        <w:t>register in class</w:t>
      </w:r>
      <w:r w:rsidR="002B2EDF">
        <w:rPr>
          <w:rFonts w:ascii="Arial" w:hAnsi="Arial" w:cs="Arial"/>
          <w:sz w:val="24"/>
          <w:szCs w:val="24"/>
        </w:rPr>
        <w:t>es</w:t>
      </w:r>
      <w:r w:rsidRPr="00C51168">
        <w:rPr>
          <w:rFonts w:ascii="Arial" w:hAnsi="Arial" w:cs="Arial"/>
          <w:sz w:val="24"/>
          <w:szCs w:val="24"/>
        </w:rPr>
        <w:t>.</w:t>
      </w:r>
    </w:p>
    <w:p w:rsidR="00636B5D" w:rsidRPr="00C51168" w:rsidRDefault="00636B5D" w:rsidP="00C51168">
      <w:pPr>
        <w:pStyle w:val="NoSpacing"/>
        <w:numPr>
          <w:ilvl w:val="0"/>
          <w:numId w:val="26"/>
        </w:numPr>
        <w:jc w:val="both"/>
        <w:rPr>
          <w:rFonts w:ascii="Arial" w:hAnsi="Arial" w:cs="Arial"/>
          <w:sz w:val="24"/>
          <w:szCs w:val="24"/>
        </w:rPr>
      </w:pPr>
      <w:r>
        <w:rPr>
          <w:rFonts w:ascii="Arial" w:hAnsi="Arial" w:cs="Arial"/>
          <w:sz w:val="24"/>
          <w:szCs w:val="24"/>
        </w:rPr>
        <w:t>Discussing last year’s feedback with current students.</w:t>
      </w:r>
    </w:p>
    <w:p w:rsidR="004E2D63" w:rsidRPr="00C51168" w:rsidRDefault="004E2D63" w:rsidP="00C51168">
      <w:pPr>
        <w:pStyle w:val="NoSpacing"/>
        <w:numPr>
          <w:ilvl w:val="0"/>
          <w:numId w:val="26"/>
        </w:numPr>
        <w:jc w:val="both"/>
        <w:rPr>
          <w:rFonts w:ascii="Arial" w:hAnsi="Arial" w:cs="Arial"/>
          <w:sz w:val="24"/>
          <w:szCs w:val="24"/>
        </w:rPr>
      </w:pPr>
      <w:r w:rsidRPr="00C51168">
        <w:rPr>
          <w:rFonts w:ascii="Arial" w:hAnsi="Arial" w:cs="Arial"/>
          <w:sz w:val="24"/>
          <w:szCs w:val="24"/>
        </w:rPr>
        <w:t xml:space="preserve">Setting up a bank of PCs on campus and employing student ambassadors to encourage students to complete the survey at that point.  Additional incentives of a free cup of coffee have also been provided.  </w:t>
      </w:r>
    </w:p>
    <w:p w:rsidR="004E2D63" w:rsidRPr="00C51168" w:rsidRDefault="004E2D63" w:rsidP="00C51168">
      <w:pPr>
        <w:pStyle w:val="NoSpacing"/>
        <w:numPr>
          <w:ilvl w:val="0"/>
          <w:numId w:val="26"/>
        </w:numPr>
        <w:jc w:val="both"/>
        <w:rPr>
          <w:rFonts w:ascii="Arial" w:hAnsi="Arial" w:cs="Arial"/>
          <w:sz w:val="24"/>
          <w:szCs w:val="24"/>
        </w:rPr>
      </w:pPr>
      <w:r w:rsidRPr="00C51168">
        <w:rPr>
          <w:rFonts w:ascii="Arial" w:hAnsi="Arial" w:cs="Arial"/>
          <w:sz w:val="24"/>
          <w:szCs w:val="24"/>
        </w:rPr>
        <w:t>Encouraging cohorts of students to complete the survey during induction sessions, again the additional incentive of a free coffee has also been used here.</w:t>
      </w:r>
    </w:p>
    <w:p w:rsidR="004E2D63" w:rsidRPr="00C51168" w:rsidRDefault="004E2D63" w:rsidP="00C51168">
      <w:pPr>
        <w:pStyle w:val="NoSpacing"/>
        <w:numPr>
          <w:ilvl w:val="0"/>
          <w:numId w:val="26"/>
        </w:numPr>
        <w:jc w:val="both"/>
        <w:rPr>
          <w:rFonts w:ascii="Arial" w:hAnsi="Arial" w:cs="Arial"/>
          <w:sz w:val="24"/>
          <w:szCs w:val="24"/>
        </w:rPr>
      </w:pPr>
      <w:r w:rsidRPr="00C51168">
        <w:rPr>
          <w:rFonts w:ascii="Arial" w:hAnsi="Arial" w:cs="Arial"/>
          <w:sz w:val="24"/>
          <w:szCs w:val="24"/>
        </w:rPr>
        <w:t xml:space="preserve">Email contact from the Head of School encouraging students to participate (sample lists of the students eligible to take part on a school by school basis </w:t>
      </w:r>
      <w:r w:rsidR="007A6DDD" w:rsidRPr="00C51168">
        <w:rPr>
          <w:rFonts w:ascii="Arial" w:hAnsi="Arial" w:cs="Arial"/>
          <w:sz w:val="24"/>
          <w:szCs w:val="24"/>
        </w:rPr>
        <w:t>have been made available</w:t>
      </w:r>
      <w:r w:rsidR="005F6E9E" w:rsidRPr="00C51168">
        <w:rPr>
          <w:rFonts w:ascii="Arial" w:hAnsi="Arial" w:cs="Arial"/>
          <w:sz w:val="24"/>
          <w:szCs w:val="24"/>
        </w:rPr>
        <w:t xml:space="preserve">). </w:t>
      </w:r>
    </w:p>
    <w:p w:rsidR="005F6E9E" w:rsidRPr="00C51168" w:rsidRDefault="00C5467E" w:rsidP="00C51168">
      <w:pPr>
        <w:pStyle w:val="NoSpacing"/>
        <w:numPr>
          <w:ilvl w:val="0"/>
          <w:numId w:val="26"/>
        </w:numPr>
        <w:jc w:val="both"/>
        <w:rPr>
          <w:rFonts w:ascii="Arial" w:hAnsi="Arial" w:cs="Arial"/>
          <w:sz w:val="24"/>
          <w:szCs w:val="24"/>
        </w:rPr>
      </w:pPr>
      <w:r>
        <w:rPr>
          <w:rFonts w:ascii="Arial" w:hAnsi="Arial" w:cs="Arial"/>
          <w:sz w:val="24"/>
          <w:szCs w:val="24"/>
        </w:rPr>
        <w:t>Ask all dissertation supervis</w:t>
      </w:r>
      <w:r w:rsidR="005F6E9E" w:rsidRPr="00C51168">
        <w:rPr>
          <w:rFonts w:ascii="Arial" w:hAnsi="Arial" w:cs="Arial"/>
          <w:sz w:val="24"/>
          <w:szCs w:val="24"/>
        </w:rPr>
        <w:t>o</w:t>
      </w:r>
      <w:r>
        <w:rPr>
          <w:rFonts w:ascii="Arial" w:hAnsi="Arial" w:cs="Arial"/>
          <w:sz w:val="24"/>
          <w:szCs w:val="24"/>
        </w:rPr>
        <w:t>rs to make sure thei</w:t>
      </w:r>
      <w:r w:rsidR="005F6E9E" w:rsidRPr="00C51168">
        <w:rPr>
          <w:rFonts w:ascii="Arial" w:hAnsi="Arial" w:cs="Arial"/>
          <w:sz w:val="24"/>
          <w:szCs w:val="24"/>
        </w:rPr>
        <w:t xml:space="preserve">r students do it. </w:t>
      </w:r>
    </w:p>
    <w:p w:rsidR="004E2D63" w:rsidRPr="00C51168" w:rsidRDefault="004E2D63" w:rsidP="00C51168">
      <w:pPr>
        <w:pStyle w:val="NoSpacing"/>
        <w:jc w:val="both"/>
        <w:rPr>
          <w:rFonts w:ascii="Arial" w:hAnsi="Arial" w:cs="Arial"/>
          <w:sz w:val="24"/>
          <w:szCs w:val="24"/>
        </w:rPr>
      </w:pPr>
    </w:p>
    <w:p w:rsidR="004E2D63" w:rsidRPr="00C51168" w:rsidRDefault="00511FF7" w:rsidP="00C51168">
      <w:pPr>
        <w:pStyle w:val="NoSpacing"/>
        <w:jc w:val="both"/>
        <w:rPr>
          <w:rFonts w:ascii="Arial" w:hAnsi="Arial" w:cs="Arial"/>
          <w:sz w:val="24"/>
          <w:szCs w:val="24"/>
        </w:rPr>
      </w:pPr>
      <w:r w:rsidRPr="00C51168">
        <w:rPr>
          <w:rFonts w:ascii="Arial" w:hAnsi="Arial" w:cs="Arial"/>
          <w:sz w:val="24"/>
          <w:szCs w:val="24"/>
        </w:rPr>
        <w:t>Please no</w:t>
      </w:r>
      <w:r w:rsidR="00676BDD">
        <w:rPr>
          <w:rFonts w:ascii="Arial" w:hAnsi="Arial" w:cs="Arial"/>
          <w:sz w:val="24"/>
          <w:szCs w:val="24"/>
        </w:rPr>
        <w:t>te: The Ipsos MORI NSS 2015</w:t>
      </w:r>
      <w:r w:rsidRPr="00C51168">
        <w:rPr>
          <w:rFonts w:ascii="Arial" w:hAnsi="Arial" w:cs="Arial"/>
          <w:sz w:val="24"/>
          <w:szCs w:val="24"/>
        </w:rPr>
        <w:t xml:space="preserve"> Guidance for Institutions and Students</w:t>
      </w:r>
      <w:r w:rsidR="00636B5D">
        <w:rPr>
          <w:rFonts w:ascii="Arial" w:hAnsi="Arial" w:cs="Arial"/>
          <w:sz w:val="24"/>
          <w:szCs w:val="24"/>
        </w:rPr>
        <w:t>’</w:t>
      </w:r>
      <w:r w:rsidRPr="00C51168">
        <w:rPr>
          <w:rFonts w:ascii="Arial" w:hAnsi="Arial" w:cs="Arial"/>
          <w:sz w:val="24"/>
          <w:szCs w:val="24"/>
        </w:rPr>
        <w:t xml:space="preserve"> Unions has highlighted the need for local promotion of the NSS to be neutral.  It is not acceptable for links between the NSS, League Tables and the perceived value of students</w:t>
      </w:r>
      <w:r w:rsidR="00636B5D">
        <w:rPr>
          <w:rFonts w:ascii="Arial" w:hAnsi="Arial" w:cs="Arial"/>
          <w:sz w:val="24"/>
          <w:szCs w:val="24"/>
        </w:rPr>
        <w:t>’</w:t>
      </w:r>
      <w:r w:rsidRPr="00C51168">
        <w:rPr>
          <w:rFonts w:ascii="Arial" w:hAnsi="Arial" w:cs="Arial"/>
          <w:sz w:val="24"/>
          <w:szCs w:val="24"/>
        </w:rPr>
        <w:t xml:space="preserve"> degrees to be made in any promotional information.  </w:t>
      </w:r>
    </w:p>
    <w:p w:rsidR="004E2D63" w:rsidRPr="00C51168" w:rsidRDefault="004E2D63" w:rsidP="00C51168">
      <w:pPr>
        <w:pStyle w:val="NoSpacing"/>
        <w:jc w:val="both"/>
        <w:rPr>
          <w:rFonts w:ascii="Arial" w:hAnsi="Arial" w:cs="Arial"/>
          <w:sz w:val="24"/>
          <w:szCs w:val="24"/>
        </w:rPr>
      </w:pPr>
    </w:p>
    <w:p w:rsidR="004E2D63" w:rsidRPr="00C51168" w:rsidRDefault="004E2D63" w:rsidP="00C51168">
      <w:pPr>
        <w:pStyle w:val="NoSpacing"/>
        <w:jc w:val="both"/>
        <w:rPr>
          <w:rFonts w:ascii="Arial" w:hAnsi="Arial" w:cs="Arial"/>
          <w:sz w:val="24"/>
          <w:szCs w:val="24"/>
        </w:rPr>
      </w:pPr>
      <w:r w:rsidRPr="00C51168">
        <w:rPr>
          <w:rFonts w:ascii="Arial" w:hAnsi="Arial" w:cs="Arial"/>
          <w:sz w:val="24"/>
          <w:szCs w:val="24"/>
        </w:rPr>
        <w:t xml:space="preserve">Following the survey launch response rates will regularly be monitored and reported to Deans, Deputy/Associate/Assistant Deans and Heads of School.  If response rates are low in a particular area you may have to give further encouragement to students to complete the survey. Remember a </w:t>
      </w:r>
      <w:r w:rsidRPr="00C51168">
        <w:rPr>
          <w:rFonts w:ascii="Arial" w:hAnsi="Arial" w:cs="Arial"/>
          <w:b/>
          <w:i/>
          <w:sz w:val="24"/>
          <w:szCs w:val="24"/>
        </w:rPr>
        <w:t>50% response rate and a minimum of 23 students</w:t>
      </w:r>
      <w:r w:rsidRPr="00C51168">
        <w:rPr>
          <w:rFonts w:ascii="Arial" w:hAnsi="Arial" w:cs="Arial"/>
          <w:sz w:val="24"/>
          <w:szCs w:val="24"/>
        </w:rPr>
        <w:t xml:space="preserve"> responding have to be achieved for results to be published.  </w:t>
      </w:r>
    </w:p>
    <w:p w:rsidR="00511FF7" w:rsidRDefault="00511FF7" w:rsidP="00C51168">
      <w:pPr>
        <w:pStyle w:val="NoSpacing"/>
        <w:jc w:val="both"/>
        <w:rPr>
          <w:rFonts w:ascii="Arial" w:hAnsi="Arial" w:cs="Arial"/>
          <w:sz w:val="24"/>
          <w:szCs w:val="24"/>
        </w:rPr>
      </w:pPr>
    </w:p>
    <w:p w:rsidR="0097001C" w:rsidRPr="00C51168" w:rsidRDefault="0097001C" w:rsidP="00C51168">
      <w:pPr>
        <w:pStyle w:val="NoSpacing"/>
        <w:jc w:val="both"/>
        <w:rPr>
          <w:rFonts w:ascii="Arial" w:hAnsi="Arial" w:cs="Arial"/>
          <w:sz w:val="24"/>
          <w:szCs w:val="24"/>
        </w:rPr>
      </w:pPr>
    </w:p>
    <w:p w:rsidR="00B35F85" w:rsidRPr="00C51168" w:rsidRDefault="00B35F85" w:rsidP="00C51168">
      <w:pPr>
        <w:pStyle w:val="NoSpacing"/>
        <w:jc w:val="both"/>
        <w:rPr>
          <w:rFonts w:ascii="Arial" w:hAnsi="Arial" w:cs="Arial"/>
          <w:sz w:val="24"/>
          <w:szCs w:val="24"/>
        </w:rPr>
      </w:pPr>
    </w:p>
    <w:p w:rsidR="00F14F8D" w:rsidRPr="00C51168" w:rsidRDefault="00F14F8D" w:rsidP="00C51168">
      <w:pPr>
        <w:pStyle w:val="NoSpacing"/>
        <w:rPr>
          <w:rFonts w:ascii="Arial" w:hAnsi="Arial" w:cs="Arial"/>
          <w:b/>
          <w:sz w:val="24"/>
          <w:szCs w:val="24"/>
        </w:rPr>
      </w:pPr>
      <w:r w:rsidRPr="00C51168">
        <w:rPr>
          <w:rFonts w:ascii="Arial" w:hAnsi="Arial" w:cs="Arial"/>
          <w:b/>
          <w:sz w:val="24"/>
          <w:szCs w:val="24"/>
        </w:rPr>
        <w:t>What is the NSS?</w:t>
      </w:r>
    </w:p>
    <w:p w:rsidR="00F14F8D" w:rsidRPr="00C51168" w:rsidRDefault="00F14F8D" w:rsidP="00C51168">
      <w:pPr>
        <w:pStyle w:val="NoSpacing"/>
        <w:rPr>
          <w:rFonts w:ascii="Arial" w:hAnsi="Arial" w:cs="Arial"/>
          <w:b/>
          <w:sz w:val="24"/>
          <w:szCs w:val="24"/>
        </w:rPr>
      </w:pPr>
    </w:p>
    <w:p w:rsidR="00F14F8D" w:rsidRPr="00C51168" w:rsidRDefault="00F14F8D" w:rsidP="00C51168">
      <w:pPr>
        <w:pStyle w:val="NoSpacing"/>
        <w:jc w:val="both"/>
        <w:rPr>
          <w:rFonts w:ascii="Arial" w:hAnsi="Arial" w:cs="Arial"/>
          <w:sz w:val="24"/>
          <w:szCs w:val="24"/>
        </w:rPr>
      </w:pPr>
      <w:r w:rsidRPr="00C51168">
        <w:rPr>
          <w:rFonts w:ascii="Arial" w:hAnsi="Arial" w:cs="Arial"/>
          <w:sz w:val="24"/>
          <w:szCs w:val="24"/>
        </w:rPr>
        <w:t xml:space="preserve">The NSS is commissioned by the Higher Education Funding Council for England (HEFCE) and conducted on its behalf by Ipsos MORI.  Currently the NSS is conducted in all HEIs and </w:t>
      </w:r>
      <w:r w:rsidRPr="00C51168">
        <w:rPr>
          <w:rFonts w:ascii="Arial" w:hAnsi="Arial" w:cs="Arial"/>
          <w:sz w:val="24"/>
          <w:szCs w:val="24"/>
        </w:rPr>
        <w:lastRenderedPageBreak/>
        <w:t xml:space="preserve">FEIs in England, Wales and Northern Ireland.  In Scotland participation is </w:t>
      </w:r>
      <w:r w:rsidR="007B0E21" w:rsidRPr="00C51168">
        <w:rPr>
          <w:rFonts w:ascii="Arial" w:hAnsi="Arial" w:cs="Arial"/>
          <w:sz w:val="24"/>
          <w:szCs w:val="24"/>
        </w:rPr>
        <w:t>optional;</w:t>
      </w:r>
      <w:r w:rsidRPr="00C51168">
        <w:rPr>
          <w:rFonts w:ascii="Arial" w:hAnsi="Arial" w:cs="Arial"/>
          <w:sz w:val="24"/>
          <w:szCs w:val="24"/>
        </w:rPr>
        <w:t xml:space="preserve"> however the majority </w:t>
      </w:r>
      <w:r w:rsidR="007B0E21" w:rsidRPr="00C51168">
        <w:rPr>
          <w:rFonts w:ascii="Arial" w:hAnsi="Arial" w:cs="Arial"/>
          <w:sz w:val="24"/>
          <w:szCs w:val="24"/>
        </w:rPr>
        <w:t>of</w:t>
      </w:r>
      <w:r w:rsidRPr="00C51168">
        <w:rPr>
          <w:rFonts w:ascii="Arial" w:hAnsi="Arial" w:cs="Arial"/>
          <w:sz w:val="24"/>
          <w:szCs w:val="24"/>
        </w:rPr>
        <w:t xml:space="preserve"> HEIs in Scotland have </w:t>
      </w:r>
      <w:r w:rsidR="0036619C" w:rsidRPr="00C51168">
        <w:rPr>
          <w:rFonts w:ascii="Arial" w:hAnsi="Arial" w:cs="Arial"/>
          <w:sz w:val="24"/>
          <w:szCs w:val="24"/>
        </w:rPr>
        <w:t xml:space="preserve">now </w:t>
      </w:r>
      <w:r w:rsidRPr="00C51168">
        <w:rPr>
          <w:rFonts w:ascii="Arial" w:hAnsi="Arial" w:cs="Arial"/>
          <w:sz w:val="24"/>
          <w:szCs w:val="24"/>
        </w:rPr>
        <w:t xml:space="preserve">chosen to participate.  </w:t>
      </w:r>
    </w:p>
    <w:p w:rsidR="00F14F8D" w:rsidRPr="00C51168" w:rsidRDefault="00F14F8D" w:rsidP="00C51168">
      <w:pPr>
        <w:pStyle w:val="NoSpacing"/>
        <w:jc w:val="both"/>
        <w:rPr>
          <w:rFonts w:ascii="Arial" w:hAnsi="Arial" w:cs="Arial"/>
          <w:sz w:val="24"/>
          <w:szCs w:val="24"/>
        </w:rPr>
      </w:pPr>
    </w:p>
    <w:p w:rsidR="00F14F8D" w:rsidRPr="00C51168" w:rsidRDefault="00F14F8D" w:rsidP="00C51168">
      <w:pPr>
        <w:pStyle w:val="NoSpacing"/>
        <w:jc w:val="both"/>
        <w:rPr>
          <w:rFonts w:ascii="Arial" w:hAnsi="Arial" w:cs="Arial"/>
          <w:sz w:val="24"/>
          <w:szCs w:val="24"/>
        </w:rPr>
      </w:pPr>
      <w:r w:rsidRPr="00C51168">
        <w:rPr>
          <w:rFonts w:ascii="Arial" w:hAnsi="Arial" w:cs="Arial"/>
          <w:sz w:val="24"/>
          <w:szCs w:val="24"/>
        </w:rPr>
        <w:t xml:space="preserve">Students are asked the </w:t>
      </w:r>
      <w:r w:rsidR="007B0E21" w:rsidRPr="00C51168">
        <w:rPr>
          <w:rFonts w:ascii="Arial" w:hAnsi="Arial" w:cs="Arial"/>
          <w:sz w:val="24"/>
          <w:szCs w:val="24"/>
        </w:rPr>
        <w:t>extent</w:t>
      </w:r>
      <w:r w:rsidRPr="00C51168">
        <w:rPr>
          <w:rFonts w:ascii="Arial" w:hAnsi="Arial" w:cs="Arial"/>
          <w:sz w:val="24"/>
          <w:szCs w:val="24"/>
        </w:rPr>
        <w:t xml:space="preserve"> to which they agree with a series of </w:t>
      </w:r>
      <w:r w:rsidR="009B0A71" w:rsidRPr="007B3599">
        <w:rPr>
          <w:rFonts w:ascii="Arial" w:hAnsi="Arial" w:cs="Arial"/>
          <w:sz w:val="24"/>
          <w:szCs w:val="24"/>
        </w:rPr>
        <w:t>2</w:t>
      </w:r>
      <w:r w:rsidR="00616908">
        <w:rPr>
          <w:rFonts w:ascii="Arial" w:hAnsi="Arial" w:cs="Arial"/>
          <w:sz w:val="24"/>
          <w:szCs w:val="24"/>
        </w:rPr>
        <w:t>3</w:t>
      </w:r>
      <w:r w:rsidRPr="00C51168">
        <w:rPr>
          <w:rFonts w:ascii="Arial" w:hAnsi="Arial" w:cs="Arial"/>
          <w:sz w:val="24"/>
          <w:szCs w:val="24"/>
        </w:rPr>
        <w:t xml:space="preserve"> questions about their course.  </w:t>
      </w:r>
      <w:r w:rsidR="007D790E" w:rsidRPr="00C51168">
        <w:rPr>
          <w:rFonts w:ascii="Arial" w:hAnsi="Arial" w:cs="Arial"/>
          <w:sz w:val="24"/>
          <w:szCs w:val="24"/>
        </w:rPr>
        <w:t>T</w:t>
      </w:r>
      <w:r w:rsidRPr="00C51168">
        <w:rPr>
          <w:rFonts w:ascii="Arial" w:hAnsi="Arial" w:cs="Arial"/>
          <w:sz w:val="24"/>
          <w:szCs w:val="24"/>
        </w:rPr>
        <w:t xml:space="preserve">he questions asked can be found in Appendix 1.  Responses are rated on a scale of 1 to 5 </w:t>
      </w:r>
      <w:r w:rsidR="00376239" w:rsidRPr="00C51168">
        <w:rPr>
          <w:rFonts w:ascii="Arial" w:hAnsi="Arial" w:cs="Arial"/>
          <w:sz w:val="24"/>
          <w:szCs w:val="24"/>
        </w:rPr>
        <w:t xml:space="preserve">(1= Definitely </w:t>
      </w:r>
      <w:r w:rsidR="003A6267" w:rsidRPr="00C51168">
        <w:rPr>
          <w:rFonts w:ascii="Arial" w:hAnsi="Arial" w:cs="Arial"/>
          <w:sz w:val="24"/>
          <w:szCs w:val="24"/>
        </w:rPr>
        <w:t>agree</w:t>
      </w:r>
      <w:r w:rsidR="00376239" w:rsidRPr="00C51168">
        <w:rPr>
          <w:rFonts w:ascii="Arial" w:hAnsi="Arial" w:cs="Arial"/>
          <w:sz w:val="24"/>
          <w:szCs w:val="24"/>
        </w:rPr>
        <w:t xml:space="preserve">, 2= Mostly </w:t>
      </w:r>
      <w:r w:rsidR="003A6267" w:rsidRPr="00C51168">
        <w:rPr>
          <w:rFonts w:ascii="Arial" w:hAnsi="Arial" w:cs="Arial"/>
          <w:sz w:val="24"/>
          <w:szCs w:val="24"/>
        </w:rPr>
        <w:t xml:space="preserve">agree </w:t>
      </w:r>
      <w:r w:rsidR="00376239" w:rsidRPr="00C51168">
        <w:rPr>
          <w:rFonts w:ascii="Arial" w:hAnsi="Arial" w:cs="Arial"/>
          <w:sz w:val="24"/>
          <w:szCs w:val="24"/>
        </w:rPr>
        <w:t>disagree, 3=</w:t>
      </w:r>
      <w:r w:rsidR="007D790E" w:rsidRPr="00C51168">
        <w:rPr>
          <w:rFonts w:ascii="Arial" w:hAnsi="Arial" w:cs="Arial"/>
          <w:sz w:val="24"/>
          <w:szCs w:val="24"/>
        </w:rPr>
        <w:t xml:space="preserve"> </w:t>
      </w:r>
      <w:r w:rsidR="00376239" w:rsidRPr="00C51168">
        <w:rPr>
          <w:rFonts w:ascii="Arial" w:hAnsi="Arial" w:cs="Arial"/>
          <w:sz w:val="24"/>
          <w:szCs w:val="24"/>
        </w:rPr>
        <w:t xml:space="preserve">Neither, 4= Mostly </w:t>
      </w:r>
      <w:r w:rsidR="003A6267" w:rsidRPr="00C51168">
        <w:rPr>
          <w:rFonts w:ascii="Arial" w:hAnsi="Arial" w:cs="Arial"/>
          <w:sz w:val="24"/>
          <w:szCs w:val="24"/>
        </w:rPr>
        <w:t>dis</w:t>
      </w:r>
      <w:r w:rsidR="00376239" w:rsidRPr="00C51168">
        <w:rPr>
          <w:rFonts w:ascii="Arial" w:hAnsi="Arial" w:cs="Arial"/>
          <w:sz w:val="24"/>
          <w:szCs w:val="24"/>
        </w:rPr>
        <w:t xml:space="preserve">agree, 5= Definitely </w:t>
      </w:r>
      <w:r w:rsidR="003A6267" w:rsidRPr="00C51168">
        <w:rPr>
          <w:rFonts w:ascii="Arial" w:hAnsi="Arial" w:cs="Arial"/>
          <w:sz w:val="24"/>
          <w:szCs w:val="24"/>
        </w:rPr>
        <w:t>dis</w:t>
      </w:r>
      <w:r w:rsidR="00376239" w:rsidRPr="00C51168">
        <w:rPr>
          <w:rFonts w:ascii="Arial" w:hAnsi="Arial" w:cs="Arial"/>
          <w:sz w:val="24"/>
          <w:szCs w:val="24"/>
        </w:rPr>
        <w:t xml:space="preserve">agree) </w:t>
      </w:r>
      <w:r w:rsidRPr="00C51168">
        <w:rPr>
          <w:rFonts w:ascii="Arial" w:hAnsi="Arial" w:cs="Arial"/>
          <w:sz w:val="24"/>
          <w:szCs w:val="24"/>
        </w:rPr>
        <w:t xml:space="preserve">or </w:t>
      </w:r>
      <w:r w:rsidR="002E7C71" w:rsidRPr="00C51168">
        <w:rPr>
          <w:rFonts w:ascii="Arial" w:hAnsi="Arial" w:cs="Arial"/>
          <w:sz w:val="24"/>
          <w:szCs w:val="24"/>
        </w:rPr>
        <w:t>‘</w:t>
      </w:r>
      <w:r w:rsidRPr="00C51168">
        <w:rPr>
          <w:rFonts w:ascii="Arial" w:hAnsi="Arial" w:cs="Arial"/>
          <w:sz w:val="24"/>
          <w:szCs w:val="24"/>
        </w:rPr>
        <w:t>not applicable</w:t>
      </w:r>
      <w:r w:rsidR="002E7C71" w:rsidRPr="00C51168">
        <w:rPr>
          <w:rFonts w:ascii="Arial" w:hAnsi="Arial" w:cs="Arial"/>
          <w:sz w:val="24"/>
          <w:szCs w:val="24"/>
        </w:rPr>
        <w:t>’</w:t>
      </w:r>
      <w:r w:rsidRPr="00C51168">
        <w:rPr>
          <w:rFonts w:ascii="Arial" w:hAnsi="Arial" w:cs="Arial"/>
          <w:sz w:val="24"/>
          <w:szCs w:val="24"/>
        </w:rPr>
        <w:t xml:space="preserve">. </w:t>
      </w:r>
      <w:r w:rsidR="002E7C71" w:rsidRPr="00C51168">
        <w:rPr>
          <w:rFonts w:ascii="Arial" w:hAnsi="Arial" w:cs="Arial"/>
          <w:sz w:val="24"/>
          <w:szCs w:val="24"/>
        </w:rPr>
        <w:t>The questions cover six main categories of learning and teaching.  These include:</w:t>
      </w:r>
    </w:p>
    <w:p w:rsidR="002E7C71" w:rsidRPr="00C51168" w:rsidRDefault="002E7C71" w:rsidP="00C51168">
      <w:pPr>
        <w:pStyle w:val="NoSpacing"/>
        <w:jc w:val="both"/>
        <w:rPr>
          <w:rFonts w:ascii="Arial" w:hAnsi="Arial" w:cs="Arial"/>
          <w:sz w:val="24"/>
          <w:szCs w:val="24"/>
        </w:rPr>
      </w:pPr>
    </w:p>
    <w:p w:rsidR="002E7C71" w:rsidRPr="00C51168" w:rsidRDefault="002E7C71" w:rsidP="00C51168">
      <w:pPr>
        <w:pStyle w:val="NoSpacing"/>
        <w:numPr>
          <w:ilvl w:val="0"/>
          <w:numId w:val="4"/>
        </w:numPr>
        <w:jc w:val="both"/>
        <w:rPr>
          <w:rFonts w:ascii="Arial" w:hAnsi="Arial" w:cs="Arial"/>
          <w:sz w:val="24"/>
          <w:szCs w:val="24"/>
        </w:rPr>
      </w:pPr>
      <w:r w:rsidRPr="00C51168">
        <w:rPr>
          <w:rFonts w:ascii="Arial" w:hAnsi="Arial" w:cs="Arial"/>
          <w:sz w:val="24"/>
          <w:szCs w:val="24"/>
        </w:rPr>
        <w:t>Teaching on the Course (4 questions)</w:t>
      </w:r>
    </w:p>
    <w:p w:rsidR="002E7C71" w:rsidRPr="00C51168" w:rsidRDefault="002E7C71" w:rsidP="00C51168">
      <w:pPr>
        <w:pStyle w:val="NoSpacing"/>
        <w:numPr>
          <w:ilvl w:val="0"/>
          <w:numId w:val="4"/>
        </w:numPr>
        <w:jc w:val="both"/>
        <w:rPr>
          <w:rFonts w:ascii="Arial" w:hAnsi="Arial" w:cs="Arial"/>
          <w:sz w:val="24"/>
          <w:szCs w:val="24"/>
        </w:rPr>
      </w:pPr>
      <w:r w:rsidRPr="00C51168">
        <w:rPr>
          <w:rFonts w:ascii="Arial" w:hAnsi="Arial" w:cs="Arial"/>
          <w:sz w:val="24"/>
          <w:szCs w:val="24"/>
        </w:rPr>
        <w:t>Assessment and Feedback (5 questions)</w:t>
      </w:r>
    </w:p>
    <w:p w:rsidR="002E7C71" w:rsidRPr="00C51168" w:rsidRDefault="002E7C71" w:rsidP="00C51168">
      <w:pPr>
        <w:pStyle w:val="NoSpacing"/>
        <w:numPr>
          <w:ilvl w:val="0"/>
          <w:numId w:val="4"/>
        </w:numPr>
        <w:jc w:val="both"/>
        <w:rPr>
          <w:rFonts w:ascii="Arial" w:hAnsi="Arial" w:cs="Arial"/>
          <w:sz w:val="24"/>
          <w:szCs w:val="24"/>
        </w:rPr>
      </w:pPr>
      <w:r w:rsidRPr="00C51168">
        <w:rPr>
          <w:rFonts w:ascii="Arial" w:hAnsi="Arial" w:cs="Arial"/>
          <w:sz w:val="24"/>
          <w:szCs w:val="24"/>
        </w:rPr>
        <w:t>Academic Support (3 questions)</w:t>
      </w:r>
    </w:p>
    <w:p w:rsidR="002E7C71" w:rsidRPr="00C51168" w:rsidRDefault="007B0E21" w:rsidP="00C51168">
      <w:pPr>
        <w:pStyle w:val="NoSpacing"/>
        <w:numPr>
          <w:ilvl w:val="0"/>
          <w:numId w:val="4"/>
        </w:numPr>
        <w:jc w:val="both"/>
        <w:rPr>
          <w:rFonts w:ascii="Arial" w:hAnsi="Arial" w:cs="Arial"/>
          <w:sz w:val="24"/>
          <w:szCs w:val="24"/>
        </w:rPr>
      </w:pPr>
      <w:r w:rsidRPr="00C51168">
        <w:rPr>
          <w:rFonts w:ascii="Arial" w:hAnsi="Arial" w:cs="Arial"/>
          <w:sz w:val="24"/>
          <w:szCs w:val="24"/>
        </w:rPr>
        <w:t>Organi</w:t>
      </w:r>
      <w:r w:rsidR="007D790E" w:rsidRPr="00C51168">
        <w:rPr>
          <w:rFonts w:ascii="Arial" w:hAnsi="Arial" w:cs="Arial"/>
          <w:sz w:val="24"/>
          <w:szCs w:val="24"/>
        </w:rPr>
        <w:t>s</w:t>
      </w:r>
      <w:r w:rsidRPr="00C51168">
        <w:rPr>
          <w:rFonts w:ascii="Arial" w:hAnsi="Arial" w:cs="Arial"/>
          <w:sz w:val="24"/>
          <w:szCs w:val="24"/>
        </w:rPr>
        <w:t>ation</w:t>
      </w:r>
      <w:r w:rsidR="002E7C71" w:rsidRPr="00C51168">
        <w:rPr>
          <w:rFonts w:ascii="Arial" w:hAnsi="Arial" w:cs="Arial"/>
          <w:sz w:val="24"/>
          <w:szCs w:val="24"/>
        </w:rPr>
        <w:t xml:space="preserve"> and Management (3 questions)</w:t>
      </w:r>
    </w:p>
    <w:p w:rsidR="002E7C71" w:rsidRPr="00C51168" w:rsidRDefault="002E7C71" w:rsidP="00C51168">
      <w:pPr>
        <w:pStyle w:val="NoSpacing"/>
        <w:numPr>
          <w:ilvl w:val="0"/>
          <w:numId w:val="4"/>
        </w:numPr>
        <w:jc w:val="both"/>
        <w:rPr>
          <w:rFonts w:ascii="Arial" w:hAnsi="Arial" w:cs="Arial"/>
          <w:sz w:val="24"/>
          <w:szCs w:val="24"/>
        </w:rPr>
      </w:pPr>
      <w:r w:rsidRPr="00C51168">
        <w:rPr>
          <w:rFonts w:ascii="Arial" w:hAnsi="Arial" w:cs="Arial"/>
          <w:sz w:val="24"/>
          <w:szCs w:val="24"/>
        </w:rPr>
        <w:t>Learning Resources (3 questions)</w:t>
      </w:r>
    </w:p>
    <w:p w:rsidR="00337885" w:rsidRDefault="002E7C71" w:rsidP="00C51168">
      <w:pPr>
        <w:pStyle w:val="NoSpacing"/>
        <w:numPr>
          <w:ilvl w:val="0"/>
          <w:numId w:val="4"/>
        </w:numPr>
        <w:jc w:val="both"/>
        <w:rPr>
          <w:rFonts w:ascii="Arial" w:hAnsi="Arial" w:cs="Arial"/>
          <w:sz w:val="24"/>
          <w:szCs w:val="24"/>
        </w:rPr>
      </w:pPr>
      <w:r w:rsidRPr="00C51168">
        <w:rPr>
          <w:rFonts w:ascii="Arial" w:hAnsi="Arial" w:cs="Arial"/>
          <w:sz w:val="24"/>
          <w:szCs w:val="24"/>
        </w:rPr>
        <w:t>Personal Development (3 questions)</w:t>
      </w:r>
    </w:p>
    <w:p w:rsidR="009B0A71" w:rsidRDefault="009B0A71" w:rsidP="009B0A71">
      <w:pPr>
        <w:pStyle w:val="NoSpacing"/>
        <w:jc w:val="both"/>
        <w:rPr>
          <w:rFonts w:ascii="Arial" w:hAnsi="Arial" w:cs="Arial"/>
          <w:sz w:val="24"/>
          <w:szCs w:val="24"/>
        </w:rPr>
      </w:pPr>
    </w:p>
    <w:p w:rsidR="009B0A71" w:rsidRPr="007B3599" w:rsidRDefault="009B0A71" w:rsidP="009B0A71">
      <w:pPr>
        <w:pStyle w:val="NoSpacing"/>
        <w:jc w:val="both"/>
        <w:rPr>
          <w:rFonts w:ascii="Arial" w:hAnsi="Arial" w:cs="Arial"/>
          <w:sz w:val="24"/>
          <w:szCs w:val="24"/>
        </w:rPr>
      </w:pPr>
      <w:r w:rsidRPr="007B3599">
        <w:rPr>
          <w:rFonts w:ascii="Arial" w:hAnsi="Arial" w:cs="Arial"/>
          <w:sz w:val="24"/>
          <w:szCs w:val="24"/>
        </w:rPr>
        <w:t>In addition the following questions are also asked:</w:t>
      </w:r>
    </w:p>
    <w:p w:rsidR="009B0A71" w:rsidRPr="007B3599" w:rsidRDefault="009B0A71" w:rsidP="009B0A71">
      <w:pPr>
        <w:pStyle w:val="NoSpacing"/>
        <w:jc w:val="both"/>
        <w:rPr>
          <w:rFonts w:ascii="Arial" w:hAnsi="Arial" w:cs="Arial"/>
          <w:sz w:val="24"/>
          <w:szCs w:val="24"/>
        </w:rPr>
      </w:pPr>
    </w:p>
    <w:p w:rsidR="009B0A71" w:rsidRPr="007B3599" w:rsidRDefault="009B0A71" w:rsidP="009B0A71">
      <w:pPr>
        <w:pStyle w:val="NoSpacing"/>
        <w:numPr>
          <w:ilvl w:val="0"/>
          <w:numId w:val="34"/>
        </w:numPr>
        <w:jc w:val="both"/>
        <w:rPr>
          <w:rFonts w:ascii="Arial" w:hAnsi="Arial" w:cs="Arial"/>
          <w:sz w:val="24"/>
          <w:szCs w:val="24"/>
        </w:rPr>
      </w:pPr>
      <w:r w:rsidRPr="007B3599">
        <w:rPr>
          <w:rFonts w:ascii="Arial" w:hAnsi="Arial" w:cs="Arial"/>
          <w:sz w:val="24"/>
          <w:szCs w:val="24"/>
        </w:rPr>
        <w:t>Overall Satisfaction (Q22)</w:t>
      </w:r>
    </w:p>
    <w:p w:rsidR="009B0A71" w:rsidRPr="007B3599" w:rsidRDefault="009B0A71" w:rsidP="009B0A71">
      <w:pPr>
        <w:pStyle w:val="NoSpacing"/>
        <w:numPr>
          <w:ilvl w:val="0"/>
          <w:numId w:val="34"/>
        </w:numPr>
        <w:jc w:val="both"/>
        <w:rPr>
          <w:rFonts w:ascii="Arial" w:hAnsi="Arial" w:cs="Arial"/>
          <w:sz w:val="24"/>
          <w:szCs w:val="24"/>
        </w:rPr>
      </w:pPr>
      <w:r w:rsidRPr="007B3599">
        <w:rPr>
          <w:rFonts w:ascii="Arial" w:hAnsi="Arial" w:cs="Arial"/>
          <w:sz w:val="24"/>
          <w:szCs w:val="24"/>
        </w:rPr>
        <w:t>Student Association Question (Q23)</w:t>
      </w:r>
    </w:p>
    <w:p w:rsidR="009B0A71" w:rsidRPr="00C51168" w:rsidRDefault="009B0A71" w:rsidP="009B0A71">
      <w:pPr>
        <w:pStyle w:val="NoSpacing"/>
        <w:jc w:val="both"/>
        <w:rPr>
          <w:rFonts w:ascii="Arial" w:hAnsi="Arial" w:cs="Arial"/>
          <w:sz w:val="24"/>
          <w:szCs w:val="24"/>
        </w:rPr>
      </w:pPr>
    </w:p>
    <w:p w:rsidR="002E7C71" w:rsidRPr="00C51168" w:rsidRDefault="009B0A71" w:rsidP="00C51168">
      <w:pPr>
        <w:pStyle w:val="NoSpacing"/>
        <w:jc w:val="both"/>
        <w:rPr>
          <w:rFonts w:ascii="Arial" w:hAnsi="Arial" w:cs="Arial"/>
          <w:sz w:val="24"/>
          <w:szCs w:val="24"/>
        </w:rPr>
      </w:pPr>
      <w:r w:rsidRPr="00301B48">
        <w:rPr>
          <w:rFonts w:ascii="Arial" w:hAnsi="Arial" w:cs="Arial"/>
          <w:sz w:val="24"/>
          <w:szCs w:val="24"/>
        </w:rPr>
        <w:t>A</w:t>
      </w:r>
      <w:r w:rsidR="002E7C71" w:rsidRPr="00301B48">
        <w:rPr>
          <w:rFonts w:ascii="Arial" w:hAnsi="Arial" w:cs="Arial"/>
          <w:sz w:val="24"/>
          <w:szCs w:val="24"/>
        </w:rPr>
        <w:t xml:space="preserve">fter </w:t>
      </w:r>
      <w:r w:rsidRPr="00301B48">
        <w:rPr>
          <w:rFonts w:ascii="Arial" w:hAnsi="Arial" w:cs="Arial"/>
          <w:sz w:val="24"/>
          <w:szCs w:val="24"/>
        </w:rPr>
        <w:t xml:space="preserve">answering the 23 questions </w:t>
      </w:r>
      <w:r w:rsidR="002E7C71" w:rsidRPr="00301B48">
        <w:rPr>
          <w:rFonts w:ascii="Arial" w:hAnsi="Arial" w:cs="Arial"/>
          <w:sz w:val="24"/>
          <w:szCs w:val="24"/>
        </w:rPr>
        <w:t>which they are given the opportunity to respond to an open ended question highlighting any particular positive or negative aspects of their teaching and learning experience.</w:t>
      </w:r>
    </w:p>
    <w:p w:rsidR="002E7C71" w:rsidRPr="00C51168" w:rsidRDefault="002E7C71" w:rsidP="00C51168">
      <w:pPr>
        <w:pStyle w:val="NoSpacing"/>
        <w:jc w:val="both"/>
        <w:rPr>
          <w:rFonts w:ascii="Arial" w:hAnsi="Arial" w:cs="Arial"/>
          <w:sz w:val="24"/>
          <w:szCs w:val="24"/>
        </w:rPr>
      </w:pPr>
    </w:p>
    <w:p w:rsidR="002E7C71" w:rsidRPr="00C51168" w:rsidRDefault="002E7C71" w:rsidP="00C51168">
      <w:pPr>
        <w:pStyle w:val="NoSpacing"/>
        <w:jc w:val="both"/>
        <w:rPr>
          <w:rFonts w:ascii="Arial" w:hAnsi="Arial" w:cs="Arial"/>
          <w:sz w:val="24"/>
          <w:szCs w:val="24"/>
        </w:rPr>
      </w:pPr>
      <w:r w:rsidRPr="00C51168">
        <w:rPr>
          <w:rFonts w:ascii="Arial" w:hAnsi="Arial" w:cs="Arial"/>
          <w:sz w:val="24"/>
          <w:szCs w:val="24"/>
        </w:rPr>
        <w:t>The same question set is used each year which allows directly comparable results and changes in student views over time to be identified.</w:t>
      </w:r>
    </w:p>
    <w:p w:rsidR="002E7C71" w:rsidRPr="00C51168" w:rsidRDefault="002E7C71" w:rsidP="00C51168">
      <w:pPr>
        <w:pStyle w:val="NoSpacing"/>
        <w:jc w:val="both"/>
        <w:rPr>
          <w:rFonts w:ascii="Arial" w:hAnsi="Arial" w:cs="Arial"/>
          <w:sz w:val="24"/>
          <w:szCs w:val="24"/>
        </w:rPr>
      </w:pPr>
    </w:p>
    <w:p w:rsidR="0004780F" w:rsidRPr="0004780F" w:rsidRDefault="0004780F" w:rsidP="0004780F">
      <w:pPr>
        <w:pStyle w:val="NoSpacing"/>
        <w:jc w:val="both"/>
        <w:rPr>
          <w:rFonts w:ascii="Arial" w:hAnsi="Arial" w:cs="Arial"/>
          <w:iCs/>
          <w:sz w:val="24"/>
          <w:szCs w:val="24"/>
        </w:rPr>
      </w:pPr>
      <w:r w:rsidRPr="0004780F">
        <w:rPr>
          <w:rFonts w:ascii="Arial" w:hAnsi="Arial" w:cs="Arial"/>
          <w:iCs/>
          <w:sz w:val="24"/>
          <w:szCs w:val="24"/>
        </w:rPr>
        <w:t xml:space="preserve">Two thresholds have to be achieved for results to be published – a 50% response rate, and a minimum of 23 students responding.  The results are presented using the Joint Academic Coding System (JACS) subject codes.  Results are available at the following levels – </w:t>
      </w:r>
    </w:p>
    <w:p w:rsidR="0004780F" w:rsidRPr="0004780F" w:rsidRDefault="0004780F" w:rsidP="0004780F">
      <w:pPr>
        <w:pStyle w:val="NoSpacing"/>
        <w:numPr>
          <w:ilvl w:val="0"/>
          <w:numId w:val="31"/>
        </w:numPr>
        <w:jc w:val="both"/>
        <w:rPr>
          <w:rFonts w:ascii="Arial" w:hAnsi="Arial" w:cs="Arial"/>
          <w:iCs/>
          <w:sz w:val="24"/>
          <w:szCs w:val="24"/>
        </w:rPr>
      </w:pPr>
      <w:r w:rsidRPr="0004780F">
        <w:rPr>
          <w:rFonts w:ascii="Arial" w:hAnsi="Arial" w:cs="Arial"/>
          <w:iCs/>
          <w:sz w:val="24"/>
          <w:szCs w:val="24"/>
        </w:rPr>
        <w:t>Overall School Level</w:t>
      </w:r>
    </w:p>
    <w:p w:rsidR="0004780F" w:rsidRPr="0004780F" w:rsidRDefault="0004780F" w:rsidP="0004780F">
      <w:pPr>
        <w:pStyle w:val="NoSpacing"/>
        <w:numPr>
          <w:ilvl w:val="0"/>
          <w:numId w:val="31"/>
        </w:numPr>
        <w:jc w:val="both"/>
        <w:rPr>
          <w:rFonts w:ascii="Arial" w:hAnsi="Arial" w:cs="Arial"/>
          <w:iCs/>
          <w:sz w:val="24"/>
          <w:szCs w:val="24"/>
        </w:rPr>
      </w:pPr>
      <w:r w:rsidRPr="0004780F">
        <w:rPr>
          <w:rFonts w:ascii="Arial" w:hAnsi="Arial" w:cs="Arial"/>
          <w:iCs/>
          <w:sz w:val="24"/>
          <w:szCs w:val="24"/>
        </w:rPr>
        <w:t>Subject Level</w:t>
      </w:r>
    </w:p>
    <w:p w:rsidR="0004780F" w:rsidRPr="0004780F" w:rsidRDefault="0004780F" w:rsidP="0004780F">
      <w:pPr>
        <w:pStyle w:val="NoSpacing"/>
        <w:numPr>
          <w:ilvl w:val="0"/>
          <w:numId w:val="31"/>
        </w:numPr>
        <w:jc w:val="both"/>
        <w:rPr>
          <w:rFonts w:ascii="Arial" w:hAnsi="Arial" w:cs="Arial"/>
          <w:iCs/>
          <w:sz w:val="24"/>
          <w:szCs w:val="24"/>
        </w:rPr>
      </w:pPr>
      <w:r w:rsidRPr="0004780F">
        <w:rPr>
          <w:rFonts w:ascii="Arial" w:hAnsi="Arial" w:cs="Arial"/>
          <w:iCs/>
          <w:sz w:val="24"/>
          <w:szCs w:val="24"/>
        </w:rPr>
        <w:t>Course Level (where a minimum of 10 students have completed the survey)</w:t>
      </w:r>
    </w:p>
    <w:p w:rsidR="002E7C71" w:rsidRPr="00C51168" w:rsidRDefault="002E7C71" w:rsidP="00C51168">
      <w:pPr>
        <w:pStyle w:val="NoSpacing"/>
        <w:jc w:val="both"/>
        <w:rPr>
          <w:rFonts w:ascii="Arial" w:hAnsi="Arial" w:cs="Arial"/>
          <w:sz w:val="24"/>
          <w:szCs w:val="24"/>
        </w:rPr>
      </w:pPr>
    </w:p>
    <w:p w:rsidR="00376239" w:rsidRPr="00C51168" w:rsidRDefault="002E7C71" w:rsidP="00C51168">
      <w:pPr>
        <w:pStyle w:val="NoSpacing"/>
        <w:jc w:val="both"/>
        <w:rPr>
          <w:rFonts w:ascii="Arial" w:hAnsi="Arial" w:cs="Arial"/>
          <w:sz w:val="24"/>
          <w:szCs w:val="24"/>
        </w:rPr>
      </w:pPr>
      <w:r w:rsidRPr="00C51168">
        <w:rPr>
          <w:rFonts w:ascii="Arial" w:hAnsi="Arial" w:cs="Arial"/>
          <w:sz w:val="24"/>
          <w:szCs w:val="24"/>
        </w:rPr>
        <w:t xml:space="preserve">The NSS results are published on the Unistats website at </w:t>
      </w:r>
      <w:hyperlink r:id="rId8" w:history="1">
        <w:r w:rsidRPr="00C51168">
          <w:rPr>
            <w:rStyle w:val="Hyperlink"/>
            <w:rFonts w:ascii="Arial" w:hAnsi="Arial" w:cs="Arial"/>
            <w:sz w:val="24"/>
            <w:szCs w:val="24"/>
          </w:rPr>
          <w:t>www.unistats.com</w:t>
        </w:r>
      </w:hyperlink>
      <w:r w:rsidRPr="00C51168">
        <w:rPr>
          <w:rFonts w:ascii="Arial" w:hAnsi="Arial" w:cs="Arial"/>
          <w:sz w:val="24"/>
          <w:szCs w:val="24"/>
        </w:rPr>
        <w:t xml:space="preserve">, which is run </w:t>
      </w:r>
      <w:r w:rsidR="007B0E21" w:rsidRPr="00C51168">
        <w:rPr>
          <w:rFonts w:ascii="Arial" w:hAnsi="Arial" w:cs="Arial"/>
          <w:sz w:val="24"/>
          <w:szCs w:val="24"/>
        </w:rPr>
        <w:t>by</w:t>
      </w:r>
      <w:r w:rsidRPr="00C51168">
        <w:rPr>
          <w:rFonts w:ascii="Arial" w:hAnsi="Arial" w:cs="Arial"/>
          <w:sz w:val="24"/>
          <w:szCs w:val="24"/>
        </w:rPr>
        <w:t xml:space="preserve"> UCAS (on behalf of the Funding Council).</w:t>
      </w:r>
      <w:r w:rsidR="00A95332" w:rsidRPr="00C51168">
        <w:rPr>
          <w:rFonts w:ascii="Arial" w:hAnsi="Arial" w:cs="Arial"/>
          <w:sz w:val="24"/>
          <w:szCs w:val="24"/>
        </w:rPr>
        <w:t xml:space="preserve"> </w:t>
      </w:r>
      <w:r w:rsidR="00376239" w:rsidRPr="00C51168">
        <w:rPr>
          <w:rFonts w:ascii="Arial" w:hAnsi="Arial" w:cs="Arial"/>
          <w:sz w:val="24"/>
          <w:szCs w:val="24"/>
        </w:rPr>
        <w:t xml:space="preserve"> It allows potential students and their advisors to compare subjects at universities and </w:t>
      </w:r>
      <w:r w:rsidR="007B0E21" w:rsidRPr="00C51168">
        <w:rPr>
          <w:rFonts w:ascii="Arial" w:hAnsi="Arial" w:cs="Arial"/>
          <w:sz w:val="24"/>
          <w:szCs w:val="24"/>
        </w:rPr>
        <w:t>colleges</w:t>
      </w:r>
      <w:r w:rsidR="00376239" w:rsidRPr="00C51168">
        <w:rPr>
          <w:rFonts w:ascii="Arial" w:hAnsi="Arial" w:cs="Arial"/>
          <w:sz w:val="24"/>
          <w:szCs w:val="24"/>
        </w:rPr>
        <w:t xml:space="preserve"> in the UK to help applicants make choices about what and where to study.  The results are also used </w:t>
      </w:r>
      <w:r w:rsidR="00CD28BA" w:rsidRPr="00C51168">
        <w:rPr>
          <w:rFonts w:ascii="Arial" w:hAnsi="Arial" w:cs="Arial"/>
          <w:sz w:val="24"/>
          <w:szCs w:val="24"/>
        </w:rPr>
        <w:t>when league table positions are being calculated.</w:t>
      </w:r>
    </w:p>
    <w:p w:rsidR="00376239" w:rsidRPr="00C51168" w:rsidRDefault="00376239" w:rsidP="00C51168">
      <w:pPr>
        <w:pStyle w:val="NoSpacing"/>
        <w:jc w:val="both"/>
        <w:rPr>
          <w:rFonts w:ascii="Arial" w:hAnsi="Arial" w:cs="Arial"/>
          <w:sz w:val="24"/>
          <w:szCs w:val="24"/>
        </w:rPr>
      </w:pPr>
    </w:p>
    <w:p w:rsidR="00376239" w:rsidRDefault="00376239" w:rsidP="00C51168">
      <w:pPr>
        <w:pStyle w:val="NoSpacing"/>
        <w:jc w:val="both"/>
        <w:rPr>
          <w:rFonts w:ascii="Arial" w:hAnsi="Arial" w:cs="Arial"/>
          <w:sz w:val="24"/>
          <w:szCs w:val="24"/>
        </w:rPr>
      </w:pPr>
    </w:p>
    <w:p w:rsidR="0097001C" w:rsidRDefault="0097001C" w:rsidP="00C51168">
      <w:pPr>
        <w:pStyle w:val="NoSpacing"/>
        <w:jc w:val="both"/>
        <w:rPr>
          <w:rFonts w:ascii="Arial" w:hAnsi="Arial" w:cs="Arial"/>
          <w:sz w:val="24"/>
          <w:szCs w:val="24"/>
        </w:rPr>
      </w:pPr>
    </w:p>
    <w:p w:rsidR="0097001C" w:rsidRDefault="0097001C" w:rsidP="00C51168">
      <w:pPr>
        <w:pStyle w:val="NoSpacing"/>
        <w:jc w:val="both"/>
        <w:rPr>
          <w:rFonts w:ascii="Arial" w:hAnsi="Arial" w:cs="Arial"/>
          <w:sz w:val="24"/>
          <w:szCs w:val="24"/>
        </w:rPr>
      </w:pPr>
    </w:p>
    <w:p w:rsidR="0097001C" w:rsidRDefault="0097001C" w:rsidP="00C51168">
      <w:pPr>
        <w:pStyle w:val="NoSpacing"/>
        <w:jc w:val="both"/>
        <w:rPr>
          <w:rFonts w:ascii="Arial" w:hAnsi="Arial" w:cs="Arial"/>
          <w:sz w:val="24"/>
          <w:szCs w:val="24"/>
        </w:rPr>
      </w:pPr>
    </w:p>
    <w:p w:rsidR="0097001C" w:rsidRDefault="0097001C" w:rsidP="00C51168">
      <w:pPr>
        <w:pStyle w:val="NoSpacing"/>
        <w:jc w:val="both"/>
        <w:rPr>
          <w:rFonts w:ascii="Arial" w:hAnsi="Arial" w:cs="Arial"/>
          <w:sz w:val="24"/>
          <w:szCs w:val="24"/>
        </w:rPr>
      </w:pPr>
    </w:p>
    <w:p w:rsidR="0097001C" w:rsidRPr="00C51168" w:rsidRDefault="0097001C" w:rsidP="00C51168">
      <w:pPr>
        <w:pStyle w:val="NoSpacing"/>
        <w:jc w:val="both"/>
        <w:rPr>
          <w:rFonts w:ascii="Arial" w:hAnsi="Arial" w:cs="Arial"/>
          <w:sz w:val="24"/>
          <w:szCs w:val="24"/>
        </w:rPr>
      </w:pPr>
    </w:p>
    <w:p w:rsidR="007B3599" w:rsidRDefault="007B3599">
      <w:pPr>
        <w:spacing w:after="0" w:line="240" w:lineRule="auto"/>
        <w:rPr>
          <w:rFonts w:ascii="Arial" w:hAnsi="Arial" w:cs="Arial"/>
          <w:b/>
          <w:sz w:val="24"/>
          <w:szCs w:val="24"/>
          <w:lang w:val="en-US"/>
        </w:rPr>
      </w:pPr>
      <w:r>
        <w:rPr>
          <w:rFonts w:ascii="Arial" w:hAnsi="Arial" w:cs="Arial"/>
          <w:b/>
          <w:sz w:val="24"/>
          <w:szCs w:val="24"/>
        </w:rPr>
        <w:br w:type="page"/>
      </w:r>
    </w:p>
    <w:p w:rsidR="00376239" w:rsidRPr="00C51168" w:rsidRDefault="00376239" w:rsidP="00C51168">
      <w:pPr>
        <w:pStyle w:val="NoSpacing"/>
        <w:numPr>
          <w:ilvl w:val="0"/>
          <w:numId w:val="3"/>
        </w:numPr>
        <w:jc w:val="both"/>
        <w:rPr>
          <w:rFonts w:ascii="Arial" w:hAnsi="Arial" w:cs="Arial"/>
          <w:b/>
          <w:sz w:val="24"/>
          <w:szCs w:val="24"/>
        </w:rPr>
      </w:pPr>
      <w:r w:rsidRPr="00C51168">
        <w:rPr>
          <w:rFonts w:ascii="Arial" w:hAnsi="Arial" w:cs="Arial"/>
          <w:b/>
          <w:sz w:val="24"/>
          <w:szCs w:val="24"/>
        </w:rPr>
        <w:lastRenderedPageBreak/>
        <w:t>Why is the NSS Important?</w:t>
      </w:r>
    </w:p>
    <w:p w:rsidR="00F14F8D" w:rsidRPr="00C51168" w:rsidRDefault="00F14F8D" w:rsidP="00C51168">
      <w:pPr>
        <w:pStyle w:val="NoSpacing"/>
        <w:rPr>
          <w:rFonts w:ascii="Arial" w:hAnsi="Arial" w:cs="Arial"/>
          <w:b/>
          <w:sz w:val="24"/>
          <w:szCs w:val="24"/>
        </w:rPr>
      </w:pPr>
    </w:p>
    <w:p w:rsidR="00376239" w:rsidRPr="00C51168" w:rsidRDefault="00376239" w:rsidP="00C51168">
      <w:pPr>
        <w:pStyle w:val="NoSpacing"/>
        <w:rPr>
          <w:rFonts w:ascii="Arial" w:hAnsi="Arial" w:cs="Arial"/>
          <w:sz w:val="24"/>
          <w:szCs w:val="24"/>
        </w:rPr>
      </w:pPr>
      <w:r w:rsidRPr="00C51168">
        <w:rPr>
          <w:rFonts w:ascii="Arial" w:hAnsi="Arial" w:cs="Arial"/>
          <w:sz w:val="24"/>
          <w:szCs w:val="24"/>
        </w:rPr>
        <w:t>The survey has two key purposes:</w:t>
      </w:r>
    </w:p>
    <w:p w:rsidR="00376239" w:rsidRPr="00C51168" w:rsidRDefault="00376239" w:rsidP="00C51168">
      <w:pPr>
        <w:pStyle w:val="NoSpacing"/>
        <w:rPr>
          <w:rFonts w:ascii="Arial" w:hAnsi="Arial" w:cs="Arial"/>
          <w:sz w:val="24"/>
          <w:szCs w:val="24"/>
        </w:rPr>
      </w:pPr>
    </w:p>
    <w:p w:rsidR="00376239" w:rsidRPr="00C51168" w:rsidRDefault="00376239" w:rsidP="00C51168">
      <w:pPr>
        <w:pStyle w:val="NoSpacing"/>
        <w:numPr>
          <w:ilvl w:val="0"/>
          <w:numId w:val="6"/>
        </w:numPr>
        <w:jc w:val="both"/>
        <w:rPr>
          <w:rFonts w:ascii="Arial" w:hAnsi="Arial" w:cs="Arial"/>
          <w:sz w:val="24"/>
          <w:szCs w:val="24"/>
        </w:rPr>
      </w:pPr>
      <w:r w:rsidRPr="00C51168">
        <w:rPr>
          <w:rFonts w:ascii="Arial" w:hAnsi="Arial" w:cs="Arial"/>
          <w:sz w:val="24"/>
          <w:szCs w:val="24"/>
        </w:rPr>
        <w:t>It provides feedback from final year students to departments that helps them pinpoint areas for change and the enhancement of teaching and learning – including assessment practices</w:t>
      </w:r>
      <w:r w:rsidR="00636B5D">
        <w:rPr>
          <w:rFonts w:ascii="Arial" w:hAnsi="Arial" w:cs="Arial"/>
          <w:sz w:val="24"/>
          <w:szCs w:val="24"/>
        </w:rPr>
        <w:t>.</w:t>
      </w:r>
    </w:p>
    <w:p w:rsidR="00376239" w:rsidRPr="00C51168" w:rsidRDefault="00376239" w:rsidP="00C51168">
      <w:pPr>
        <w:pStyle w:val="NoSpacing"/>
        <w:numPr>
          <w:ilvl w:val="0"/>
          <w:numId w:val="6"/>
        </w:numPr>
        <w:jc w:val="both"/>
        <w:rPr>
          <w:rFonts w:ascii="Arial" w:hAnsi="Arial" w:cs="Arial"/>
          <w:sz w:val="24"/>
          <w:szCs w:val="24"/>
        </w:rPr>
      </w:pPr>
      <w:r w:rsidRPr="00C51168">
        <w:rPr>
          <w:rFonts w:ascii="Arial" w:hAnsi="Arial" w:cs="Arial"/>
          <w:sz w:val="24"/>
          <w:szCs w:val="24"/>
        </w:rPr>
        <w:t xml:space="preserve">It provides potential students and their </w:t>
      </w:r>
      <w:r w:rsidR="007B0E21" w:rsidRPr="00C51168">
        <w:rPr>
          <w:rFonts w:ascii="Arial" w:hAnsi="Arial" w:cs="Arial"/>
          <w:sz w:val="24"/>
          <w:szCs w:val="24"/>
        </w:rPr>
        <w:t>advisers with</w:t>
      </w:r>
      <w:r w:rsidRPr="00C51168">
        <w:rPr>
          <w:rFonts w:ascii="Arial" w:hAnsi="Arial" w:cs="Arial"/>
          <w:sz w:val="24"/>
          <w:szCs w:val="24"/>
        </w:rPr>
        <w:t xml:space="preserve"> an insight into the learning experience in different universities to help them make the right choice about what and where to study. </w:t>
      </w:r>
    </w:p>
    <w:p w:rsidR="00B35F85" w:rsidRPr="00C51168" w:rsidRDefault="00B35F85" w:rsidP="00C51168">
      <w:pPr>
        <w:pStyle w:val="NoSpacing"/>
        <w:jc w:val="center"/>
        <w:rPr>
          <w:rFonts w:ascii="Arial" w:hAnsi="Arial" w:cs="Arial"/>
          <w:b/>
          <w:sz w:val="24"/>
          <w:szCs w:val="24"/>
          <w:u w:val="single"/>
        </w:rPr>
      </w:pPr>
    </w:p>
    <w:p w:rsidR="00DB081A" w:rsidRPr="00C51168" w:rsidRDefault="00DB081A" w:rsidP="00C51168">
      <w:pPr>
        <w:pStyle w:val="NoSpacing"/>
        <w:jc w:val="center"/>
        <w:rPr>
          <w:rFonts w:ascii="Arial" w:hAnsi="Arial" w:cs="Arial"/>
          <w:b/>
          <w:sz w:val="24"/>
          <w:szCs w:val="24"/>
          <w:u w:val="single"/>
        </w:rPr>
      </w:pPr>
    </w:p>
    <w:p w:rsidR="00DB081A" w:rsidRDefault="00DB081A" w:rsidP="00C51168">
      <w:pPr>
        <w:pStyle w:val="NoSpacing"/>
        <w:numPr>
          <w:ilvl w:val="0"/>
          <w:numId w:val="3"/>
        </w:numPr>
        <w:rPr>
          <w:rFonts w:ascii="Arial" w:hAnsi="Arial" w:cs="Arial"/>
          <w:b/>
          <w:sz w:val="24"/>
          <w:szCs w:val="24"/>
        </w:rPr>
      </w:pPr>
      <w:r w:rsidRPr="00C51168">
        <w:rPr>
          <w:rFonts w:ascii="Arial" w:hAnsi="Arial" w:cs="Arial"/>
          <w:b/>
          <w:sz w:val="24"/>
          <w:szCs w:val="24"/>
        </w:rPr>
        <w:t xml:space="preserve">What was the response to last </w:t>
      </w:r>
      <w:r w:rsidR="007B0E21" w:rsidRPr="00C51168">
        <w:rPr>
          <w:rFonts w:ascii="Arial" w:hAnsi="Arial" w:cs="Arial"/>
          <w:b/>
          <w:sz w:val="24"/>
          <w:szCs w:val="24"/>
        </w:rPr>
        <w:t>year’s</w:t>
      </w:r>
      <w:r w:rsidRPr="00C51168">
        <w:rPr>
          <w:rFonts w:ascii="Arial" w:hAnsi="Arial" w:cs="Arial"/>
          <w:b/>
          <w:sz w:val="24"/>
          <w:szCs w:val="24"/>
        </w:rPr>
        <w:t xml:space="preserve"> survey for the University?</w:t>
      </w:r>
    </w:p>
    <w:p w:rsidR="0067675C" w:rsidRDefault="0067675C" w:rsidP="0067675C">
      <w:pPr>
        <w:pStyle w:val="NoSpacing"/>
        <w:rPr>
          <w:rFonts w:ascii="Arial" w:hAnsi="Arial" w:cs="Arial"/>
          <w:b/>
          <w:sz w:val="24"/>
          <w:szCs w:val="24"/>
        </w:rPr>
      </w:pPr>
    </w:p>
    <w:p w:rsidR="0067675C" w:rsidRPr="00294FE5" w:rsidRDefault="00294FE5" w:rsidP="0067675C">
      <w:pPr>
        <w:pStyle w:val="NoSpacing"/>
        <w:rPr>
          <w:rFonts w:ascii="Arial" w:hAnsi="Arial" w:cs="Arial"/>
          <w:sz w:val="24"/>
          <w:szCs w:val="24"/>
        </w:rPr>
      </w:pPr>
      <w:r w:rsidRPr="00294FE5">
        <w:rPr>
          <w:rFonts w:ascii="Arial" w:hAnsi="Arial" w:cs="Arial"/>
          <w:sz w:val="24"/>
          <w:szCs w:val="24"/>
        </w:rPr>
        <w:t xml:space="preserve">Please click </w:t>
      </w:r>
      <w:hyperlink r:id="rId9" w:history="1">
        <w:r w:rsidRPr="00294FE5">
          <w:rPr>
            <w:rStyle w:val="Hyperlink"/>
            <w:rFonts w:ascii="Arial" w:hAnsi="Arial" w:cs="Arial"/>
            <w:sz w:val="24"/>
            <w:szCs w:val="24"/>
          </w:rPr>
          <w:t>here</w:t>
        </w:r>
      </w:hyperlink>
      <w:r w:rsidRPr="00294FE5">
        <w:rPr>
          <w:rFonts w:ascii="Arial" w:hAnsi="Arial" w:cs="Arial"/>
          <w:sz w:val="24"/>
          <w:szCs w:val="24"/>
        </w:rPr>
        <w:t xml:space="preserve"> to see the analysis of last year’s survey. </w:t>
      </w:r>
    </w:p>
    <w:p w:rsidR="00DB081A" w:rsidRPr="00C51168" w:rsidRDefault="00DB081A" w:rsidP="00C51168">
      <w:pPr>
        <w:pStyle w:val="NoSpacing"/>
        <w:rPr>
          <w:rFonts w:ascii="Arial" w:hAnsi="Arial" w:cs="Arial"/>
          <w:b/>
          <w:sz w:val="24"/>
          <w:szCs w:val="24"/>
        </w:rPr>
      </w:pPr>
    </w:p>
    <w:p w:rsidR="00EF30B2" w:rsidRPr="00C51168" w:rsidRDefault="00EF30B2" w:rsidP="00C51168">
      <w:pPr>
        <w:pStyle w:val="NoSpacing"/>
        <w:rPr>
          <w:rFonts w:ascii="Arial" w:hAnsi="Arial" w:cs="Arial"/>
          <w:sz w:val="24"/>
          <w:szCs w:val="24"/>
        </w:rPr>
      </w:pPr>
    </w:p>
    <w:p w:rsidR="00DB081A" w:rsidRPr="00C51168" w:rsidRDefault="00DB081A" w:rsidP="00C51168">
      <w:pPr>
        <w:pStyle w:val="NoSpacing"/>
        <w:numPr>
          <w:ilvl w:val="0"/>
          <w:numId w:val="3"/>
        </w:numPr>
        <w:rPr>
          <w:rFonts w:ascii="Arial" w:hAnsi="Arial" w:cs="Arial"/>
          <w:b/>
          <w:sz w:val="24"/>
          <w:szCs w:val="24"/>
        </w:rPr>
      </w:pPr>
      <w:r w:rsidRPr="00C51168">
        <w:rPr>
          <w:rFonts w:ascii="Arial" w:hAnsi="Arial" w:cs="Arial"/>
          <w:b/>
          <w:sz w:val="24"/>
          <w:szCs w:val="24"/>
        </w:rPr>
        <w:t xml:space="preserve">How are we using the results from </w:t>
      </w:r>
      <w:r w:rsidR="00D236DB">
        <w:rPr>
          <w:rFonts w:ascii="Arial" w:hAnsi="Arial" w:cs="Arial"/>
          <w:b/>
          <w:sz w:val="24"/>
          <w:szCs w:val="24"/>
        </w:rPr>
        <w:t>2013</w:t>
      </w:r>
      <w:r w:rsidR="00972EA9" w:rsidRPr="00C51168">
        <w:rPr>
          <w:rFonts w:ascii="Arial" w:hAnsi="Arial" w:cs="Arial"/>
          <w:b/>
          <w:sz w:val="24"/>
          <w:szCs w:val="24"/>
        </w:rPr>
        <w:t xml:space="preserve"> and </w:t>
      </w:r>
      <w:r w:rsidRPr="00C51168">
        <w:rPr>
          <w:rFonts w:ascii="Arial" w:hAnsi="Arial" w:cs="Arial"/>
          <w:b/>
          <w:sz w:val="24"/>
          <w:szCs w:val="24"/>
        </w:rPr>
        <w:t>201</w:t>
      </w:r>
      <w:r w:rsidR="00D236DB">
        <w:rPr>
          <w:rFonts w:ascii="Arial" w:hAnsi="Arial" w:cs="Arial"/>
          <w:b/>
          <w:sz w:val="24"/>
          <w:szCs w:val="24"/>
        </w:rPr>
        <w:t>4</w:t>
      </w:r>
      <w:r w:rsidRPr="00C51168">
        <w:rPr>
          <w:rFonts w:ascii="Arial" w:hAnsi="Arial" w:cs="Arial"/>
          <w:b/>
          <w:sz w:val="24"/>
          <w:szCs w:val="24"/>
        </w:rPr>
        <w:t>?</w:t>
      </w:r>
    </w:p>
    <w:p w:rsidR="00DB081A" w:rsidRPr="00C51168" w:rsidRDefault="00DB081A" w:rsidP="00C51168">
      <w:pPr>
        <w:pStyle w:val="NoSpacing"/>
        <w:rPr>
          <w:rFonts w:ascii="Arial" w:hAnsi="Arial" w:cs="Arial"/>
          <w:b/>
          <w:sz w:val="24"/>
          <w:szCs w:val="24"/>
        </w:rPr>
      </w:pPr>
    </w:p>
    <w:p w:rsidR="00EF30B2" w:rsidRPr="00C51168" w:rsidRDefault="00DB081A" w:rsidP="00C51168">
      <w:pPr>
        <w:pStyle w:val="ListParagraph"/>
        <w:spacing w:line="240" w:lineRule="auto"/>
        <w:ind w:left="0"/>
        <w:contextualSpacing/>
        <w:jc w:val="both"/>
        <w:rPr>
          <w:rFonts w:ascii="Arial" w:hAnsi="Arial" w:cs="Arial"/>
          <w:color w:val="000000"/>
          <w:sz w:val="24"/>
          <w:szCs w:val="24"/>
        </w:rPr>
      </w:pPr>
      <w:r w:rsidRPr="00C51168">
        <w:rPr>
          <w:rFonts w:ascii="Arial" w:hAnsi="Arial" w:cs="Arial"/>
          <w:color w:val="000000"/>
          <w:sz w:val="24"/>
          <w:szCs w:val="24"/>
        </w:rPr>
        <w:t xml:space="preserve">Action on </w:t>
      </w:r>
      <w:r w:rsidR="007B0E21" w:rsidRPr="00C51168">
        <w:rPr>
          <w:rFonts w:ascii="Arial" w:hAnsi="Arial" w:cs="Arial"/>
          <w:color w:val="000000"/>
          <w:sz w:val="24"/>
          <w:szCs w:val="24"/>
        </w:rPr>
        <w:t>Assessment and</w:t>
      </w:r>
      <w:r w:rsidRPr="00C51168">
        <w:rPr>
          <w:rFonts w:ascii="Arial" w:hAnsi="Arial" w:cs="Arial"/>
          <w:color w:val="000000"/>
          <w:sz w:val="24"/>
          <w:szCs w:val="24"/>
        </w:rPr>
        <w:t xml:space="preserve"> Feedback </w:t>
      </w:r>
      <w:r w:rsidR="008C19D1" w:rsidRPr="00C51168">
        <w:rPr>
          <w:rFonts w:ascii="Arial" w:hAnsi="Arial" w:cs="Arial"/>
          <w:color w:val="000000"/>
          <w:sz w:val="24"/>
          <w:szCs w:val="24"/>
        </w:rPr>
        <w:t>continues to be an</w:t>
      </w:r>
      <w:r w:rsidRPr="00C51168">
        <w:rPr>
          <w:rFonts w:ascii="Arial" w:hAnsi="Arial" w:cs="Arial"/>
          <w:color w:val="000000"/>
          <w:sz w:val="24"/>
          <w:szCs w:val="24"/>
        </w:rPr>
        <w:t xml:space="preserve"> institutional priority </w:t>
      </w:r>
      <w:r w:rsidR="008C19D1" w:rsidRPr="00C51168">
        <w:rPr>
          <w:rFonts w:ascii="Arial" w:hAnsi="Arial" w:cs="Arial"/>
          <w:color w:val="000000"/>
          <w:sz w:val="24"/>
          <w:szCs w:val="24"/>
        </w:rPr>
        <w:t>following</w:t>
      </w:r>
      <w:r w:rsidRPr="00C51168">
        <w:rPr>
          <w:rFonts w:ascii="Arial" w:hAnsi="Arial" w:cs="Arial"/>
          <w:color w:val="000000"/>
          <w:sz w:val="24"/>
          <w:szCs w:val="24"/>
        </w:rPr>
        <w:t xml:space="preserve"> the launch of the feedback for learning campaign and </w:t>
      </w:r>
      <w:r w:rsidR="005C3F69" w:rsidRPr="00C51168">
        <w:rPr>
          <w:rFonts w:ascii="Arial" w:hAnsi="Arial" w:cs="Arial"/>
          <w:color w:val="000000"/>
          <w:sz w:val="24"/>
          <w:szCs w:val="24"/>
        </w:rPr>
        <w:t xml:space="preserve">LTA </w:t>
      </w:r>
      <w:r w:rsidRPr="00C51168">
        <w:rPr>
          <w:rFonts w:ascii="Arial" w:hAnsi="Arial" w:cs="Arial"/>
          <w:color w:val="000000"/>
          <w:sz w:val="24"/>
          <w:szCs w:val="24"/>
        </w:rPr>
        <w:t>resource bank</w:t>
      </w:r>
      <w:r w:rsidR="008C19D1" w:rsidRPr="00C51168">
        <w:rPr>
          <w:rFonts w:ascii="Arial" w:hAnsi="Arial" w:cs="Arial"/>
          <w:color w:val="000000"/>
          <w:sz w:val="24"/>
          <w:szCs w:val="24"/>
        </w:rPr>
        <w:t xml:space="preserve"> in 2010</w:t>
      </w:r>
      <w:r w:rsidRPr="00C51168">
        <w:rPr>
          <w:rFonts w:ascii="Arial" w:hAnsi="Arial" w:cs="Arial"/>
          <w:color w:val="000000"/>
          <w:sz w:val="24"/>
          <w:szCs w:val="24"/>
        </w:rPr>
        <w:t xml:space="preserve">.      </w:t>
      </w:r>
      <w:r w:rsidR="00451504" w:rsidRPr="00C51168">
        <w:rPr>
          <w:rFonts w:ascii="Arial" w:hAnsi="Arial" w:cs="Arial"/>
          <w:color w:val="000000"/>
          <w:sz w:val="24"/>
          <w:szCs w:val="24"/>
        </w:rPr>
        <w:t>Further details on this campaign are available via the following link:</w:t>
      </w:r>
      <w:r w:rsidR="00EF30B2" w:rsidRPr="00C51168">
        <w:rPr>
          <w:rFonts w:ascii="Arial" w:hAnsi="Arial" w:cs="Arial"/>
          <w:color w:val="000000"/>
          <w:sz w:val="24"/>
          <w:szCs w:val="24"/>
        </w:rPr>
        <w:t xml:space="preserve"> </w:t>
      </w:r>
      <w:hyperlink r:id="rId10" w:history="1">
        <w:r w:rsidR="00EF30B2" w:rsidRPr="00C51168">
          <w:rPr>
            <w:rStyle w:val="Hyperlink"/>
            <w:rFonts w:ascii="Arial" w:hAnsi="Arial" w:cs="Arial"/>
            <w:color w:val="000000"/>
            <w:sz w:val="24"/>
            <w:szCs w:val="24"/>
          </w:rPr>
          <w:t>www.url.napier.ac.uk\feedbackforlearning</w:t>
        </w:r>
      </w:hyperlink>
    </w:p>
    <w:p w:rsidR="003F07E2" w:rsidRPr="00C51168" w:rsidRDefault="00D236DB" w:rsidP="00C51168">
      <w:pPr>
        <w:pStyle w:val="NoSpacing"/>
        <w:jc w:val="both"/>
        <w:rPr>
          <w:rFonts w:ascii="Arial" w:hAnsi="Arial" w:cs="Arial"/>
          <w:sz w:val="24"/>
          <w:szCs w:val="24"/>
        </w:rPr>
      </w:pPr>
      <w:r>
        <w:rPr>
          <w:rFonts w:ascii="Arial" w:hAnsi="Arial" w:cs="Arial"/>
          <w:sz w:val="24"/>
          <w:szCs w:val="24"/>
        </w:rPr>
        <w:t>Following on from the 2013</w:t>
      </w:r>
      <w:r w:rsidR="00451504" w:rsidRPr="00C51168">
        <w:rPr>
          <w:rFonts w:ascii="Arial" w:hAnsi="Arial" w:cs="Arial"/>
          <w:sz w:val="24"/>
          <w:szCs w:val="24"/>
        </w:rPr>
        <w:t xml:space="preserve"> </w:t>
      </w:r>
      <w:r>
        <w:rPr>
          <w:rFonts w:ascii="Arial" w:hAnsi="Arial" w:cs="Arial"/>
          <w:sz w:val="24"/>
          <w:szCs w:val="24"/>
        </w:rPr>
        <w:t>and 2014</w:t>
      </w:r>
      <w:r w:rsidR="008C19D1" w:rsidRPr="00C51168">
        <w:rPr>
          <w:rFonts w:ascii="Arial" w:hAnsi="Arial" w:cs="Arial"/>
          <w:sz w:val="24"/>
          <w:szCs w:val="24"/>
        </w:rPr>
        <w:t xml:space="preserve"> </w:t>
      </w:r>
      <w:r w:rsidR="006C6C44" w:rsidRPr="00C51168">
        <w:rPr>
          <w:rFonts w:ascii="Arial" w:hAnsi="Arial" w:cs="Arial"/>
          <w:sz w:val="24"/>
          <w:szCs w:val="24"/>
        </w:rPr>
        <w:t xml:space="preserve">NSS </w:t>
      </w:r>
      <w:r w:rsidR="00451504" w:rsidRPr="00C51168">
        <w:rPr>
          <w:rFonts w:ascii="Arial" w:hAnsi="Arial" w:cs="Arial"/>
          <w:sz w:val="24"/>
          <w:szCs w:val="24"/>
        </w:rPr>
        <w:t xml:space="preserve">results each school </w:t>
      </w:r>
      <w:r w:rsidR="006E62AD" w:rsidRPr="00C51168">
        <w:rPr>
          <w:rFonts w:ascii="Arial" w:hAnsi="Arial" w:cs="Arial"/>
          <w:sz w:val="24"/>
          <w:szCs w:val="24"/>
        </w:rPr>
        <w:t>has considered the issues raised within the survey with a view to enhancing the stude</w:t>
      </w:r>
      <w:r w:rsidR="009B1837" w:rsidRPr="00C51168">
        <w:rPr>
          <w:rFonts w:ascii="Arial" w:hAnsi="Arial" w:cs="Arial"/>
          <w:sz w:val="24"/>
          <w:szCs w:val="24"/>
        </w:rPr>
        <w:t xml:space="preserve">nt experience.   </w:t>
      </w:r>
      <w:r w:rsidR="00AE37AB">
        <w:rPr>
          <w:rFonts w:ascii="Arial" w:hAnsi="Arial" w:cs="Arial"/>
          <w:sz w:val="24"/>
          <w:szCs w:val="24"/>
        </w:rPr>
        <w:t>T</w:t>
      </w:r>
      <w:r w:rsidR="00FA5157">
        <w:rPr>
          <w:rFonts w:ascii="Arial" w:hAnsi="Arial" w:cs="Arial"/>
          <w:sz w:val="24"/>
          <w:szCs w:val="24"/>
        </w:rPr>
        <w:t xml:space="preserve">he NSS performance is a key indicator in planning processes. </w:t>
      </w:r>
      <w:r w:rsidR="00AE37AB">
        <w:rPr>
          <w:rFonts w:ascii="Arial" w:hAnsi="Arial" w:cs="Arial"/>
          <w:sz w:val="24"/>
          <w:szCs w:val="24"/>
        </w:rPr>
        <w:t xml:space="preserve"> </w:t>
      </w:r>
      <w:r w:rsidR="00AE37AB" w:rsidRPr="00206FEE">
        <w:rPr>
          <w:rFonts w:ascii="Arial" w:hAnsi="Arial" w:cs="Arial"/>
          <w:sz w:val="24"/>
          <w:szCs w:val="24"/>
        </w:rPr>
        <w:t>Results from the NSS and other student experience feedback are now included within the annual module and programme monitoring process.  The reflective commentary template asks for comment on the outcome of evaluation which has been undertaken</w:t>
      </w:r>
      <w:r w:rsidR="0097001C" w:rsidRPr="00206FEE">
        <w:rPr>
          <w:rFonts w:ascii="Arial" w:hAnsi="Arial" w:cs="Arial"/>
          <w:sz w:val="24"/>
          <w:szCs w:val="24"/>
        </w:rPr>
        <w:t xml:space="preserve"> and identification of areas for future development</w:t>
      </w:r>
      <w:r w:rsidR="00AE37AB" w:rsidRPr="00206FEE">
        <w:rPr>
          <w:rFonts w:ascii="Arial" w:hAnsi="Arial" w:cs="Arial"/>
          <w:sz w:val="24"/>
          <w:szCs w:val="24"/>
        </w:rPr>
        <w:t>.</w:t>
      </w:r>
      <w:r w:rsidR="00AE37AB">
        <w:rPr>
          <w:rFonts w:ascii="Arial" w:hAnsi="Arial" w:cs="Arial"/>
          <w:sz w:val="24"/>
          <w:szCs w:val="24"/>
        </w:rPr>
        <w:t xml:space="preserve">  </w:t>
      </w:r>
    </w:p>
    <w:p w:rsidR="006E62AD" w:rsidRPr="00C51168" w:rsidRDefault="006E62AD" w:rsidP="00C51168">
      <w:pPr>
        <w:pStyle w:val="NoSpacing"/>
        <w:jc w:val="both"/>
        <w:rPr>
          <w:rFonts w:ascii="Arial" w:hAnsi="Arial" w:cs="Arial"/>
          <w:sz w:val="24"/>
          <w:szCs w:val="24"/>
        </w:rPr>
      </w:pPr>
    </w:p>
    <w:p w:rsidR="003F07E2" w:rsidRPr="00C51168" w:rsidRDefault="003F07E2" w:rsidP="00C51168">
      <w:pPr>
        <w:pStyle w:val="NoSpacing"/>
        <w:numPr>
          <w:ilvl w:val="0"/>
          <w:numId w:val="3"/>
        </w:numPr>
        <w:jc w:val="both"/>
        <w:rPr>
          <w:rFonts w:ascii="Arial" w:hAnsi="Arial" w:cs="Arial"/>
          <w:b/>
          <w:sz w:val="24"/>
          <w:szCs w:val="24"/>
        </w:rPr>
      </w:pPr>
      <w:r w:rsidRPr="00C51168">
        <w:rPr>
          <w:rFonts w:ascii="Arial" w:hAnsi="Arial" w:cs="Arial"/>
          <w:b/>
          <w:sz w:val="24"/>
          <w:szCs w:val="24"/>
        </w:rPr>
        <w:t>Arrangements for the NSS 201</w:t>
      </w:r>
      <w:r w:rsidR="00D236DB">
        <w:rPr>
          <w:rFonts w:ascii="Arial" w:hAnsi="Arial" w:cs="Arial"/>
          <w:b/>
          <w:sz w:val="24"/>
          <w:szCs w:val="24"/>
        </w:rPr>
        <w:t>5</w:t>
      </w:r>
    </w:p>
    <w:p w:rsidR="00451504" w:rsidRPr="00C51168" w:rsidRDefault="00451504" w:rsidP="00C51168">
      <w:pPr>
        <w:pStyle w:val="NoSpacing"/>
        <w:rPr>
          <w:rFonts w:ascii="Arial" w:hAnsi="Arial" w:cs="Arial"/>
          <w:sz w:val="24"/>
          <w:szCs w:val="24"/>
        </w:rPr>
      </w:pPr>
    </w:p>
    <w:p w:rsidR="003F07E2" w:rsidRPr="00C51168" w:rsidRDefault="003F07E2" w:rsidP="00C51168">
      <w:pPr>
        <w:pStyle w:val="NoSpacing"/>
        <w:rPr>
          <w:rFonts w:ascii="Arial" w:hAnsi="Arial" w:cs="Arial"/>
          <w:sz w:val="24"/>
          <w:szCs w:val="24"/>
        </w:rPr>
      </w:pPr>
      <w:r w:rsidRPr="00C51168">
        <w:rPr>
          <w:rFonts w:ascii="Arial" w:hAnsi="Arial" w:cs="Arial"/>
          <w:sz w:val="24"/>
          <w:szCs w:val="24"/>
        </w:rPr>
        <w:t>The arrangements for the NSS 201</w:t>
      </w:r>
      <w:r w:rsidR="00D236DB">
        <w:rPr>
          <w:rFonts w:ascii="Arial" w:hAnsi="Arial" w:cs="Arial"/>
          <w:sz w:val="24"/>
          <w:szCs w:val="24"/>
        </w:rPr>
        <w:t>5</w:t>
      </w:r>
      <w:r w:rsidRPr="00C51168">
        <w:rPr>
          <w:rFonts w:ascii="Arial" w:hAnsi="Arial" w:cs="Arial"/>
          <w:sz w:val="24"/>
          <w:szCs w:val="24"/>
        </w:rPr>
        <w:t xml:space="preserve"> are as follows: </w:t>
      </w:r>
    </w:p>
    <w:p w:rsidR="003F07E2" w:rsidRPr="00C51168" w:rsidRDefault="003F07E2" w:rsidP="00C51168">
      <w:pPr>
        <w:pStyle w:val="NoSpacing"/>
        <w:rPr>
          <w:rFonts w:ascii="Arial" w:hAnsi="Arial" w:cs="Arial"/>
          <w:sz w:val="24"/>
          <w:szCs w:val="24"/>
        </w:rPr>
      </w:pPr>
    </w:p>
    <w:p w:rsidR="003F07E2" w:rsidRPr="00C51168" w:rsidRDefault="003F07E2" w:rsidP="00C51168">
      <w:pPr>
        <w:pStyle w:val="NoSpacing"/>
        <w:numPr>
          <w:ilvl w:val="0"/>
          <w:numId w:val="7"/>
        </w:numPr>
        <w:jc w:val="both"/>
        <w:rPr>
          <w:rFonts w:ascii="Arial" w:hAnsi="Arial" w:cs="Arial"/>
          <w:sz w:val="24"/>
          <w:szCs w:val="24"/>
        </w:rPr>
      </w:pPr>
      <w:r w:rsidRPr="00C51168">
        <w:rPr>
          <w:rFonts w:ascii="Arial" w:hAnsi="Arial" w:cs="Arial"/>
          <w:sz w:val="24"/>
          <w:szCs w:val="24"/>
        </w:rPr>
        <w:t xml:space="preserve">Final year students have been given the opportunity to opt out and the </w:t>
      </w:r>
      <w:r w:rsidRPr="00AD6AB8">
        <w:rPr>
          <w:rFonts w:ascii="Arial" w:hAnsi="Arial" w:cs="Arial"/>
          <w:sz w:val="24"/>
          <w:szCs w:val="24"/>
        </w:rPr>
        <w:t xml:space="preserve">remaining </w:t>
      </w:r>
      <w:r w:rsidR="006E62AD" w:rsidRPr="00AD6AB8">
        <w:rPr>
          <w:rFonts w:ascii="Arial" w:hAnsi="Arial" w:cs="Arial"/>
          <w:sz w:val="24"/>
          <w:szCs w:val="24"/>
        </w:rPr>
        <w:t>2</w:t>
      </w:r>
      <w:r w:rsidR="00616908" w:rsidRPr="00AD6AB8">
        <w:rPr>
          <w:rFonts w:ascii="Arial" w:hAnsi="Arial" w:cs="Arial"/>
          <w:sz w:val="24"/>
          <w:szCs w:val="24"/>
        </w:rPr>
        <w:t>,</w:t>
      </w:r>
      <w:r w:rsidR="00D236DB" w:rsidRPr="00AD6AB8">
        <w:rPr>
          <w:rFonts w:ascii="Arial" w:hAnsi="Arial" w:cs="Arial"/>
          <w:sz w:val="24"/>
          <w:szCs w:val="24"/>
        </w:rPr>
        <w:t>26</w:t>
      </w:r>
      <w:r w:rsidR="0097001C" w:rsidRPr="00AD6AB8">
        <w:rPr>
          <w:rFonts w:ascii="Arial" w:hAnsi="Arial" w:cs="Arial"/>
          <w:sz w:val="24"/>
          <w:szCs w:val="24"/>
        </w:rPr>
        <w:t>6</w:t>
      </w:r>
      <w:r w:rsidR="00D236DB">
        <w:rPr>
          <w:rFonts w:ascii="Arial" w:hAnsi="Arial" w:cs="Arial"/>
          <w:sz w:val="24"/>
          <w:szCs w:val="24"/>
        </w:rPr>
        <w:t xml:space="preserve"> </w:t>
      </w:r>
      <w:r w:rsidRPr="00C51168">
        <w:rPr>
          <w:rFonts w:ascii="Arial" w:hAnsi="Arial" w:cs="Arial"/>
          <w:sz w:val="24"/>
          <w:szCs w:val="24"/>
        </w:rPr>
        <w:t>students will be invited to participate in NSS 201</w:t>
      </w:r>
      <w:r w:rsidR="00D236DB">
        <w:rPr>
          <w:rFonts w:ascii="Arial" w:hAnsi="Arial" w:cs="Arial"/>
          <w:sz w:val="24"/>
          <w:szCs w:val="24"/>
        </w:rPr>
        <w:t>5</w:t>
      </w:r>
      <w:r w:rsidRPr="00C51168">
        <w:rPr>
          <w:rFonts w:ascii="Arial" w:hAnsi="Arial" w:cs="Arial"/>
          <w:sz w:val="24"/>
          <w:szCs w:val="24"/>
        </w:rPr>
        <w:t>.</w:t>
      </w:r>
    </w:p>
    <w:p w:rsidR="00337885" w:rsidRPr="00C51168" w:rsidRDefault="003F07E2" w:rsidP="00C51168">
      <w:pPr>
        <w:pStyle w:val="NoSpacing"/>
        <w:numPr>
          <w:ilvl w:val="0"/>
          <w:numId w:val="7"/>
        </w:numPr>
        <w:jc w:val="both"/>
        <w:rPr>
          <w:rFonts w:ascii="Arial" w:hAnsi="Arial" w:cs="Arial"/>
          <w:sz w:val="24"/>
          <w:szCs w:val="24"/>
        </w:rPr>
      </w:pPr>
      <w:r w:rsidRPr="00C51168">
        <w:rPr>
          <w:rFonts w:ascii="Arial" w:hAnsi="Arial" w:cs="Arial"/>
          <w:sz w:val="24"/>
          <w:szCs w:val="24"/>
        </w:rPr>
        <w:t xml:space="preserve">The survey for the University’s </w:t>
      </w:r>
      <w:r w:rsidR="008B1A39" w:rsidRPr="00C51168">
        <w:rPr>
          <w:rFonts w:ascii="Arial" w:hAnsi="Arial" w:cs="Arial"/>
          <w:sz w:val="24"/>
          <w:szCs w:val="24"/>
        </w:rPr>
        <w:t xml:space="preserve">final year students will launch on </w:t>
      </w:r>
      <w:r w:rsidR="008B1A39" w:rsidRPr="00C51168">
        <w:rPr>
          <w:rFonts w:ascii="Arial" w:hAnsi="Arial" w:cs="Arial"/>
          <w:b/>
          <w:sz w:val="24"/>
          <w:szCs w:val="24"/>
        </w:rPr>
        <w:t>1</w:t>
      </w:r>
      <w:r w:rsidR="00D236DB">
        <w:rPr>
          <w:rFonts w:ascii="Arial" w:hAnsi="Arial" w:cs="Arial"/>
          <w:b/>
          <w:sz w:val="24"/>
          <w:szCs w:val="24"/>
        </w:rPr>
        <w:t>2</w:t>
      </w:r>
      <w:r w:rsidR="008B1A39" w:rsidRPr="00C51168">
        <w:rPr>
          <w:rFonts w:ascii="Arial" w:hAnsi="Arial" w:cs="Arial"/>
          <w:b/>
          <w:sz w:val="24"/>
          <w:szCs w:val="24"/>
        </w:rPr>
        <w:t xml:space="preserve"> January 201</w:t>
      </w:r>
      <w:r w:rsidR="00D236DB">
        <w:rPr>
          <w:rFonts w:ascii="Arial" w:hAnsi="Arial" w:cs="Arial"/>
          <w:b/>
          <w:sz w:val="24"/>
          <w:szCs w:val="24"/>
        </w:rPr>
        <w:t>5</w:t>
      </w:r>
      <w:r w:rsidR="008B1A39" w:rsidRPr="00C51168">
        <w:rPr>
          <w:rFonts w:ascii="Arial" w:hAnsi="Arial" w:cs="Arial"/>
          <w:sz w:val="24"/>
          <w:szCs w:val="24"/>
        </w:rPr>
        <w:t xml:space="preserve">. </w:t>
      </w:r>
      <w:r w:rsidR="00972EA9" w:rsidRPr="00C51168">
        <w:rPr>
          <w:rFonts w:ascii="Arial" w:hAnsi="Arial" w:cs="Arial"/>
          <w:sz w:val="24"/>
          <w:szCs w:val="24"/>
        </w:rPr>
        <w:t>S</w:t>
      </w:r>
      <w:r w:rsidR="008B1A39" w:rsidRPr="00C51168">
        <w:rPr>
          <w:rFonts w:ascii="Arial" w:hAnsi="Arial" w:cs="Arial"/>
          <w:sz w:val="24"/>
          <w:szCs w:val="24"/>
        </w:rPr>
        <w:t xml:space="preserve">tudents </w:t>
      </w:r>
      <w:r w:rsidR="00972EA9" w:rsidRPr="00C51168">
        <w:rPr>
          <w:rFonts w:ascii="Arial" w:hAnsi="Arial" w:cs="Arial"/>
          <w:sz w:val="24"/>
          <w:szCs w:val="24"/>
        </w:rPr>
        <w:t xml:space="preserve">who are eligible to take part </w:t>
      </w:r>
      <w:r w:rsidR="008B1A39" w:rsidRPr="00C51168">
        <w:rPr>
          <w:rFonts w:ascii="Arial" w:hAnsi="Arial" w:cs="Arial"/>
          <w:sz w:val="24"/>
          <w:szCs w:val="24"/>
        </w:rPr>
        <w:t xml:space="preserve">will receive </w:t>
      </w:r>
      <w:r w:rsidR="006C6C44" w:rsidRPr="00C51168">
        <w:rPr>
          <w:rFonts w:ascii="Arial" w:hAnsi="Arial" w:cs="Arial"/>
          <w:sz w:val="24"/>
          <w:szCs w:val="24"/>
        </w:rPr>
        <w:t>an</w:t>
      </w:r>
      <w:r w:rsidR="008B1A39" w:rsidRPr="00C51168">
        <w:rPr>
          <w:rFonts w:ascii="Arial" w:hAnsi="Arial" w:cs="Arial"/>
          <w:sz w:val="24"/>
          <w:szCs w:val="24"/>
        </w:rPr>
        <w:t xml:space="preserve"> email from Ipsos MORI about the survey with a direct web link to </w:t>
      </w:r>
      <w:r w:rsidR="00FE4858" w:rsidRPr="00C51168">
        <w:rPr>
          <w:rFonts w:ascii="Arial" w:hAnsi="Arial" w:cs="Arial"/>
          <w:sz w:val="24"/>
          <w:szCs w:val="24"/>
        </w:rPr>
        <w:t>the questionnaire</w:t>
      </w:r>
      <w:r w:rsidR="008B1A39" w:rsidRPr="00C51168">
        <w:rPr>
          <w:rFonts w:ascii="Arial" w:hAnsi="Arial" w:cs="Arial"/>
          <w:sz w:val="24"/>
          <w:szCs w:val="24"/>
        </w:rPr>
        <w:t xml:space="preserve">. </w:t>
      </w:r>
      <w:r w:rsidR="00FE4858" w:rsidRPr="00C51168">
        <w:rPr>
          <w:rFonts w:ascii="Arial" w:hAnsi="Arial" w:cs="Arial"/>
          <w:sz w:val="24"/>
          <w:szCs w:val="24"/>
        </w:rPr>
        <w:t xml:space="preserve"> </w:t>
      </w:r>
    </w:p>
    <w:p w:rsidR="008B1A39" w:rsidRPr="00C51168" w:rsidRDefault="008B1A39" w:rsidP="00C51168">
      <w:pPr>
        <w:pStyle w:val="NoSpacing"/>
        <w:numPr>
          <w:ilvl w:val="0"/>
          <w:numId w:val="7"/>
        </w:numPr>
        <w:jc w:val="both"/>
        <w:rPr>
          <w:rFonts w:ascii="Arial" w:hAnsi="Arial" w:cs="Arial"/>
          <w:sz w:val="24"/>
          <w:szCs w:val="24"/>
        </w:rPr>
      </w:pPr>
      <w:r w:rsidRPr="00C51168">
        <w:rPr>
          <w:rFonts w:ascii="Arial" w:hAnsi="Arial" w:cs="Arial"/>
          <w:sz w:val="24"/>
          <w:szCs w:val="24"/>
        </w:rPr>
        <w:t>Students are given three weeks to complete the survey online.  Non-completion during the first three weeks means a hard copy form will be sent to students’ term time address (the option of completing online remains).</w:t>
      </w:r>
    </w:p>
    <w:p w:rsidR="008B1A39" w:rsidRPr="00C51168" w:rsidRDefault="008B1A39" w:rsidP="00C51168">
      <w:pPr>
        <w:pStyle w:val="NoSpacing"/>
        <w:numPr>
          <w:ilvl w:val="0"/>
          <w:numId w:val="7"/>
        </w:numPr>
        <w:jc w:val="both"/>
        <w:rPr>
          <w:rFonts w:ascii="Arial" w:hAnsi="Arial" w:cs="Arial"/>
          <w:color w:val="FF0000"/>
          <w:sz w:val="24"/>
          <w:szCs w:val="24"/>
        </w:rPr>
      </w:pPr>
      <w:r w:rsidRPr="00C51168">
        <w:rPr>
          <w:rFonts w:ascii="Arial" w:hAnsi="Arial" w:cs="Arial"/>
          <w:sz w:val="24"/>
          <w:szCs w:val="24"/>
          <w:lang w:val="en-GB"/>
        </w:rPr>
        <w:t xml:space="preserve">Non-completion within a further two week </w:t>
      </w:r>
      <w:r w:rsidR="0053603A" w:rsidRPr="00C51168">
        <w:rPr>
          <w:rFonts w:ascii="Arial" w:hAnsi="Arial" w:cs="Arial"/>
          <w:sz w:val="24"/>
          <w:szCs w:val="24"/>
          <w:lang w:val="en-GB"/>
        </w:rPr>
        <w:t>period</w:t>
      </w:r>
      <w:r w:rsidRPr="00C51168">
        <w:rPr>
          <w:rFonts w:ascii="Arial" w:hAnsi="Arial" w:cs="Arial"/>
          <w:sz w:val="24"/>
          <w:szCs w:val="24"/>
          <w:lang w:val="en-GB"/>
        </w:rPr>
        <w:t xml:space="preserve"> means telephon</w:t>
      </w:r>
      <w:r w:rsidR="00430871" w:rsidRPr="00C51168">
        <w:rPr>
          <w:rFonts w:ascii="Arial" w:hAnsi="Arial" w:cs="Arial"/>
          <w:sz w:val="24"/>
          <w:szCs w:val="24"/>
          <w:lang w:val="en-GB"/>
        </w:rPr>
        <w:t xml:space="preserve">e contact </w:t>
      </w:r>
      <w:r w:rsidRPr="00C51168">
        <w:rPr>
          <w:rFonts w:ascii="Arial" w:hAnsi="Arial" w:cs="Arial"/>
          <w:sz w:val="24"/>
          <w:szCs w:val="24"/>
          <w:lang w:val="en-GB"/>
        </w:rPr>
        <w:t xml:space="preserve">by Ipsos </w:t>
      </w:r>
      <w:r w:rsidR="006C6C44" w:rsidRPr="00C51168">
        <w:rPr>
          <w:rFonts w:ascii="Arial" w:hAnsi="Arial" w:cs="Arial"/>
          <w:sz w:val="24"/>
          <w:szCs w:val="24"/>
          <w:lang w:val="en-GB"/>
        </w:rPr>
        <w:t>begins</w:t>
      </w:r>
      <w:r w:rsidRPr="00C51168">
        <w:rPr>
          <w:rFonts w:ascii="Arial" w:hAnsi="Arial" w:cs="Arial"/>
          <w:sz w:val="24"/>
          <w:szCs w:val="24"/>
          <w:lang w:val="en-GB"/>
        </w:rPr>
        <w:t xml:space="preserve"> (again, the option of completing online remains).  </w:t>
      </w:r>
      <w:r w:rsidR="007B0E21" w:rsidRPr="00C51168">
        <w:rPr>
          <w:rFonts w:ascii="Arial" w:hAnsi="Arial" w:cs="Arial"/>
          <w:sz w:val="24"/>
          <w:szCs w:val="24"/>
          <w:lang w:val="en-GB"/>
        </w:rPr>
        <w:t>Telephoning</w:t>
      </w:r>
      <w:r w:rsidRPr="00C51168">
        <w:rPr>
          <w:rFonts w:ascii="Arial" w:hAnsi="Arial" w:cs="Arial"/>
          <w:sz w:val="24"/>
          <w:szCs w:val="24"/>
          <w:lang w:val="en-GB"/>
        </w:rPr>
        <w:t xml:space="preserve"> will commence on </w:t>
      </w:r>
      <w:r w:rsidR="00D236DB">
        <w:rPr>
          <w:rFonts w:ascii="Arial" w:hAnsi="Arial" w:cs="Arial"/>
          <w:sz w:val="24"/>
          <w:szCs w:val="24"/>
          <w:lang w:val="en-GB"/>
        </w:rPr>
        <w:t>16 February 2015</w:t>
      </w:r>
      <w:r w:rsidR="006E62AD" w:rsidRPr="00C51168">
        <w:rPr>
          <w:rFonts w:ascii="Arial" w:hAnsi="Arial" w:cs="Arial"/>
          <w:sz w:val="24"/>
          <w:szCs w:val="24"/>
          <w:lang w:val="en-GB"/>
        </w:rPr>
        <w:t xml:space="preserve">. </w:t>
      </w:r>
    </w:p>
    <w:p w:rsidR="00E97ED0" w:rsidRPr="00C51168" w:rsidRDefault="008B1A39" w:rsidP="00C51168">
      <w:pPr>
        <w:pStyle w:val="NoSpacing"/>
        <w:numPr>
          <w:ilvl w:val="0"/>
          <w:numId w:val="7"/>
        </w:numPr>
        <w:jc w:val="both"/>
        <w:rPr>
          <w:rFonts w:ascii="Arial" w:hAnsi="Arial" w:cs="Arial"/>
          <w:sz w:val="24"/>
          <w:szCs w:val="24"/>
        </w:rPr>
      </w:pPr>
      <w:r w:rsidRPr="00C51168">
        <w:rPr>
          <w:rFonts w:ascii="Arial" w:hAnsi="Arial" w:cs="Arial"/>
          <w:sz w:val="24"/>
          <w:szCs w:val="24"/>
        </w:rPr>
        <w:t>The survey will close on 30 April 201</w:t>
      </w:r>
      <w:r w:rsidR="00D236DB">
        <w:rPr>
          <w:rFonts w:ascii="Arial" w:hAnsi="Arial" w:cs="Arial"/>
          <w:sz w:val="24"/>
          <w:szCs w:val="24"/>
        </w:rPr>
        <w:t>5</w:t>
      </w:r>
      <w:r w:rsidRPr="00C51168">
        <w:rPr>
          <w:rFonts w:ascii="Arial" w:hAnsi="Arial" w:cs="Arial"/>
          <w:sz w:val="24"/>
          <w:szCs w:val="24"/>
        </w:rPr>
        <w:t>.</w:t>
      </w:r>
    </w:p>
    <w:p w:rsidR="00451504" w:rsidRPr="00C51168" w:rsidRDefault="008B1A39" w:rsidP="00C51168">
      <w:pPr>
        <w:pStyle w:val="NoSpacing"/>
        <w:numPr>
          <w:ilvl w:val="0"/>
          <w:numId w:val="7"/>
        </w:numPr>
        <w:jc w:val="both"/>
        <w:rPr>
          <w:rFonts w:ascii="Arial" w:hAnsi="Arial" w:cs="Arial"/>
          <w:sz w:val="24"/>
          <w:szCs w:val="24"/>
        </w:rPr>
      </w:pPr>
      <w:r w:rsidRPr="00C51168">
        <w:rPr>
          <w:rFonts w:ascii="Arial" w:hAnsi="Arial" w:cs="Arial"/>
          <w:sz w:val="24"/>
          <w:szCs w:val="24"/>
          <w:lang w:val="en-GB"/>
        </w:rPr>
        <w:t>The University receive</w:t>
      </w:r>
      <w:r w:rsidR="006C6C44" w:rsidRPr="00C51168">
        <w:rPr>
          <w:rFonts w:ascii="Arial" w:hAnsi="Arial" w:cs="Arial"/>
          <w:sz w:val="24"/>
          <w:szCs w:val="24"/>
          <w:lang w:val="en-GB"/>
        </w:rPr>
        <w:t>s</w:t>
      </w:r>
      <w:r w:rsidRPr="00C51168">
        <w:rPr>
          <w:rFonts w:ascii="Arial" w:hAnsi="Arial" w:cs="Arial"/>
          <w:sz w:val="24"/>
          <w:szCs w:val="24"/>
          <w:lang w:val="en-GB"/>
        </w:rPr>
        <w:t xml:space="preserve"> the results in August 201</w:t>
      </w:r>
      <w:r w:rsidR="00D236DB">
        <w:rPr>
          <w:rFonts w:ascii="Arial" w:hAnsi="Arial" w:cs="Arial"/>
          <w:sz w:val="24"/>
          <w:szCs w:val="24"/>
          <w:lang w:val="en-GB"/>
        </w:rPr>
        <w:t>5</w:t>
      </w:r>
      <w:r w:rsidRPr="00C51168">
        <w:rPr>
          <w:rFonts w:ascii="Arial" w:hAnsi="Arial" w:cs="Arial"/>
          <w:sz w:val="24"/>
          <w:szCs w:val="24"/>
          <w:lang w:val="en-GB"/>
        </w:rPr>
        <w:t xml:space="preserve">. </w:t>
      </w:r>
      <w:r w:rsidR="00C24607" w:rsidRPr="00C51168">
        <w:rPr>
          <w:rFonts w:ascii="Arial" w:hAnsi="Arial" w:cs="Arial"/>
          <w:sz w:val="24"/>
          <w:szCs w:val="24"/>
          <w:lang w:val="en-GB"/>
        </w:rPr>
        <w:t xml:space="preserve"> </w:t>
      </w:r>
    </w:p>
    <w:p w:rsidR="008B1A39" w:rsidRPr="00C51168" w:rsidRDefault="008B1A39" w:rsidP="00C51168">
      <w:pPr>
        <w:pStyle w:val="NoSpacing"/>
        <w:jc w:val="both"/>
        <w:rPr>
          <w:rFonts w:ascii="Arial" w:hAnsi="Arial" w:cs="Arial"/>
          <w:sz w:val="24"/>
          <w:szCs w:val="24"/>
        </w:rPr>
      </w:pPr>
    </w:p>
    <w:p w:rsidR="00E97ED0" w:rsidRDefault="00E97ED0" w:rsidP="00C51168">
      <w:pPr>
        <w:pStyle w:val="NoSpacing"/>
        <w:jc w:val="both"/>
        <w:rPr>
          <w:rFonts w:ascii="Arial" w:hAnsi="Arial" w:cs="Arial"/>
          <w:sz w:val="24"/>
          <w:szCs w:val="24"/>
        </w:rPr>
      </w:pPr>
    </w:p>
    <w:p w:rsidR="0097001C" w:rsidRDefault="0097001C" w:rsidP="00C51168">
      <w:pPr>
        <w:pStyle w:val="NoSpacing"/>
        <w:jc w:val="both"/>
        <w:rPr>
          <w:rFonts w:ascii="Arial" w:hAnsi="Arial" w:cs="Arial"/>
          <w:sz w:val="24"/>
          <w:szCs w:val="24"/>
        </w:rPr>
      </w:pPr>
    </w:p>
    <w:p w:rsidR="0097001C" w:rsidRPr="00C51168" w:rsidRDefault="0097001C" w:rsidP="00C51168">
      <w:pPr>
        <w:pStyle w:val="NoSpacing"/>
        <w:jc w:val="both"/>
        <w:rPr>
          <w:rFonts w:ascii="Arial" w:hAnsi="Arial" w:cs="Arial"/>
          <w:sz w:val="24"/>
          <w:szCs w:val="24"/>
        </w:rPr>
      </w:pPr>
    </w:p>
    <w:p w:rsidR="008B1A39" w:rsidRPr="00C51168" w:rsidRDefault="008B1A39" w:rsidP="00C51168">
      <w:pPr>
        <w:pStyle w:val="NoSpacing"/>
        <w:numPr>
          <w:ilvl w:val="0"/>
          <w:numId w:val="3"/>
        </w:numPr>
        <w:jc w:val="both"/>
        <w:rPr>
          <w:rFonts w:ascii="Arial" w:hAnsi="Arial" w:cs="Arial"/>
          <w:b/>
          <w:color w:val="000000"/>
          <w:sz w:val="24"/>
          <w:szCs w:val="24"/>
        </w:rPr>
      </w:pPr>
      <w:r w:rsidRPr="00C51168">
        <w:rPr>
          <w:rFonts w:ascii="Arial" w:hAnsi="Arial" w:cs="Arial"/>
          <w:b/>
          <w:color w:val="000000"/>
          <w:sz w:val="24"/>
          <w:szCs w:val="24"/>
        </w:rPr>
        <w:lastRenderedPageBreak/>
        <w:t>Promotion of the NSS</w:t>
      </w:r>
    </w:p>
    <w:p w:rsidR="008B1A39" w:rsidRPr="00C51168" w:rsidRDefault="008B1A39" w:rsidP="00C51168">
      <w:pPr>
        <w:pStyle w:val="NoSpacing"/>
        <w:jc w:val="both"/>
        <w:rPr>
          <w:rFonts w:ascii="Arial" w:hAnsi="Arial" w:cs="Arial"/>
          <w:color w:val="000000"/>
          <w:sz w:val="24"/>
          <w:szCs w:val="24"/>
        </w:rPr>
      </w:pPr>
    </w:p>
    <w:p w:rsidR="00E330FC" w:rsidRPr="00C51168" w:rsidRDefault="00E330FC" w:rsidP="00C51168">
      <w:pPr>
        <w:pStyle w:val="NoSpacing"/>
        <w:jc w:val="both"/>
        <w:rPr>
          <w:rFonts w:ascii="Arial" w:hAnsi="Arial" w:cs="Arial"/>
          <w:sz w:val="24"/>
          <w:szCs w:val="24"/>
        </w:rPr>
      </w:pPr>
      <w:r w:rsidRPr="00C51168">
        <w:rPr>
          <w:rFonts w:ascii="Arial" w:hAnsi="Arial" w:cs="Arial"/>
          <w:sz w:val="24"/>
          <w:szCs w:val="24"/>
        </w:rPr>
        <w:t>If you have any questions about this information or have any ideas or advice that you think would be worth sharing more widely in the University please contact Nicola Kivlichan</w:t>
      </w:r>
      <w:r w:rsidR="00D236DB">
        <w:rPr>
          <w:rFonts w:ascii="Arial" w:hAnsi="Arial" w:cs="Arial"/>
          <w:sz w:val="24"/>
          <w:szCs w:val="24"/>
        </w:rPr>
        <w:t xml:space="preserve"> – Head of Market Intelligence &amp; Evaluation</w:t>
      </w:r>
      <w:r w:rsidRPr="00C51168">
        <w:rPr>
          <w:rFonts w:ascii="Arial" w:hAnsi="Arial" w:cs="Arial"/>
          <w:sz w:val="24"/>
          <w:szCs w:val="24"/>
        </w:rPr>
        <w:t xml:space="preserve"> (</w:t>
      </w:r>
      <w:hyperlink r:id="rId11" w:history="1">
        <w:r w:rsidRPr="00C51168">
          <w:rPr>
            <w:rStyle w:val="Hyperlink"/>
            <w:rFonts w:ascii="Arial" w:hAnsi="Arial" w:cs="Arial"/>
            <w:color w:val="auto"/>
            <w:sz w:val="24"/>
            <w:szCs w:val="24"/>
          </w:rPr>
          <w:t>n.kivlichan@napier.ac.uk</w:t>
        </w:r>
      </w:hyperlink>
      <w:r w:rsidRPr="00C51168">
        <w:rPr>
          <w:rFonts w:ascii="Arial" w:hAnsi="Arial" w:cs="Arial"/>
          <w:sz w:val="24"/>
          <w:szCs w:val="24"/>
        </w:rPr>
        <w:t xml:space="preserve"> or Ext 5007</w:t>
      </w:r>
      <w:r w:rsidR="00611AA8" w:rsidRPr="00C51168">
        <w:rPr>
          <w:rFonts w:ascii="Arial" w:hAnsi="Arial" w:cs="Arial"/>
          <w:sz w:val="24"/>
          <w:szCs w:val="24"/>
        </w:rPr>
        <w:t>)</w:t>
      </w:r>
      <w:r w:rsidRPr="00C51168">
        <w:rPr>
          <w:rFonts w:ascii="Arial" w:hAnsi="Arial" w:cs="Arial"/>
          <w:sz w:val="24"/>
          <w:szCs w:val="24"/>
        </w:rPr>
        <w:t>.</w:t>
      </w:r>
    </w:p>
    <w:p w:rsidR="00AB2D1C" w:rsidRPr="00C51168" w:rsidRDefault="00AB2D1C" w:rsidP="00C51168">
      <w:pPr>
        <w:pStyle w:val="NoSpacing"/>
        <w:jc w:val="both"/>
        <w:rPr>
          <w:rFonts w:ascii="Arial" w:hAnsi="Arial" w:cs="Arial"/>
          <w:sz w:val="24"/>
          <w:szCs w:val="24"/>
        </w:rPr>
      </w:pPr>
    </w:p>
    <w:p w:rsidR="00AB2D1C" w:rsidRPr="00C51168" w:rsidRDefault="00AB2D1C" w:rsidP="00C51168">
      <w:pPr>
        <w:pStyle w:val="NoSpacing"/>
        <w:jc w:val="both"/>
        <w:rPr>
          <w:rFonts w:ascii="Arial" w:hAnsi="Arial" w:cs="Arial"/>
          <w:sz w:val="24"/>
          <w:szCs w:val="24"/>
        </w:rPr>
      </w:pPr>
      <w:r w:rsidRPr="00C51168">
        <w:rPr>
          <w:rFonts w:ascii="Arial" w:hAnsi="Arial" w:cs="Arial"/>
          <w:sz w:val="24"/>
          <w:szCs w:val="24"/>
        </w:rPr>
        <w:t>See Appendix 2 for a timeline of activities</w:t>
      </w:r>
      <w:r w:rsidR="00D236DB">
        <w:rPr>
          <w:rFonts w:ascii="Arial" w:hAnsi="Arial" w:cs="Arial"/>
          <w:sz w:val="24"/>
          <w:szCs w:val="24"/>
        </w:rPr>
        <w:t>.</w:t>
      </w:r>
    </w:p>
    <w:p w:rsidR="00E330FC" w:rsidRPr="00C51168" w:rsidRDefault="00E330FC" w:rsidP="00C51168">
      <w:pPr>
        <w:pStyle w:val="NoSpacing"/>
        <w:jc w:val="both"/>
        <w:rPr>
          <w:rFonts w:ascii="Arial" w:hAnsi="Arial" w:cs="Arial"/>
          <w:sz w:val="24"/>
          <w:szCs w:val="24"/>
        </w:rPr>
      </w:pPr>
    </w:p>
    <w:p w:rsidR="00E044DD" w:rsidRPr="00C51168" w:rsidRDefault="00E044DD" w:rsidP="00C51168">
      <w:pPr>
        <w:pStyle w:val="NoSpacing"/>
        <w:jc w:val="both"/>
        <w:rPr>
          <w:rFonts w:ascii="Arial" w:hAnsi="Arial" w:cs="Arial"/>
          <w:sz w:val="24"/>
          <w:szCs w:val="24"/>
        </w:rPr>
      </w:pPr>
    </w:p>
    <w:p w:rsidR="00A15B02" w:rsidRPr="00C51168" w:rsidRDefault="00A15B02" w:rsidP="00C51168">
      <w:pPr>
        <w:pStyle w:val="NoSpacing"/>
        <w:numPr>
          <w:ilvl w:val="0"/>
          <w:numId w:val="3"/>
        </w:numPr>
        <w:jc w:val="both"/>
        <w:rPr>
          <w:rFonts w:ascii="Arial" w:hAnsi="Arial" w:cs="Arial"/>
          <w:b/>
          <w:color w:val="000000"/>
          <w:sz w:val="24"/>
          <w:szCs w:val="24"/>
        </w:rPr>
      </w:pPr>
      <w:r w:rsidRPr="00C51168">
        <w:rPr>
          <w:rFonts w:ascii="Arial" w:hAnsi="Arial" w:cs="Arial"/>
          <w:b/>
          <w:color w:val="000000"/>
          <w:sz w:val="24"/>
          <w:szCs w:val="24"/>
        </w:rPr>
        <w:t>NSS Sample</w:t>
      </w:r>
    </w:p>
    <w:p w:rsidR="00A15B02" w:rsidRPr="00C51168" w:rsidRDefault="00A15B02" w:rsidP="00C51168">
      <w:pPr>
        <w:pStyle w:val="NoSpacing"/>
        <w:jc w:val="both"/>
        <w:rPr>
          <w:rFonts w:ascii="Arial" w:hAnsi="Arial" w:cs="Arial"/>
          <w:sz w:val="24"/>
          <w:szCs w:val="24"/>
        </w:rPr>
      </w:pPr>
    </w:p>
    <w:p w:rsidR="00FA5157" w:rsidRDefault="00A15B02" w:rsidP="00FA5157">
      <w:pPr>
        <w:pStyle w:val="NoSpacing"/>
        <w:jc w:val="both"/>
        <w:rPr>
          <w:rFonts w:ascii="Arial" w:hAnsi="Arial" w:cs="Arial"/>
          <w:sz w:val="24"/>
          <w:szCs w:val="24"/>
        </w:rPr>
      </w:pPr>
      <w:r w:rsidRPr="00C51168">
        <w:rPr>
          <w:rFonts w:ascii="Arial" w:hAnsi="Arial" w:cs="Arial"/>
          <w:sz w:val="24"/>
          <w:szCs w:val="24"/>
        </w:rPr>
        <w:t>Stud</w:t>
      </w:r>
      <w:r w:rsidR="00E044DD" w:rsidRPr="00C51168">
        <w:rPr>
          <w:rFonts w:ascii="Arial" w:hAnsi="Arial" w:cs="Arial"/>
          <w:sz w:val="24"/>
          <w:szCs w:val="24"/>
        </w:rPr>
        <w:t>ents</w:t>
      </w:r>
      <w:r w:rsidRPr="00C51168">
        <w:rPr>
          <w:rFonts w:ascii="Arial" w:hAnsi="Arial" w:cs="Arial"/>
          <w:sz w:val="24"/>
          <w:szCs w:val="24"/>
        </w:rPr>
        <w:t xml:space="preserve"> e</w:t>
      </w:r>
      <w:r w:rsidR="00D236DB">
        <w:rPr>
          <w:rFonts w:ascii="Arial" w:hAnsi="Arial" w:cs="Arial"/>
          <w:sz w:val="24"/>
          <w:szCs w:val="24"/>
        </w:rPr>
        <w:t>ligible to take part in the 2015</w:t>
      </w:r>
      <w:r w:rsidRPr="00C51168">
        <w:rPr>
          <w:rFonts w:ascii="Arial" w:hAnsi="Arial" w:cs="Arial"/>
          <w:sz w:val="24"/>
          <w:szCs w:val="24"/>
        </w:rPr>
        <w:t xml:space="preserve"> NSS are contained in the sample list whic</w:t>
      </w:r>
      <w:r w:rsidR="00D236DB">
        <w:rPr>
          <w:rFonts w:ascii="Arial" w:hAnsi="Arial" w:cs="Arial"/>
          <w:sz w:val="24"/>
          <w:szCs w:val="24"/>
        </w:rPr>
        <w:t>h is generated from the 2013/14</w:t>
      </w:r>
      <w:r w:rsidRPr="00C51168">
        <w:rPr>
          <w:rFonts w:ascii="Arial" w:hAnsi="Arial" w:cs="Arial"/>
          <w:sz w:val="24"/>
          <w:szCs w:val="24"/>
        </w:rPr>
        <w:t xml:space="preserve"> HESA data. </w:t>
      </w:r>
      <w:r w:rsidR="00FA5157">
        <w:rPr>
          <w:rFonts w:ascii="Arial" w:hAnsi="Arial" w:cs="Arial"/>
          <w:sz w:val="24"/>
          <w:szCs w:val="24"/>
        </w:rPr>
        <w:t xml:space="preserve"> </w:t>
      </w:r>
    </w:p>
    <w:p w:rsidR="00FA5157" w:rsidRPr="00FA5157" w:rsidRDefault="00FA5157" w:rsidP="00FA5157">
      <w:pPr>
        <w:spacing w:before="100" w:beforeAutospacing="1" w:after="100" w:afterAutospacing="1" w:line="240" w:lineRule="auto"/>
        <w:rPr>
          <w:rFonts w:ascii="Arial" w:hAnsi="Arial" w:cs="Arial"/>
          <w:b/>
          <w:sz w:val="24"/>
          <w:szCs w:val="24"/>
          <w:lang w:val="en" w:eastAsia="en-GB"/>
        </w:rPr>
      </w:pPr>
      <w:r w:rsidRPr="00FA5157">
        <w:rPr>
          <w:rFonts w:ascii="Arial" w:hAnsi="Arial" w:cs="Arial"/>
          <w:b/>
          <w:sz w:val="24"/>
          <w:szCs w:val="24"/>
          <w:lang w:val="en" w:eastAsia="en-GB"/>
        </w:rPr>
        <w:t xml:space="preserve">Eligibility </w:t>
      </w:r>
    </w:p>
    <w:p w:rsidR="00FA5157" w:rsidRPr="0097001C" w:rsidRDefault="00FA5157" w:rsidP="0097001C">
      <w:pPr>
        <w:pStyle w:val="NoSpacing"/>
        <w:numPr>
          <w:ilvl w:val="0"/>
          <w:numId w:val="35"/>
        </w:numPr>
        <w:rPr>
          <w:rFonts w:ascii="Arial" w:hAnsi="Arial" w:cs="Arial"/>
          <w:sz w:val="24"/>
          <w:szCs w:val="24"/>
          <w:lang w:eastAsia="en-GB"/>
        </w:rPr>
      </w:pPr>
      <w:r w:rsidRPr="0097001C">
        <w:rPr>
          <w:rFonts w:ascii="Arial" w:hAnsi="Arial" w:cs="Arial"/>
          <w:sz w:val="24"/>
          <w:szCs w:val="24"/>
          <w:lang w:eastAsia="en-GB"/>
        </w:rPr>
        <w:t xml:space="preserve">Final year students and equivalent </w:t>
      </w:r>
    </w:p>
    <w:p w:rsidR="00FA5157" w:rsidRPr="0097001C" w:rsidRDefault="00FA5157" w:rsidP="0097001C">
      <w:pPr>
        <w:pStyle w:val="NoSpacing"/>
        <w:numPr>
          <w:ilvl w:val="1"/>
          <w:numId w:val="35"/>
        </w:numPr>
        <w:rPr>
          <w:rFonts w:ascii="Arial" w:hAnsi="Arial" w:cs="Arial"/>
          <w:sz w:val="24"/>
          <w:szCs w:val="24"/>
          <w:lang w:eastAsia="en-GB"/>
        </w:rPr>
      </w:pPr>
      <w:r w:rsidRPr="0097001C">
        <w:rPr>
          <w:rFonts w:ascii="Arial" w:hAnsi="Arial" w:cs="Arial"/>
          <w:sz w:val="24"/>
          <w:szCs w:val="24"/>
          <w:lang w:eastAsia="en-GB"/>
        </w:rPr>
        <w:t>students expected to be in their final year</w:t>
      </w:r>
    </w:p>
    <w:p w:rsidR="00FA5157" w:rsidRPr="0097001C" w:rsidRDefault="00FA5157" w:rsidP="0097001C">
      <w:pPr>
        <w:pStyle w:val="NoSpacing"/>
        <w:numPr>
          <w:ilvl w:val="1"/>
          <w:numId w:val="35"/>
        </w:numPr>
        <w:rPr>
          <w:rFonts w:ascii="Arial" w:hAnsi="Arial" w:cs="Arial"/>
          <w:sz w:val="24"/>
          <w:szCs w:val="24"/>
          <w:lang w:eastAsia="en-GB"/>
        </w:rPr>
      </w:pPr>
      <w:r w:rsidRPr="0097001C">
        <w:rPr>
          <w:rFonts w:ascii="Arial" w:hAnsi="Arial" w:cs="Arial"/>
          <w:sz w:val="24"/>
          <w:szCs w:val="24"/>
          <w:lang w:eastAsia="en-GB"/>
        </w:rPr>
        <w:t xml:space="preserve">students on flexible programmes where the final year cannot be predicted, after they have undertaken more than one </w:t>
      </w:r>
      <w:r w:rsidR="0097001C" w:rsidRPr="00301B48">
        <w:rPr>
          <w:rFonts w:ascii="Arial" w:hAnsi="Arial" w:cs="Arial"/>
          <w:sz w:val="24"/>
          <w:szCs w:val="24"/>
          <w:lang w:eastAsia="en-GB"/>
        </w:rPr>
        <w:t>FTE</w:t>
      </w:r>
      <w:r w:rsidRPr="00301B48">
        <w:rPr>
          <w:rFonts w:ascii="Arial" w:hAnsi="Arial" w:cs="Arial"/>
          <w:sz w:val="24"/>
          <w:szCs w:val="24"/>
          <w:lang w:eastAsia="en-GB"/>
        </w:rPr>
        <w:t xml:space="preserve"> and not before their third </w:t>
      </w:r>
      <w:r w:rsidR="0097001C" w:rsidRPr="00301B48">
        <w:rPr>
          <w:rFonts w:ascii="Arial" w:hAnsi="Arial" w:cs="Arial"/>
          <w:sz w:val="24"/>
          <w:szCs w:val="24"/>
          <w:lang w:eastAsia="en-GB"/>
        </w:rPr>
        <w:t xml:space="preserve">year </w:t>
      </w:r>
      <w:r w:rsidRPr="00301B48">
        <w:rPr>
          <w:rFonts w:ascii="Arial" w:hAnsi="Arial" w:cs="Arial"/>
          <w:sz w:val="24"/>
          <w:szCs w:val="24"/>
          <w:lang w:eastAsia="en-GB"/>
        </w:rPr>
        <w:t>of study</w:t>
      </w:r>
    </w:p>
    <w:p w:rsidR="00FA5157" w:rsidRPr="0097001C" w:rsidRDefault="00FA5157" w:rsidP="0097001C">
      <w:pPr>
        <w:pStyle w:val="NoSpacing"/>
        <w:numPr>
          <w:ilvl w:val="0"/>
          <w:numId w:val="35"/>
        </w:numPr>
        <w:rPr>
          <w:rFonts w:ascii="Arial" w:hAnsi="Arial" w:cs="Arial"/>
          <w:sz w:val="24"/>
          <w:szCs w:val="24"/>
          <w:lang w:eastAsia="en-GB"/>
        </w:rPr>
      </w:pPr>
      <w:r w:rsidRPr="0097001C">
        <w:rPr>
          <w:rFonts w:ascii="Arial" w:hAnsi="Arial" w:cs="Arial"/>
          <w:sz w:val="24"/>
          <w:szCs w:val="24"/>
          <w:lang w:eastAsia="en-GB"/>
        </w:rPr>
        <w:t xml:space="preserve">Part-time and full-time students </w:t>
      </w:r>
    </w:p>
    <w:p w:rsidR="00FA5157" w:rsidRPr="0097001C" w:rsidRDefault="00FA5157" w:rsidP="0097001C">
      <w:pPr>
        <w:pStyle w:val="NoSpacing"/>
        <w:numPr>
          <w:ilvl w:val="1"/>
          <w:numId w:val="35"/>
        </w:numPr>
        <w:rPr>
          <w:rFonts w:ascii="Arial" w:hAnsi="Arial" w:cs="Arial"/>
          <w:sz w:val="24"/>
          <w:szCs w:val="24"/>
          <w:lang w:eastAsia="en-GB"/>
        </w:rPr>
      </w:pPr>
      <w:r w:rsidRPr="0097001C">
        <w:rPr>
          <w:rFonts w:ascii="Arial" w:hAnsi="Arial" w:cs="Arial"/>
          <w:sz w:val="24"/>
          <w:szCs w:val="24"/>
          <w:lang w:eastAsia="en-GB"/>
        </w:rPr>
        <w:t>all full-time students registered at participating institutions</w:t>
      </w:r>
    </w:p>
    <w:p w:rsidR="00FA5157" w:rsidRDefault="00FA5157" w:rsidP="0097001C">
      <w:pPr>
        <w:pStyle w:val="NoSpacing"/>
        <w:numPr>
          <w:ilvl w:val="1"/>
          <w:numId w:val="35"/>
        </w:numPr>
        <w:rPr>
          <w:rFonts w:ascii="Arial" w:hAnsi="Arial" w:cs="Arial"/>
          <w:sz w:val="24"/>
          <w:szCs w:val="24"/>
          <w:lang w:eastAsia="en-GB"/>
        </w:rPr>
      </w:pPr>
      <w:r w:rsidRPr="0097001C">
        <w:rPr>
          <w:rFonts w:ascii="Arial" w:hAnsi="Arial" w:cs="Arial"/>
          <w:sz w:val="24"/>
          <w:szCs w:val="24"/>
          <w:lang w:eastAsia="en-GB"/>
        </w:rPr>
        <w:t>all part-time students registered at participating institutions</w:t>
      </w:r>
    </w:p>
    <w:p w:rsidR="0097001C" w:rsidRPr="0097001C" w:rsidRDefault="0097001C" w:rsidP="0097001C">
      <w:pPr>
        <w:pStyle w:val="NoSpacing"/>
        <w:rPr>
          <w:rFonts w:ascii="Arial" w:hAnsi="Arial" w:cs="Arial"/>
          <w:sz w:val="24"/>
          <w:szCs w:val="24"/>
          <w:lang w:eastAsia="en-GB"/>
        </w:rPr>
      </w:pPr>
    </w:p>
    <w:p w:rsidR="00E330FC" w:rsidRPr="0097001C" w:rsidRDefault="00A15B02" w:rsidP="0097001C">
      <w:pPr>
        <w:pStyle w:val="NoSpacing"/>
        <w:rPr>
          <w:rFonts w:ascii="Arial" w:hAnsi="Arial" w:cs="Arial"/>
          <w:sz w:val="24"/>
          <w:szCs w:val="24"/>
        </w:rPr>
      </w:pPr>
      <w:r w:rsidRPr="0097001C">
        <w:rPr>
          <w:rFonts w:ascii="Arial" w:hAnsi="Arial" w:cs="Arial"/>
          <w:sz w:val="24"/>
          <w:szCs w:val="24"/>
        </w:rPr>
        <w:t>Students cannot be removed from the sample list but can be excluded if they fall into one of the following three categories:</w:t>
      </w:r>
    </w:p>
    <w:p w:rsidR="00FA5157" w:rsidRPr="0097001C" w:rsidRDefault="00FA5157" w:rsidP="0097001C">
      <w:pPr>
        <w:pStyle w:val="NoSpacing"/>
        <w:rPr>
          <w:rFonts w:ascii="Arial" w:hAnsi="Arial" w:cs="Arial"/>
          <w:sz w:val="24"/>
          <w:szCs w:val="24"/>
        </w:rPr>
      </w:pPr>
    </w:p>
    <w:p w:rsidR="00A15B02" w:rsidRPr="0097001C" w:rsidRDefault="00A15B02" w:rsidP="0097001C">
      <w:pPr>
        <w:pStyle w:val="NoSpacing"/>
        <w:numPr>
          <w:ilvl w:val="0"/>
          <w:numId w:val="35"/>
        </w:numPr>
        <w:rPr>
          <w:rFonts w:ascii="Arial" w:hAnsi="Arial" w:cs="Arial"/>
          <w:sz w:val="24"/>
          <w:szCs w:val="24"/>
        </w:rPr>
      </w:pPr>
      <w:r w:rsidRPr="0097001C">
        <w:rPr>
          <w:rFonts w:ascii="Arial" w:hAnsi="Arial" w:cs="Arial"/>
          <w:sz w:val="24"/>
          <w:szCs w:val="24"/>
        </w:rPr>
        <w:t>Students who are deceased</w:t>
      </w:r>
    </w:p>
    <w:p w:rsidR="00A15B02" w:rsidRPr="0097001C" w:rsidRDefault="00A15B02" w:rsidP="0097001C">
      <w:pPr>
        <w:pStyle w:val="NoSpacing"/>
        <w:numPr>
          <w:ilvl w:val="0"/>
          <w:numId w:val="35"/>
        </w:numPr>
        <w:rPr>
          <w:rFonts w:ascii="Arial" w:hAnsi="Arial" w:cs="Arial"/>
          <w:sz w:val="24"/>
          <w:szCs w:val="24"/>
        </w:rPr>
      </w:pPr>
      <w:r w:rsidRPr="0097001C">
        <w:rPr>
          <w:rFonts w:ascii="Arial" w:hAnsi="Arial" w:cs="Arial"/>
          <w:sz w:val="24"/>
          <w:szCs w:val="24"/>
        </w:rPr>
        <w:t xml:space="preserve">Students with serious health difficulties (including mental health </w:t>
      </w:r>
      <w:r w:rsidR="00E15C47" w:rsidRPr="0097001C">
        <w:rPr>
          <w:rFonts w:ascii="Arial" w:hAnsi="Arial" w:cs="Arial"/>
          <w:sz w:val="24"/>
          <w:szCs w:val="24"/>
        </w:rPr>
        <w:t>difficulties</w:t>
      </w:r>
      <w:r w:rsidRPr="0097001C">
        <w:rPr>
          <w:rFonts w:ascii="Arial" w:hAnsi="Arial" w:cs="Arial"/>
          <w:sz w:val="24"/>
          <w:szCs w:val="24"/>
        </w:rPr>
        <w:t>)</w:t>
      </w:r>
      <w:r w:rsidR="00D37458" w:rsidRPr="0097001C">
        <w:rPr>
          <w:rFonts w:ascii="Arial" w:hAnsi="Arial" w:cs="Arial"/>
          <w:sz w:val="24"/>
          <w:szCs w:val="24"/>
        </w:rPr>
        <w:t xml:space="preserve">, where seeking a response may be distressing for the student. </w:t>
      </w:r>
      <w:r w:rsidRPr="0097001C">
        <w:rPr>
          <w:rFonts w:ascii="Arial" w:hAnsi="Arial" w:cs="Arial"/>
          <w:sz w:val="24"/>
          <w:szCs w:val="24"/>
        </w:rPr>
        <w:t xml:space="preserve"> </w:t>
      </w:r>
    </w:p>
    <w:p w:rsidR="00FA5157" w:rsidRDefault="00D37458" w:rsidP="0097001C">
      <w:pPr>
        <w:pStyle w:val="NoSpacing"/>
        <w:numPr>
          <w:ilvl w:val="0"/>
          <w:numId w:val="35"/>
        </w:numPr>
        <w:rPr>
          <w:rFonts w:ascii="Arial" w:hAnsi="Arial" w:cs="Arial"/>
          <w:sz w:val="24"/>
          <w:szCs w:val="24"/>
        </w:rPr>
      </w:pPr>
      <w:r w:rsidRPr="0097001C">
        <w:rPr>
          <w:rFonts w:ascii="Arial" w:hAnsi="Arial" w:cs="Arial"/>
          <w:sz w:val="24"/>
          <w:szCs w:val="24"/>
        </w:rPr>
        <w:t>Students who have informed Edinburgh Napier that they wish to opt out of the survey.</w:t>
      </w:r>
    </w:p>
    <w:p w:rsidR="0097001C" w:rsidRPr="0097001C" w:rsidRDefault="0097001C" w:rsidP="00657A6A">
      <w:pPr>
        <w:pStyle w:val="NoSpacing"/>
        <w:rPr>
          <w:rFonts w:ascii="Arial" w:hAnsi="Arial" w:cs="Arial"/>
          <w:sz w:val="24"/>
          <w:szCs w:val="24"/>
        </w:rPr>
      </w:pPr>
    </w:p>
    <w:p w:rsidR="00E97ED0" w:rsidRPr="00C51168" w:rsidRDefault="00E97ED0" w:rsidP="00D236DB">
      <w:pPr>
        <w:pStyle w:val="NoSpacing"/>
        <w:numPr>
          <w:ilvl w:val="0"/>
          <w:numId w:val="22"/>
        </w:numPr>
        <w:ind w:hanging="357"/>
        <w:jc w:val="both"/>
        <w:rPr>
          <w:rFonts w:ascii="Arial" w:hAnsi="Arial" w:cs="Arial"/>
          <w:sz w:val="24"/>
          <w:szCs w:val="24"/>
        </w:rPr>
      </w:pPr>
      <w:r w:rsidRPr="00C51168">
        <w:rPr>
          <w:rFonts w:ascii="Arial" w:hAnsi="Arial" w:cs="Arial"/>
          <w:sz w:val="24"/>
          <w:szCs w:val="24"/>
        </w:rPr>
        <w:t xml:space="preserve">It will not be possible to add additional students to the population list when the survey has commenced.  </w:t>
      </w:r>
    </w:p>
    <w:p w:rsidR="00D37458" w:rsidRPr="00C51168" w:rsidRDefault="00D37458" w:rsidP="00D236DB">
      <w:pPr>
        <w:pStyle w:val="NoSpacing"/>
        <w:numPr>
          <w:ilvl w:val="0"/>
          <w:numId w:val="22"/>
        </w:numPr>
        <w:ind w:hanging="357"/>
        <w:jc w:val="both"/>
        <w:rPr>
          <w:rFonts w:ascii="Arial" w:hAnsi="Arial" w:cs="Arial"/>
          <w:sz w:val="24"/>
          <w:szCs w:val="24"/>
        </w:rPr>
      </w:pPr>
      <w:r w:rsidRPr="00C51168">
        <w:rPr>
          <w:rFonts w:ascii="Arial" w:hAnsi="Arial" w:cs="Arial"/>
          <w:sz w:val="24"/>
          <w:szCs w:val="24"/>
        </w:rPr>
        <w:t>Undergraduates who are expected to be in their final year are eligible to complete the survey (this includes both full and part time students).</w:t>
      </w:r>
    </w:p>
    <w:p w:rsidR="00D37458" w:rsidRPr="00C51168" w:rsidRDefault="00D37458" w:rsidP="00D236DB">
      <w:pPr>
        <w:pStyle w:val="NoSpacing"/>
        <w:numPr>
          <w:ilvl w:val="0"/>
          <w:numId w:val="22"/>
        </w:numPr>
        <w:ind w:hanging="357"/>
        <w:jc w:val="both"/>
        <w:rPr>
          <w:rFonts w:ascii="Arial" w:hAnsi="Arial" w:cs="Arial"/>
          <w:sz w:val="24"/>
          <w:szCs w:val="24"/>
        </w:rPr>
      </w:pPr>
      <w:r w:rsidRPr="00C51168">
        <w:rPr>
          <w:rFonts w:ascii="Arial" w:hAnsi="Arial" w:cs="Arial"/>
          <w:sz w:val="24"/>
          <w:szCs w:val="24"/>
        </w:rPr>
        <w:t xml:space="preserve">The students </w:t>
      </w:r>
      <w:r w:rsidR="00E15C47" w:rsidRPr="00C51168">
        <w:rPr>
          <w:rFonts w:ascii="Arial" w:hAnsi="Arial" w:cs="Arial"/>
          <w:sz w:val="24"/>
          <w:szCs w:val="24"/>
        </w:rPr>
        <w:t>eligible</w:t>
      </w:r>
      <w:r w:rsidRPr="00C51168">
        <w:rPr>
          <w:rFonts w:ascii="Arial" w:hAnsi="Arial" w:cs="Arial"/>
          <w:sz w:val="24"/>
          <w:szCs w:val="24"/>
        </w:rPr>
        <w:t xml:space="preserve"> to complete the survey are due to complete their course between </w:t>
      </w:r>
      <w:r w:rsidR="00D236DB">
        <w:rPr>
          <w:rFonts w:ascii="Arial" w:hAnsi="Arial" w:cs="Arial"/>
          <w:b/>
          <w:sz w:val="24"/>
          <w:szCs w:val="24"/>
        </w:rPr>
        <w:t>1 February 2015</w:t>
      </w:r>
      <w:r w:rsidRPr="00C51168">
        <w:rPr>
          <w:rFonts w:ascii="Arial" w:hAnsi="Arial" w:cs="Arial"/>
          <w:sz w:val="24"/>
          <w:szCs w:val="24"/>
        </w:rPr>
        <w:t xml:space="preserve"> and </w:t>
      </w:r>
      <w:r w:rsidR="00D236DB">
        <w:rPr>
          <w:rFonts w:ascii="Arial" w:hAnsi="Arial" w:cs="Arial"/>
          <w:b/>
          <w:sz w:val="24"/>
          <w:szCs w:val="24"/>
        </w:rPr>
        <w:t>31 January 2016</w:t>
      </w:r>
      <w:r w:rsidRPr="00C51168">
        <w:rPr>
          <w:rFonts w:ascii="Arial" w:hAnsi="Arial" w:cs="Arial"/>
          <w:sz w:val="24"/>
          <w:szCs w:val="24"/>
        </w:rPr>
        <w:t xml:space="preserve"> (inclusive). </w:t>
      </w:r>
    </w:p>
    <w:p w:rsidR="00D37458" w:rsidRPr="00C51168" w:rsidRDefault="00D37458" w:rsidP="00D236DB">
      <w:pPr>
        <w:pStyle w:val="NoSpacing"/>
        <w:numPr>
          <w:ilvl w:val="0"/>
          <w:numId w:val="22"/>
        </w:numPr>
        <w:ind w:hanging="357"/>
        <w:jc w:val="both"/>
        <w:rPr>
          <w:rFonts w:ascii="Arial" w:hAnsi="Arial" w:cs="Arial"/>
          <w:sz w:val="24"/>
          <w:szCs w:val="24"/>
        </w:rPr>
      </w:pPr>
      <w:r w:rsidRPr="00C51168">
        <w:rPr>
          <w:rFonts w:ascii="Arial" w:hAnsi="Arial" w:cs="Arial"/>
          <w:sz w:val="24"/>
          <w:szCs w:val="24"/>
        </w:rPr>
        <w:t>Students are not eligible to take part if they fall into one of the following categories:</w:t>
      </w:r>
    </w:p>
    <w:p w:rsidR="00D37458" w:rsidRPr="00C51168" w:rsidRDefault="00D37458" w:rsidP="00D236DB">
      <w:pPr>
        <w:pStyle w:val="NoSpacing"/>
        <w:numPr>
          <w:ilvl w:val="1"/>
          <w:numId w:val="22"/>
        </w:numPr>
        <w:ind w:hanging="357"/>
        <w:jc w:val="both"/>
        <w:rPr>
          <w:rFonts w:ascii="Arial" w:hAnsi="Arial" w:cs="Arial"/>
          <w:sz w:val="24"/>
          <w:szCs w:val="24"/>
        </w:rPr>
      </w:pPr>
      <w:r w:rsidRPr="00C51168">
        <w:rPr>
          <w:rFonts w:ascii="Arial" w:hAnsi="Arial" w:cs="Arial"/>
          <w:sz w:val="24"/>
          <w:szCs w:val="24"/>
        </w:rPr>
        <w:t xml:space="preserve">Students on programmes that do not lead to undergraduate </w:t>
      </w:r>
      <w:r w:rsidR="00E15C47" w:rsidRPr="00C51168">
        <w:rPr>
          <w:rFonts w:ascii="Arial" w:hAnsi="Arial" w:cs="Arial"/>
          <w:sz w:val="24"/>
          <w:szCs w:val="24"/>
        </w:rPr>
        <w:t>qualifications</w:t>
      </w:r>
      <w:r w:rsidRPr="00C51168">
        <w:rPr>
          <w:rFonts w:ascii="Arial" w:hAnsi="Arial" w:cs="Arial"/>
          <w:sz w:val="24"/>
          <w:szCs w:val="24"/>
        </w:rPr>
        <w:t xml:space="preserve"> or credits. </w:t>
      </w:r>
    </w:p>
    <w:p w:rsidR="00D37458" w:rsidRPr="00C51168" w:rsidRDefault="00D37458" w:rsidP="00D236DB">
      <w:pPr>
        <w:pStyle w:val="NoSpacing"/>
        <w:numPr>
          <w:ilvl w:val="1"/>
          <w:numId w:val="22"/>
        </w:numPr>
        <w:ind w:hanging="357"/>
        <w:jc w:val="both"/>
        <w:rPr>
          <w:rFonts w:ascii="Arial" w:hAnsi="Arial" w:cs="Arial"/>
          <w:sz w:val="24"/>
          <w:szCs w:val="24"/>
        </w:rPr>
      </w:pPr>
      <w:r w:rsidRPr="00C51168">
        <w:rPr>
          <w:rFonts w:ascii="Arial" w:hAnsi="Arial" w:cs="Arial"/>
          <w:sz w:val="24"/>
          <w:szCs w:val="24"/>
        </w:rPr>
        <w:t>Students on courses lasting one year (this includes direct entry students who will only study at Edinburgh Napier for one year).</w:t>
      </w:r>
    </w:p>
    <w:p w:rsidR="00D37458" w:rsidRPr="00C51168" w:rsidRDefault="00D37458" w:rsidP="00D236DB">
      <w:pPr>
        <w:pStyle w:val="NoSpacing"/>
        <w:numPr>
          <w:ilvl w:val="1"/>
          <w:numId w:val="22"/>
        </w:numPr>
        <w:ind w:hanging="357"/>
        <w:jc w:val="both"/>
        <w:rPr>
          <w:rFonts w:ascii="Arial" w:hAnsi="Arial" w:cs="Arial"/>
          <w:sz w:val="24"/>
          <w:szCs w:val="24"/>
        </w:rPr>
      </w:pPr>
      <w:r w:rsidRPr="00C51168">
        <w:rPr>
          <w:rFonts w:ascii="Arial" w:hAnsi="Arial" w:cs="Arial"/>
          <w:sz w:val="24"/>
          <w:szCs w:val="24"/>
        </w:rPr>
        <w:t>Any student</w:t>
      </w:r>
      <w:r w:rsidR="00AB2D1C" w:rsidRPr="00C51168">
        <w:rPr>
          <w:rFonts w:ascii="Arial" w:hAnsi="Arial" w:cs="Arial"/>
          <w:sz w:val="24"/>
          <w:szCs w:val="24"/>
        </w:rPr>
        <w:t>s who were eligible for the 201</w:t>
      </w:r>
      <w:r w:rsidR="00D236DB">
        <w:rPr>
          <w:rFonts w:ascii="Arial" w:hAnsi="Arial" w:cs="Arial"/>
          <w:sz w:val="24"/>
          <w:szCs w:val="24"/>
        </w:rPr>
        <w:t>4</w:t>
      </w:r>
      <w:r w:rsidRPr="00C51168">
        <w:rPr>
          <w:rFonts w:ascii="Arial" w:hAnsi="Arial" w:cs="Arial"/>
          <w:sz w:val="24"/>
          <w:szCs w:val="24"/>
        </w:rPr>
        <w:t xml:space="preserve"> NSS survey (whether they responded or not).</w:t>
      </w:r>
    </w:p>
    <w:p w:rsidR="00D37458" w:rsidRDefault="00D37458" w:rsidP="00C51168">
      <w:pPr>
        <w:pStyle w:val="NoSpacing"/>
        <w:ind w:left="360"/>
        <w:jc w:val="both"/>
        <w:rPr>
          <w:rFonts w:ascii="Arial" w:hAnsi="Arial" w:cs="Arial"/>
          <w:sz w:val="24"/>
          <w:szCs w:val="24"/>
        </w:rPr>
      </w:pPr>
      <w:r w:rsidRPr="00C51168">
        <w:rPr>
          <w:rFonts w:ascii="Arial" w:hAnsi="Arial" w:cs="Arial"/>
          <w:sz w:val="24"/>
          <w:szCs w:val="24"/>
        </w:rPr>
        <w:t xml:space="preserve">  </w:t>
      </w:r>
    </w:p>
    <w:p w:rsidR="00657A6A" w:rsidRDefault="00657A6A" w:rsidP="00C51168">
      <w:pPr>
        <w:pStyle w:val="NoSpacing"/>
        <w:ind w:left="360"/>
        <w:jc w:val="both"/>
        <w:rPr>
          <w:rFonts w:ascii="Arial" w:hAnsi="Arial" w:cs="Arial"/>
          <w:sz w:val="24"/>
          <w:szCs w:val="24"/>
        </w:rPr>
      </w:pPr>
    </w:p>
    <w:p w:rsidR="00657A6A" w:rsidRPr="00C51168" w:rsidRDefault="00657A6A" w:rsidP="00C51168">
      <w:pPr>
        <w:pStyle w:val="NoSpacing"/>
        <w:ind w:left="360"/>
        <w:jc w:val="both"/>
        <w:rPr>
          <w:rFonts w:ascii="Arial" w:hAnsi="Arial" w:cs="Arial"/>
          <w:sz w:val="24"/>
          <w:szCs w:val="24"/>
        </w:rPr>
      </w:pPr>
    </w:p>
    <w:p w:rsidR="00AB2D1C" w:rsidRPr="00C51168" w:rsidRDefault="00AB2D1C" w:rsidP="00C51168">
      <w:pPr>
        <w:pStyle w:val="NoSpacing"/>
        <w:jc w:val="both"/>
        <w:rPr>
          <w:rFonts w:ascii="Arial" w:hAnsi="Arial" w:cs="Arial"/>
          <w:sz w:val="24"/>
          <w:szCs w:val="24"/>
        </w:rPr>
      </w:pPr>
    </w:p>
    <w:p w:rsidR="00745C3D" w:rsidRDefault="00D236DB" w:rsidP="00C51168">
      <w:pPr>
        <w:pStyle w:val="NoSpacing"/>
        <w:jc w:val="both"/>
        <w:rPr>
          <w:rFonts w:ascii="Arial" w:hAnsi="Arial" w:cs="Arial"/>
          <w:b/>
          <w:sz w:val="24"/>
          <w:szCs w:val="24"/>
        </w:rPr>
      </w:pPr>
      <w:r>
        <w:rPr>
          <w:rFonts w:ascii="Arial" w:hAnsi="Arial" w:cs="Arial"/>
          <w:b/>
          <w:sz w:val="24"/>
          <w:szCs w:val="24"/>
        </w:rPr>
        <w:lastRenderedPageBreak/>
        <w:t>The Cyrenians charity</w:t>
      </w:r>
    </w:p>
    <w:p w:rsidR="00D236DB" w:rsidRPr="00D236DB" w:rsidRDefault="00D236DB" w:rsidP="00D236DB">
      <w:pPr>
        <w:pStyle w:val="NoSpacing"/>
        <w:rPr>
          <w:rFonts w:ascii="Arial" w:hAnsi="Arial" w:cs="Arial"/>
          <w:b/>
        </w:rPr>
      </w:pPr>
    </w:p>
    <w:p w:rsidR="00D236DB" w:rsidRDefault="00D236DB" w:rsidP="00D236DB">
      <w:pPr>
        <w:pStyle w:val="NoSpacing"/>
        <w:numPr>
          <w:ilvl w:val="0"/>
          <w:numId w:val="32"/>
        </w:numPr>
        <w:rPr>
          <w:rFonts w:ascii="Arial" w:hAnsi="Arial" w:cs="Arial"/>
          <w:b/>
        </w:rPr>
      </w:pPr>
      <w:r w:rsidRPr="00D236DB">
        <w:rPr>
          <w:rFonts w:ascii="Arial" w:hAnsi="Arial" w:cs="Arial"/>
          <w:color w:val="000000"/>
          <w:lang w:val="en"/>
        </w:rPr>
        <w:t>﻿</w:t>
      </w:r>
      <w:r w:rsidRPr="00D236DB">
        <w:rPr>
          <w:rFonts w:ascii="Arial" w:hAnsi="Arial" w:cs="Arial"/>
          <w:color w:val="000000"/>
          <w:sz w:val="24"/>
          <w:szCs w:val="24"/>
          <w:lang w:val="en"/>
        </w:rPr>
        <w:t xml:space="preserve">Edinburgh Cyrenians is an independent Scottish Charity which was founded from a deep concern for people who felt as though they were on the </w:t>
      </w:r>
      <w:r>
        <w:rPr>
          <w:rFonts w:ascii="Arial" w:hAnsi="Arial" w:cs="Arial"/>
          <w:color w:val="000000"/>
          <w:sz w:val="24"/>
          <w:szCs w:val="24"/>
          <w:lang w:val="en"/>
        </w:rPr>
        <w:t xml:space="preserve">outside of society and thought that they had no way back in. </w:t>
      </w:r>
    </w:p>
    <w:p w:rsidR="00D236DB" w:rsidRDefault="00D236DB" w:rsidP="00D236DB">
      <w:pPr>
        <w:pStyle w:val="NoSpacing"/>
        <w:ind w:left="720"/>
        <w:rPr>
          <w:rFonts w:ascii="Arial" w:hAnsi="Arial" w:cs="Arial"/>
          <w:b/>
        </w:rPr>
      </w:pPr>
    </w:p>
    <w:p w:rsidR="00D236DB" w:rsidRPr="00D236DB" w:rsidRDefault="00D236DB" w:rsidP="00D236DB">
      <w:pPr>
        <w:pStyle w:val="NoSpacing"/>
        <w:numPr>
          <w:ilvl w:val="0"/>
          <w:numId w:val="32"/>
        </w:numPr>
        <w:rPr>
          <w:rFonts w:ascii="Arial" w:hAnsi="Arial" w:cs="Arial"/>
          <w:b/>
        </w:rPr>
      </w:pPr>
      <w:r w:rsidRPr="00D236DB">
        <w:rPr>
          <w:rFonts w:ascii="Arial" w:hAnsi="Arial" w:cs="Arial"/>
          <w:color w:val="000000"/>
          <w:sz w:val="24"/>
          <w:szCs w:val="24"/>
          <w:lang w:val="en"/>
        </w:rPr>
        <w:t>Cyrenians vision is of an inclusive society where we all have the opportunities to live valued and fulfilling lives. We travel towards our vision by supporting people excluded from family, home, work or co</w:t>
      </w:r>
      <w:r>
        <w:rPr>
          <w:rFonts w:ascii="Arial" w:hAnsi="Arial" w:cs="Arial"/>
          <w:color w:val="000000"/>
          <w:sz w:val="24"/>
          <w:szCs w:val="24"/>
          <w:lang w:val="en"/>
        </w:rPr>
        <w:t>mmunity on their life journey.</w:t>
      </w:r>
    </w:p>
    <w:p w:rsidR="00D236DB" w:rsidRPr="00D236DB" w:rsidRDefault="00D236DB" w:rsidP="00D236DB">
      <w:pPr>
        <w:pStyle w:val="NoSpacing"/>
        <w:rPr>
          <w:rFonts w:ascii="Arial" w:hAnsi="Arial" w:cs="Arial"/>
          <w:b/>
        </w:rPr>
      </w:pPr>
    </w:p>
    <w:p w:rsidR="00D236DB" w:rsidRPr="00D236DB" w:rsidRDefault="00D236DB" w:rsidP="00D236DB">
      <w:pPr>
        <w:pStyle w:val="NoSpacing"/>
        <w:numPr>
          <w:ilvl w:val="0"/>
          <w:numId w:val="32"/>
        </w:numPr>
        <w:rPr>
          <w:rFonts w:ascii="Arial" w:hAnsi="Arial" w:cs="Arial"/>
          <w:b/>
        </w:rPr>
      </w:pPr>
      <w:r w:rsidRPr="00D236DB">
        <w:rPr>
          <w:rFonts w:ascii="Arial" w:hAnsi="Arial" w:cs="Arial"/>
          <w:color w:val="000000"/>
          <w:sz w:val="24"/>
          <w:szCs w:val="24"/>
          <w:lang w:val="en"/>
        </w:rPr>
        <w:t>The Cyrenian philosophy is one of journeying together on the road to change. Where one of us stumbles, the other will wait, lift their neighbour up again and</w:t>
      </w:r>
      <w:r>
        <w:rPr>
          <w:rFonts w:ascii="Arial" w:hAnsi="Arial" w:cs="Arial"/>
          <w:color w:val="000000"/>
          <w:sz w:val="24"/>
          <w:szCs w:val="24"/>
          <w:lang w:val="en"/>
        </w:rPr>
        <w:t xml:space="preserve"> once again walk on together. </w:t>
      </w:r>
    </w:p>
    <w:p w:rsidR="00D236DB" w:rsidRPr="00D236DB" w:rsidRDefault="00D236DB" w:rsidP="00D236DB">
      <w:pPr>
        <w:pStyle w:val="NoSpacing"/>
        <w:rPr>
          <w:rFonts w:ascii="Arial" w:hAnsi="Arial" w:cs="Arial"/>
          <w:b/>
        </w:rPr>
      </w:pPr>
    </w:p>
    <w:p w:rsidR="00D236DB" w:rsidRPr="00D236DB" w:rsidRDefault="00D236DB" w:rsidP="00D236DB">
      <w:pPr>
        <w:pStyle w:val="NoSpacing"/>
        <w:numPr>
          <w:ilvl w:val="0"/>
          <w:numId w:val="32"/>
        </w:numPr>
        <w:rPr>
          <w:rFonts w:ascii="Arial" w:hAnsi="Arial" w:cs="Arial"/>
          <w:b/>
        </w:rPr>
      </w:pPr>
      <w:r w:rsidRPr="00D236DB">
        <w:rPr>
          <w:rFonts w:ascii="Arial" w:hAnsi="Arial" w:cs="Arial"/>
          <w:color w:val="000000"/>
          <w:sz w:val="24"/>
          <w:szCs w:val="24"/>
          <w:lang w:val="en"/>
        </w:rPr>
        <w:t>Cyrenians also has a care for the environment in which that journey happens. A sustainable future needs a sustainable planet.</w:t>
      </w:r>
    </w:p>
    <w:p w:rsidR="00B3255A" w:rsidRDefault="00B3255A" w:rsidP="00C51168">
      <w:pPr>
        <w:pStyle w:val="NoSpacing"/>
        <w:jc w:val="both"/>
        <w:rPr>
          <w:rFonts w:ascii="Arial" w:hAnsi="Arial" w:cs="Arial"/>
          <w:b/>
          <w:sz w:val="24"/>
          <w:szCs w:val="24"/>
        </w:rPr>
      </w:pPr>
    </w:p>
    <w:p w:rsidR="00745C3D" w:rsidRDefault="00745C3D" w:rsidP="00C51168">
      <w:pPr>
        <w:pStyle w:val="NoSpacing"/>
        <w:jc w:val="both"/>
        <w:rPr>
          <w:rFonts w:ascii="Arial" w:hAnsi="Arial" w:cs="Arial"/>
          <w:b/>
          <w:sz w:val="24"/>
          <w:szCs w:val="24"/>
        </w:rPr>
      </w:pPr>
    </w:p>
    <w:p w:rsidR="00745C3D" w:rsidRDefault="00745C3D" w:rsidP="00C51168">
      <w:pPr>
        <w:pStyle w:val="NoSpacing"/>
        <w:jc w:val="both"/>
        <w:rPr>
          <w:rFonts w:ascii="Arial" w:hAnsi="Arial" w:cs="Arial"/>
          <w:b/>
          <w:sz w:val="24"/>
          <w:szCs w:val="24"/>
        </w:rPr>
      </w:pPr>
    </w:p>
    <w:p w:rsidR="00745C3D" w:rsidRDefault="00745C3D"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657A6A" w:rsidRDefault="00657A6A" w:rsidP="00C51168">
      <w:pPr>
        <w:pStyle w:val="NoSpacing"/>
        <w:jc w:val="both"/>
        <w:rPr>
          <w:rFonts w:ascii="Arial" w:hAnsi="Arial" w:cs="Arial"/>
          <w:b/>
          <w:sz w:val="24"/>
          <w:szCs w:val="24"/>
        </w:rPr>
      </w:pPr>
    </w:p>
    <w:p w:rsidR="00745C3D" w:rsidRDefault="00745C3D" w:rsidP="00C51168">
      <w:pPr>
        <w:pStyle w:val="NoSpacing"/>
        <w:jc w:val="both"/>
        <w:rPr>
          <w:rFonts w:ascii="Arial" w:hAnsi="Arial" w:cs="Arial"/>
          <w:b/>
          <w:sz w:val="24"/>
          <w:szCs w:val="24"/>
        </w:rPr>
      </w:pPr>
    </w:p>
    <w:p w:rsidR="00745C3D" w:rsidRDefault="00745C3D" w:rsidP="00C51168">
      <w:pPr>
        <w:pStyle w:val="NoSpacing"/>
        <w:jc w:val="both"/>
        <w:rPr>
          <w:rFonts w:ascii="Arial" w:hAnsi="Arial" w:cs="Arial"/>
          <w:b/>
          <w:sz w:val="24"/>
          <w:szCs w:val="24"/>
        </w:rPr>
      </w:pPr>
    </w:p>
    <w:p w:rsidR="00745C3D" w:rsidRDefault="00745C3D" w:rsidP="00C51168">
      <w:pPr>
        <w:pStyle w:val="NoSpacing"/>
        <w:jc w:val="both"/>
        <w:rPr>
          <w:rFonts w:ascii="Arial" w:hAnsi="Arial" w:cs="Arial"/>
          <w:b/>
          <w:sz w:val="24"/>
          <w:szCs w:val="24"/>
        </w:rPr>
      </w:pPr>
    </w:p>
    <w:p w:rsidR="00D236DB" w:rsidRDefault="00D236DB" w:rsidP="00C51168">
      <w:pPr>
        <w:pStyle w:val="NoSpacing"/>
        <w:jc w:val="both"/>
        <w:rPr>
          <w:rFonts w:ascii="Arial" w:hAnsi="Arial" w:cs="Arial"/>
          <w:b/>
          <w:sz w:val="24"/>
          <w:szCs w:val="24"/>
        </w:rPr>
      </w:pPr>
    </w:p>
    <w:p w:rsidR="00E330FC" w:rsidRDefault="00E330FC" w:rsidP="00C51168">
      <w:pPr>
        <w:pStyle w:val="NoSpacing"/>
        <w:jc w:val="both"/>
        <w:rPr>
          <w:rFonts w:ascii="Arial" w:hAnsi="Arial" w:cs="Arial"/>
          <w:b/>
          <w:sz w:val="24"/>
          <w:szCs w:val="24"/>
        </w:rPr>
      </w:pPr>
      <w:r w:rsidRPr="00C51168">
        <w:rPr>
          <w:rFonts w:ascii="Arial" w:hAnsi="Arial" w:cs="Arial"/>
          <w:b/>
          <w:sz w:val="24"/>
          <w:szCs w:val="24"/>
        </w:rPr>
        <w:lastRenderedPageBreak/>
        <w:t xml:space="preserve">Appendix 1 </w:t>
      </w:r>
      <w:r w:rsidR="00904B2E" w:rsidRPr="00C51168">
        <w:rPr>
          <w:rFonts w:ascii="Arial" w:hAnsi="Arial" w:cs="Arial"/>
          <w:b/>
          <w:sz w:val="24"/>
          <w:szCs w:val="24"/>
        </w:rPr>
        <w:t>– National Student Survey Questions</w:t>
      </w:r>
    </w:p>
    <w:p w:rsidR="00616908" w:rsidRPr="00C51168" w:rsidRDefault="0061690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 xml:space="preserve">Final year students will be asked to respond to the following statements on a scale of 1 to 5 (1= Definitely agree, 2= Mostly agree, 3= Neither, 4= Mostly </w:t>
      </w:r>
      <w:r w:rsidR="003A6267" w:rsidRPr="00C51168">
        <w:rPr>
          <w:rFonts w:ascii="Arial" w:hAnsi="Arial" w:cs="Arial"/>
          <w:sz w:val="24"/>
          <w:szCs w:val="24"/>
        </w:rPr>
        <w:t>dis</w:t>
      </w:r>
      <w:r w:rsidRPr="00C51168">
        <w:rPr>
          <w:rFonts w:ascii="Arial" w:hAnsi="Arial" w:cs="Arial"/>
          <w:sz w:val="24"/>
          <w:szCs w:val="24"/>
        </w:rPr>
        <w:t xml:space="preserve">agree, 5= Definitely </w:t>
      </w:r>
      <w:r w:rsidR="003A6267" w:rsidRPr="00C51168">
        <w:rPr>
          <w:rFonts w:ascii="Arial" w:hAnsi="Arial" w:cs="Arial"/>
          <w:sz w:val="24"/>
          <w:szCs w:val="24"/>
        </w:rPr>
        <w:t>dis</w:t>
      </w:r>
      <w:r w:rsidRPr="00C51168">
        <w:rPr>
          <w:rFonts w:ascii="Arial" w:hAnsi="Arial" w:cs="Arial"/>
          <w:sz w:val="24"/>
          <w:szCs w:val="24"/>
        </w:rPr>
        <w:t xml:space="preserve">agree) </w:t>
      </w:r>
    </w:p>
    <w:p w:rsidR="00611AA8" w:rsidRPr="00C51168" w:rsidRDefault="00611AA8" w:rsidP="00C51168">
      <w:pPr>
        <w:pStyle w:val="NoSpacing"/>
        <w:jc w:val="both"/>
        <w:rPr>
          <w:rFonts w:ascii="Arial" w:hAnsi="Arial" w:cs="Arial"/>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Teaching on Course</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1, Staff are good at explaining things</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2, Staff have made the subject interesting</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3, Staff are enthusiastic about what they are teaching</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4, The course is intellectually stimulating</w:t>
      </w:r>
    </w:p>
    <w:p w:rsidR="00611AA8" w:rsidRPr="00C51168" w:rsidRDefault="00611AA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Assessment and Feedback</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5, The criteria used in marking have been made clear in advance</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6, Assessment arrangements and marking have been fair</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7, Feedback on my work has been prompt</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8, I have received detailed comments on my work</w:t>
      </w:r>
    </w:p>
    <w:p w:rsidR="00611AA8" w:rsidRPr="00C51168" w:rsidRDefault="00611AA8" w:rsidP="00C51168">
      <w:pPr>
        <w:pStyle w:val="NoSpacing"/>
        <w:jc w:val="both"/>
        <w:rPr>
          <w:rFonts w:ascii="Arial" w:hAnsi="Arial" w:cs="Arial"/>
          <w:b/>
          <w:sz w:val="24"/>
          <w:szCs w:val="24"/>
        </w:rPr>
      </w:pPr>
      <w:r w:rsidRPr="00C51168">
        <w:rPr>
          <w:rFonts w:ascii="Arial" w:hAnsi="Arial" w:cs="Arial"/>
          <w:sz w:val="24"/>
          <w:szCs w:val="24"/>
        </w:rPr>
        <w:t>9, Feedback on my work has helped me clarify things I did not understand</w:t>
      </w:r>
    </w:p>
    <w:p w:rsidR="00611AA8" w:rsidRPr="00C51168" w:rsidRDefault="00611AA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Academic Support</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10, I have received sufficient advice and support with my studies</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11, I have been able to contact staff when I needed to</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 xml:space="preserve">12, Good advice was </w:t>
      </w:r>
      <w:r w:rsidR="007B0E21" w:rsidRPr="00C51168">
        <w:rPr>
          <w:rFonts w:ascii="Arial" w:hAnsi="Arial" w:cs="Arial"/>
          <w:sz w:val="24"/>
          <w:szCs w:val="24"/>
        </w:rPr>
        <w:t>available</w:t>
      </w:r>
      <w:r w:rsidRPr="00C51168">
        <w:rPr>
          <w:rFonts w:ascii="Arial" w:hAnsi="Arial" w:cs="Arial"/>
          <w:sz w:val="24"/>
          <w:szCs w:val="24"/>
        </w:rPr>
        <w:t xml:space="preserve"> when I needed to make study choices</w:t>
      </w:r>
    </w:p>
    <w:p w:rsidR="00611AA8" w:rsidRPr="00C51168" w:rsidRDefault="00611AA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Organisation and Management</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13, The timetable works efficiently as far as my activities are concerned</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14, Any changes in the course or teaching have been communicated effectively</w:t>
      </w:r>
    </w:p>
    <w:p w:rsidR="00611AA8" w:rsidRPr="00C51168" w:rsidRDefault="00611AA8" w:rsidP="00C51168">
      <w:pPr>
        <w:pStyle w:val="NoSpacing"/>
        <w:jc w:val="both"/>
        <w:rPr>
          <w:rFonts w:ascii="Arial" w:hAnsi="Arial" w:cs="Arial"/>
          <w:sz w:val="24"/>
          <w:szCs w:val="24"/>
        </w:rPr>
      </w:pPr>
      <w:r w:rsidRPr="00C51168">
        <w:rPr>
          <w:rFonts w:ascii="Arial" w:hAnsi="Arial" w:cs="Arial"/>
          <w:sz w:val="24"/>
          <w:szCs w:val="24"/>
        </w:rPr>
        <w:t>15, The course is well organi</w:t>
      </w:r>
      <w:r w:rsidR="00EB1BBA" w:rsidRPr="00C51168">
        <w:rPr>
          <w:rFonts w:ascii="Arial" w:hAnsi="Arial" w:cs="Arial"/>
          <w:sz w:val="24"/>
          <w:szCs w:val="24"/>
        </w:rPr>
        <w:t>s</w:t>
      </w:r>
      <w:r w:rsidRPr="00C51168">
        <w:rPr>
          <w:rFonts w:ascii="Arial" w:hAnsi="Arial" w:cs="Arial"/>
          <w:sz w:val="24"/>
          <w:szCs w:val="24"/>
        </w:rPr>
        <w:t>ed and running smoothly</w:t>
      </w:r>
    </w:p>
    <w:p w:rsidR="00611AA8" w:rsidRPr="00C51168" w:rsidRDefault="00611AA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Learning Resources</w:t>
      </w:r>
    </w:p>
    <w:p w:rsidR="007B0E21" w:rsidRPr="00C51168" w:rsidRDefault="00611AA8" w:rsidP="00C51168">
      <w:pPr>
        <w:pStyle w:val="NoSpacing"/>
        <w:jc w:val="both"/>
        <w:rPr>
          <w:rFonts w:ascii="Arial" w:hAnsi="Arial" w:cs="Arial"/>
          <w:sz w:val="24"/>
          <w:szCs w:val="24"/>
        </w:rPr>
      </w:pPr>
      <w:r w:rsidRPr="00C51168">
        <w:rPr>
          <w:rFonts w:ascii="Arial" w:hAnsi="Arial" w:cs="Arial"/>
          <w:sz w:val="24"/>
          <w:szCs w:val="24"/>
        </w:rPr>
        <w:t xml:space="preserve">16, </w:t>
      </w:r>
      <w:r w:rsidR="007B0E21" w:rsidRPr="00C51168">
        <w:rPr>
          <w:rFonts w:ascii="Arial" w:hAnsi="Arial" w:cs="Arial"/>
          <w:sz w:val="24"/>
          <w:szCs w:val="24"/>
        </w:rPr>
        <w:t>The library resources and services are good enough for my needs</w:t>
      </w:r>
    </w:p>
    <w:p w:rsidR="007B0E21" w:rsidRPr="00C51168" w:rsidRDefault="007B0E21" w:rsidP="00C51168">
      <w:pPr>
        <w:pStyle w:val="NoSpacing"/>
        <w:jc w:val="both"/>
        <w:rPr>
          <w:rFonts w:ascii="Arial" w:hAnsi="Arial" w:cs="Arial"/>
          <w:sz w:val="24"/>
          <w:szCs w:val="24"/>
        </w:rPr>
      </w:pPr>
      <w:r w:rsidRPr="00C51168">
        <w:rPr>
          <w:rFonts w:ascii="Arial" w:hAnsi="Arial" w:cs="Arial"/>
          <w:sz w:val="24"/>
          <w:szCs w:val="24"/>
        </w:rPr>
        <w:t>17, I have been able to access general IT resources when I needed to</w:t>
      </w:r>
    </w:p>
    <w:p w:rsidR="00611AA8" w:rsidRPr="00C51168" w:rsidRDefault="007B0E21" w:rsidP="00C51168">
      <w:pPr>
        <w:pStyle w:val="NoSpacing"/>
        <w:jc w:val="both"/>
        <w:rPr>
          <w:rFonts w:ascii="Arial" w:hAnsi="Arial" w:cs="Arial"/>
          <w:sz w:val="24"/>
          <w:szCs w:val="24"/>
        </w:rPr>
      </w:pPr>
      <w:r w:rsidRPr="00C51168">
        <w:rPr>
          <w:rFonts w:ascii="Arial" w:hAnsi="Arial" w:cs="Arial"/>
          <w:sz w:val="24"/>
          <w:szCs w:val="24"/>
        </w:rPr>
        <w:t>18, I have been able to access speciali</w:t>
      </w:r>
      <w:r w:rsidR="00EB1BBA" w:rsidRPr="00C51168">
        <w:rPr>
          <w:rFonts w:ascii="Arial" w:hAnsi="Arial" w:cs="Arial"/>
          <w:sz w:val="24"/>
          <w:szCs w:val="24"/>
        </w:rPr>
        <w:t>s</w:t>
      </w:r>
      <w:r w:rsidRPr="00C51168">
        <w:rPr>
          <w:rFonts w:ascii="Arial" w:hAnsi="Arial" w:cs="Arial"/>
          <w:sz w:val="24"/>
          <w:szCs w:val="24"/>
        </w:rPr>
        <w:t>ed equipment, facilities or rooms when I needed to</w:t>
      </w:r>
    </w:p>
    <w:p w:rsidR="00611AA8" w:rsidRPr="00C51168" w:rsidRDefault="00611AA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 xml:space="preserve">Personal Development </w:t>
      </w:r>
    </w:p>
    <w:p w:rsidR="00611AA8" w:rsidRPr="00C51168" w:rsidRDefault="007B0E21" w:rsidP="00C51168">
      <w:pPr>
        <w:pStyle w:val="NoSpacing"/>
        <w:jc w:val="both"/>
        <w:rPr>
          <w:rFonts w:ascii="Arial" w:hAnsi="Arial" w:cs="Arial"/>
          <w:sz w:val="24"/>
          <w:szCs w:val="24"/>
        </w:rPr>
      </w:pPr>
      <w:r w:rsidRPr="00C51168">
        <w:rPr>
          <w:rFonts w:ascii="Arial" w:hAnsi="Arial" w:cs="Arial"/>
          <w:sz w:val="24"/>
          <w:szCs w:val="24"/>
        </w:rPr>
        <w:t>19, The course has helped me present myself with confidence</w:t>
      </w:r>
    </w:p>
    <w:p w:rsidR="007B0E21" w:rsidRPr="00C51168" w:rsidRDefault="007B0E21" w:rsidP="00C51168">
      <w:pPr>
        <w:pStyle w:val="NoSpacing"/>
        <w:jc w:val="both"/>
        <w:rPr>
          <w:rFonts w:ascii="Arial" w:hAnsi="Arial" w:cs="Arial"/>
          <w:sz w:val="24"/>
          <w:szCs w:val="24"/>
        </w:rPr>
      </w:pPr>
      <w:r w:rsidRPr="00C51168">
        <w:rPr>
          <w:rFonts w:ascii="Arial" w:hAnsi="Arial" w:cs="Arial"/>
          <w:sz w:val="24"/>
          <w:szCs w:val="24"/>
        </w:rPr>
        <w:t>20, My communication skills have improved</w:t>
      </w:r>
    </w:p>
    <w:p w:rsidR="007B0E21" w:rsidRPr="00C51168" w:rsidRDefault="007B0E21" w:rsidP="00C51168">
      <w:pPr>
        <w:pStyle w:val="NoSpacing"/>
        <w:jc w:val="both"/>
        <w:rPr>
          <w:rFonts w:ascii="Arial" w:hAnsi="Arial" w:cs="Arial"/>
          <w:sz w:val="24"/>
          <w:szCs w:val="24"/>
        </w:rPr>
      </w:pPr>
      <w:r w:rsidRPr="00C51168">
        <w:rPr>
          <w:rFonts w:ascii="Arial" w:hAnsi="Arial" w:cs="Arial"/>
          <w:sz w:val="24"/>
          <w:szCs w:val="24"/>
        </w:rPr>
        <w:t>21, As a result of the course, I feel confident in tackling unfamiliar problems</w:t>
      </w:r>
    </w:p>
    <w:p w:rsidR="00611AA8" w:rsidRPr="00C51168" w:rsidRDefault="00611AA8" w:rsidP="00C51168">
      <w:pPr>
        <w:pStyle w:val="NoSpacing"/>
        <w:jc w:val="both"/>
        <w:rPr>
          <w:rFonts w:ascii="Arial" w:hAnsi="Arial" w:cs="Arial"/>
          <w:b/>
          <w:sz w:val="24"/>
          <w:szCs w:val="24"/>
        </w:rPr>
      </w:pPr>
    </w:p>
    <w:p w:rsidR="00611AA8" w:rsidRPr="00C51168" w:rsidRDefault="00611AA8" w:rsidP="00C51168">
      <w:pPr>
        <w:pStyle w:val="NoSpacing"/>
        <w:jc w:val="both"/>
        <w:rPr>
          <w:rFonts w:ascii="Arial" w:hAnsi="Arial" w:cs="Arial"/>
          <w:b/>
          <w:sz w:val="24"/>
          <w:szCs w:val="24"/>
        </w:rPr>
      </w:pPr>
      <w:r w:rsidRPr="00C51168">
        <w:rPr>
          <w:rFonts w:ascii="Arial" w:hAnsi="Arial" w:cs="Arial"/>
          <w:b/>
          <w:sz w:val="24"/>
          <w:szCs w:val="24"/>
        </w:rPr>
        <w:t>Overall Satisfaction</w:t>
      </w:r>
    </w:p>
    <w:p w:rsidR="00904B2E" w:rsidRPr="00C51168" w:rsidRDefault="00904B2E" w:rsidP="00C51168">
      <w:pPr>
        <w:pStyle w:val="NoSpacing"/>
        <w:jc w:val="both"/>
        <w:rPr>
          <w:rFonts w:ascii="Arial" w:hAnsi="Arial" w:cs="Arial"/>
          <w:sz w:val="24"/>
          <w:szCs w:val="24"/>
        </w:rPr>
      </w:pPr>
      <w:r w:rsidRPr="00C51168">
        <w:rPr>
          <w:rFonts w:ascii="Arial" w:hAnsi="Arial" w:cs="Arial"/>
          <w:sz w:val="24"/>
          <w:szCs w:val="24"/>
        </w:rPr>
        <w:t xml:space="preserve">22, Overall, I am satisfied with the quality of the course </w:t>
      </w:r>
    </w:p>
    <w:p w:rsidR="003F300E" w:rsidRPr="00C51168" w:rsidRDefault="003F300E" w:rsidP="00C51168">
      <w:pPr>
        <w:pStyle w:val="NoSpacing"/>
        <w:jc w:val="both"/>
        <w:rPr>
          <w:rFonts w:ascii="Arial" w:hAnsi="Arial" w:cs="Arial"/>
          <w:sz w:val="24"/>
          <w:szCs w:val="24"/>
        </w:rPr>
      </w:pPr>
    </w:p>
    <w:p w:rsidR="003F300E" w:rsidRPr="00580DFC" w:rsidRDefault="00657A6A" w:rsidP="00C51168">
      <w:pPr>
        <w:pStyle w:val="NoSpacing"/>
        <w:jc w:val="both"/>
        <w:rPr>
          <w:rFonts w:ascii="Arial" w:hAnsi="Arial" w:cs="Arial"/>
          <w:b/>
          <w:sz w:val="24"/>
          <w:szCs w:val="24"/>
        </w:rPr>
      </w:pPr>
      <w:r w:rsidRPr="00580DFC">
        <w:rPr>
          <w:rFonts w:ascii="Arial" w:hAnsi="Arial" w:cs="Arial"/>
          <w:b/>
          <w:sz w:val="24"/>
          <w:szCs w:val="24"/>
        </w:rPr>
        <w:t>Student Association</w:t>
      </w:r>
    </w:p>
    <w:p w:rsidR="00657A6A" w:rsidRPr="00657A6A" w:rsidRDefault="00657A6A" w:rsidP="00657A6A">
      <w:pPr>
        <w:spacing w:after="0" w:line="240" w:lineRule="auto"/>
        <w:jc w:val="both"/>
        <w:rPr>
          <w:rFonts w:ascii="Arial" w:hAnsi="Arial" w:cs="Arial"/>
          <w:sz w:val="24"/>
          <w:szCs w:val="24"/>
          <w:lang w:eastAsia="en-GB"/>
        </w:rPr>
      </w:pPr>
      <w:r w:rsidRPr="00580DFC">
        <w:rPr>
          <w:rFonts w:ascii="Arial" w:hAnsi="Arial" w:cs="Arial"/>
          <w:sz w:val="24"/>
          <w:szCs w:val="24"/>
          <w:lang w:eastAsia="en-GB"/>
        </w:rPr>
        <w:t>23, I am satisfied with the Students' Union (Association or Guild) at my institution</w:t>
      </w:r>
    </w:p>
    <w:p w:rsidR="003F300E" w:rsidRPr="00C51168" w:rsidRDefault="003F300E" w:rsidP="00C51168">
      <w:pPr>
        <w:pStyle w:val="NoSpacing"/>
        <w:jc w:val="both"/>
        <w:rPr>
          <w:rFonts w:ascii="Arial" w:hAnsi="Arial" w:cs="Arial"/>
          <w:sz w:val="24"/>
          <w:szCs w:val="24"/>
        </w:rPr>
      </w:pPr>
    </w:p>
    <w:p w:rsidR="00EB1BBA" w:rsidRPr="00C51168" w:rsidRDefault="00EB1BBA" w:rsidP="00C51168">
      <w:pPr>
        <w:pStyle w:val="NoSpacing"/>
        <w:jc w:val="both"/>
        <w:rPr>
          <w:rFonts w:ascii="Arial" w:hAnsi="Arial" w:cs="Arial"/>
          <w:sz w:val="24"/>
          <w:szCs w:val="24"/>
        </w:rPr>
      </w:pPr>
    </w:p>
    <w:p w:rsidR="00EB1BBA" w:rsidRPr="00C51168" w:rsidRDefault="00EB1BBA" w:rsidP="00C51168">
      <w:pPr>
        <w:pStyle w:val="NoSpacing"/>
        <w:jc w:val="both"/>
        <w:rPr>
          <w:rFonts w:ascii="Arial" w:hAnsi="Arial" w:cs="Arial"/>
          <w:sz w:val="24"/>
          <w:szCs w:val="24"/>
        </w:rPr>
      </w:pPr>
    </w:p>
    <w:p w:rsidR="003F300E" w:rsidRPr="00C51168" w:rsidRDefault="003F300E" w:rsidP="00C51168">
      <w:pPr>
        <w:pStyle w:val="NoSpacing"/>
        <w:jc w:val="both"/>
        <w:rPr>
          <w:rFonts w:ascii="Arial" w:hAnsi="Arial" w:cs="Arial"/>
          <w:sz w:val="24"/>
          <w:szCs w:val="24"/>
        </w:rPr>
      </w:pPr>
    </w:p>
    <w:p w:rsidR="003F300E" w:rsidRPr="00C51168" w:rsidRDefault="003F300E" w:rsidP="00C51168">
      <w:pPr>
        <w:pStyle w:val="NoSpacing"/>
        <w:jc w:val="both"/>
        <w:rPr>
          <w:rFonts w:ascii="Arial" w:hAnsi="Arial" w:cs="Arial"/>
          <w:sz w:val="24"/>
          <w:szCs w:val="24"/>
        </w:rPr>
      </w:pPr>
    </w:p>
    <w:p w:rsidR="00EF30B2" w:rsidRPr="00C51168" w:rsidRDefault="00EF30B2" w:rsidP="00C51168">
      <w:pPr>
        <w:pStyle w:val="NoSpacing"/>
        <w:jc w:val="both"/>
        <w:rPr>
          <w:rFonts w:ascii="Arial" w:hAnsi="Arial" w:cs="Arial"/>
          <w:sz w:val="24"/>
          <w:szCs w:val="24"/>
        </w:rPr>
      </w:pPr>
    </w:p>
    <w:p w:rsidR="003F300E" w:rsidRPr="00C51168" w:rsidRDefault="003F300E" w:rsidP="00C51168">
      <w:pPr>
        <w:pStyle w:val="NoSpacing"/>
        <w:jc w:val="both"/>
        <w:rPr>
          <w:rFonts w:ascii="Arial" w:hAnsi="Arial" w:cs="Arial"/>
          <w:sz w:val="24"/>
          <w:szCs w:val="24"/>
        </w:rPr>
      </w:pPr>
    </w:p>
    <w:p w:rsidR="003F300E" w:rsidRPr="00C51168" w:rsidRDefault="003F300E" w:rsidP="00C51168">
      <w:pPr>
        <w:pStyle w:val="NoSpacing"/>
        <w:jc w:val="both"/>
        <w:rPr>
          <w:rFonts w:ascii="Arial" w:hAnsi="Arial" w:cs="Arial"/>
          <w:sz w:val="24"/>
          <w:szCs w:val="24"/>
        </w:rPr>
      </w:pPr>
    </w:p>
    <w:p w:rsidR="00E97ED0" w:rsidRPr="00C51168" w:rsidRDefault="00E97ED0" w:rsidP="00C51168">
      <w:pPr>
        <w:pStyle w:val="NoSpacing"/>
        <w:jc w:val="both"/>
        <w:rPr>
          <w:rFonts w:ascii="Arial" w:hAnsi="Arial" w:cs="Arial"/>
          <w:sz w:val="24"/>
          <w:szCs w:val="24"/>
          <w:lang w:val="en-GB"/>
        </w:rPr>
      </w:pPr>
    </w:p>
    <w:p w:rsidR="00D159C3" w:rsidRPr="00C51168" w:rsidRDefault="00D159C3" w:rsidP="00C51168">
      <w:pPr>
        <w:pStyle w:val="NoSpacing"/>
        <w:jc w:val="both"/>
        <w:rPr>
          <w:rFonts w:ascii="Arial" w:hAnsi="Arial" w:cs="Arial"/>
          <w:b/>
          <w:sz w:val="24"/>
          <w:szCs w:val="24"/>
          <w:lang w:val="en-GB"/>
        </w:rPr>
      </w:pPr>
      <w:r w:rsidRPr="00C51168">
        <w:rPr>
          <w:rFonts w:ascii="Arial" w:hAnsi="Arial" w:cs="Arial"/>
          <w:b/>
          <w:sz w:val="24"/>
          <w:szCs w:val="24"/>
          <w:lang w:val="en-GB"/>
        </w:rPr>
        <w:t xml:space="preserve">Appendix </w:t>
      </w:r>
      <w:r w:rsidR="001843B4" w:rsidRPr="00C51168">
        <w:rPr>
          <w:rFonts w:ascii="Arial" w:hAnsi="Arial" w:cs="Arial"/>
          <w:b/>
          <w:sz w:val="24"/>
          <w:szCs w:val="24"/>
          <w:lang w:val="en-GB"/>
        </w:rPr>
        <w:t>2</w:t>
      </w:r>
      <w:r w:rsidRPr="00C51168">
        <w:rPr>
          <w:rFonts w:ascii="Arial" w:hAnsi="Arial" w:cs="Arial"/>
          <w:b/>
          <w:sz w:val="24"/>
          <w:szCs w:val="24"/>
          <w:lang w:val="en-GB"/>
        </w:rPr>
        <w:t xml:space="preserve"> – NSS 201</w:t>
      </w:r>
      <w:r w:rsidR="00D236DB">
        <w:rPr>
          <w:rFonts w:ascii="Arial" w:hAnsi="Arial" w:cs="Arial"/>
          <w:b/>
          <w:sz w:val="24"/>
          <w:szCs w:val="24"/>
          <w:lang w:val="en-GB"/>
        </w:rPr>
        <w:t>5</w:t>
      </w:r>
      <w:r w:rsidRPr="00C51168">
        <w:rPr>
          <w:rFonts w:ascii="Arial" w:hAnsi="Arial" w:cs="Arial"/>
          <w:b/>
          <w:sz w:val="24"/>
          <w:szCs w:val="24"/>
          <w:lang w:val="en-GB"/>
        </w:rPr>
        <w:t xml:space="preserve"> Timelines </w:t>
      </w:r>
    </w:p>
    <w:p w:rsidR="00D159C3" w:rsidRPr="00C51168" w:rsidRDefault="00D159C3" w:rsidP="00C51168">
      <w:pPr>
        <w:pStyle w:val="NoSpacing"/>
        <w:jc w:val="both"/>
        <w:rPr>
          <w:rFonts w:ascii="Arial" w:hAnsi="Arial" w:cs="Arial"/>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453"/>
        <w:gridCol w:w="5257"/>
      </w:tblGrid>
      <w:tr w:rsidR="00D159C3" w:rsidRPr="00C51168" w:rsidTr="00CD5460">
        <w:tc>
          <w:tcPr>
            <w:tcW w:w="1951" w:type="dxa"/>
            <w:shd w:val="clear" w:color="auto" w:fill="FFD54F"/>
          </w:tcPr>
          <w:p w:rsidR="00D159C3" w:rsidRPr="00C51168" w:rsidRDefault="00D159C3" w:rsidP="00C51168">
            <w:pPr>
              <w:pStyle w:val="NoSpacing"/>
              <w:jc w:val="both"/>
              <w:rPr>
                <w:rFonts w:ascii="Arial" w:hAnsi="Arial" w:cs="Arial"/>
                <w:b/>
                <w:sz w:val="24"/>
                <w:szCs w:val="24"/>
                <w:lang w:val="en-GB"/>
              </w:rPr>
            </w:pPr>
          </w:p>
        </w:tc>
        <w:tc>
          <w:tcPr>
            <w:tcW w:w="2552" w:type="dxa"/>
            <w:shd w:val="clear" w:color="auto" w:fill="FFD54F"/>
          </w:tcPr>
          <w:p w:rsidR="00D159C3" w:rsidRPr="00C51168" w:rsidRDefault="00D159C3" w:rsidP="00C51168">
            <w:pPr>
              <w:pStyle w:val="NoSpacing"/>
              <w:jc w:val="both"/>
              <w:rPr>
                <w:rFonts w:ascii="Arial" w:hAnsi="Arial" w:cs="Arial"/>
                <w:b/>
                <w:sz w:val="24"/>
                <w:szCs w:val="24"/>
                <w:lang w:val="en-GB"/>
              </w:rPr>
            </w:pPr>
            <w:r w:rsidRPr="00C51168">
              <w:rPr>
                <w:rFonts w:ascii="Arial" w:hAnsi="Arial" w:cs="Arial"/>
                <w:b/>
                <w:sz w:val="24"/>
                <w:szCs w:val="24"/>
                <w:lang w:val="en-GB"/>
              </w:rPr>
              <w:t>1</w:t>
            </w:r>
            <w:r w:rsidR="00D236DB">
              <w:rPr>
                <w:rFonts w:ascii="Arial" w:hAnsi="Arial" w:cs="Arial"/>
                <w:b/>
                <w:sz w:val="24"/>
                <w:szCs w:val="24"/>
                <w:lang w:val="en-GB"/>
              </w:rPr>
              <w:t>2</w:t>
            </w:r>
            <w:r w:rsidRPr="00C51168">
              <w:rPr>
                <w:rFonts w:ascii="Arial" w:hAnsi="Arial" w:cs="Arial"/>
                <w:b/>
                <w:sz w:val="24"/>
                <w:szCs w:val="24"/>
                <w:lang w:val="en-GB"/>
              </w:rPr>
              <w:t xml:space="preserve"> Jan 201</w:t>
            </w:r>
            <w:r w:rsidR="00D236DB">
              <w:rPr>
                <w:rFonts w:ascii="Arial" w:hAnsi="Arial" w:cs="Arial"/>
                <w:b/>
                <w:sz w:val="24"/>
                <w:szCs w:val="24"/>
                <w:lang w:val="en-GB"/>
              </w:rPr>
              <w:t>5</w:t>
            </w:r>
          </w:p>
        </w:tc>
        <w:tc>
          <w:tcPr>
            <w:tcW w:w="5351" w:type="dxa"/>
            <w:shd w:val="clear" w:color="auto" w:fill="FFD54F"/>
          </w:tcPr>
          <w:p w:rsidR="00D159C3" w:rsidRPr="00C51168" w:rsidRDefault="00D159C3" w:rsidP="00C51168">
            <w:pPr>
              <w:pStyle w:val="NoSpacing"/>
              <w:jc w:val="both"/>
              <w:rPr>
                <w:rFonts w:ascii="Arial" w:hAnsi="Arial" w:cs="Arial"/>
                <w:b/>
                <w:sz w:val="24"/>
                <w:szCs w:val="24"/>
                <w:lang w:val="en-GB"/>
              </w:rPr>
            </w:pPr>
            <w:r w:rsidRPr="00C51168">
              <w:rPr>
                <w:rFonts w:ascii="Arial" w:hAnsi="Arial" w:cs="Arial"/>
                <w:b/>
                <w:sz w:val="24"/>
                <w:szCs w:val="24"/>
                <w:lang w:val="en-GB"/>
              </w:rPr>
              <w:t>Launch of Survey</w:t>
            </w:r>
          </w:p>
        </w:tc>
      </w:tr>
      <w:tr w:rsidR="00D159C3" w:rsidRPr="00C51168" w:rsidTr="00CD5460">
        <w:tc>
          <w:tcPr>
            <w:tcW w:w="1951" w:type="dxa"/>
            <w:shd w:val="clear" w:color="auto" w:fill="AFDC7E"/>
          </w:tcPr>
          <w:p w:rsidR="00D159C3" w:rsidRPr="00C51168" w:rsidRDefault="00D159C3" w:rsidP="00C51168">
            <w:pPr>
              <w:pStyle w:val="NoSpacing"/>
              <w:jc w:val="center"/>
              <w:rPr>
                <w:rFonts w:ascii="Arial" w:hAnsi="Arial" w:cs="Arial"/>
                <w:b/>
                <w:sz w:val="24"/>
                <w:szCs w:val="24"/>
                <w:lang w:val="en-GB"/>
              </w:rPr>
            </w:pPr>
            <w:r w:rsidRPr="00C51168">
              <w:rPr>
                <w:rFonts w:ascii="Arial" w:hAnsi="Arial" w:cs="Arial"/>
                <w:b/>
                <w:sz w:val="24"/>
                <w:szCs w:val="24"/>
                <w:lang w:val="en-GB"/>
              </w:rPr>
              <w:t>On-line phase</w:t>
            </w:r>
          </w:p>
          <w:p w:rsidR="00D159C3" w:rsidRPr="00C51168" w:rsidRDefault="00D159C3" w:rsidP="00C51168">
            <w:pPr>
              <w:pStyle w:val="NoSpacing"/>
              <w:jc w:val="center"/>
              <w:rPr>
                <w:rFonts w:ascii="Arial" w:hAnsi="Arial" w:cs="Arial"/>
                <w:b/>
                <w:sz w:val="24"/>
                <w:szCs w:val="24"/>
                <w:lang w:val="en-GB"/>
              </w:rPr>
            </w:pPr>
            <w:r w:rsidRPr="00C51168">
              <w:rPr>
                <w:rFonts w:ascii="Arial" w:hAnsi="Arial" w:cs="Arial"/>
                <w:b/>
                <w:sz w:val="24"/>
                <w:szCs w:val="24"/>
                <w:lang w:val="en-GB"/>
              </w:rPr>
              <w:t>Week 1</w:t>
            </w:r>
          </w:p>
        </w:tc>
        <w:tc>
          <w:tcPr>
            <w:tcW w:w="2552" w:type="dxa"/>
            <w:shd w:val="clear" w:color="auto" w:fill="AFDC7E"/>
          </w:tcPr>
          <w:p w:rsidR="00D159C3" w:rsidRPr="00C51168" w:rsidRDefault="00D159C3" w:rsidP="00C51168">
            <w:pPr>
              <w:pStyle w:val="NoSpacing"/>
              <w:rPr>
                <w:rFonts w:ascii="Arial" w:hAnsi="Arial" w:cs="Arial"/>
                <w:sz w:val="24"/>
                <w:szCs w:val="24"/>
                <w:lang w:val="en-GB"/>
              </w:rPr>
            </w:pPr>
            <w:r w:rsidRPr="00C51168">
              <w:rPr>
                <w:rFonts w:ascii="Arial" w:hAnsi="Arial" w:cs="Arial"/>
                <w:sz w:val="24"/>
                <w:szCs w:val="24"/>
                <w:lang w:val="en-GB"/>
              </w:rPr>
              <w:t>1</w:t>
            </w:r>
            <w:r w:rsidR="00D236DB">
              <w:rPr>
                <w:rFonts w:ascii="Arial" w:hAnsi="Arial" w:cs="Arial"/>
                <w:sz w:val="24"/>
                <w:szCs w:val="24"/>
                <w:lang w:val="en-GB"/>
              </w:rPr>
              <w:t>2 – 16</w:t>
            </w:r>
            <w:r w:rsidRPr="00C51168">
              <w:rPr>
                <w:rFonts w:ascii="Arial" w:hAnsi="Arial" w:cs="Arial"/>
                <w:sz w:val="24"/>
                <w:szCs w:val="24"/>
                <w:lang w:val="en-GB"/>
              </w:rPr>
              <w:t xml:space="preserve"> Jan 201</w:t>
            </w:r>
            <w:r w:rsidR="00D236DB">
              <w:rPr>
                <w:rFonts w:ascii="Arial" w:hAnsi="Arial" w:cs="Arial"/>
                <w:sz w:val="24"/>
                <w:szCs w:val="24"/>
                <w:lang w:val="en-GB"/>
              </w:rPr>
              <w:t>5</w:t>
            </w:r>
          </w:p>
        </w:tc>
        <w:tc>
          <w:tcPr>
            <w:tcW w:w="5351" w:type="dxa"/>
            <w:shd w:val="clear" w:color="auto" w:fill="AFDC7E"/>
          </w:tcPr>
          <w:p w:rsidR="00D159C3" w:rsidRPr="00C51168" w:rsidRDefault="00D159C3" w:rsidP="00C51168">
            <w:pPr>
              <w:pStyle w:val="NoSpacing"/>
              <w:numPr>
                <w:ilvl w:val="0"/>
                <w:numId w:val="11"/>
              </w:numPr>
              <w:jc w:val="both"/>
              <w:rPr>
                <w:rFonts w:ascii="Arial" w:hAnsi="Arial" w:cs="Arial"/>
                <w:sz w:val="24"/>
                <w:szCs w:val="24"/>
                <w:lang w:val="en-GB"/>
              </w:rPr>
            </w:pPr>
            <w:r w:rsidRPr="00C51168">
              <w:rPr>
                <w:rFonts w:ascii="Arial" w:hAnsi="Arial" w:cs="Arial"/>
                <w:sz w:val="24"/>
                <w:szCs w:val="24"/>
                <w:lang w:val="en-GB"/>
              </w:rPr>
              <w:t>Email sent to students from Ipsos MORI</w:t>
            </w:r>
            <w:r w:rsidR="00CD5460" w:rsidRPr="00C51168">
              <w:rPr>
                <w:rFonts w:ascii="Arial" w:hAnsi="Arial" w:cs="Arial"/>
                <w:sz w:val="24"/>
                <w:szCs w:val="24"/>
                <w:lang w:val="en-GB"/>
              </w:rPr>
              <w:t>.</w:t>
            </w:r>
            <w:r w:rsidRPr="00C51168">
              <w:rPr>
                <w:rFonts w:ascii="Arial" w:hAnsi="Arial" w:cs="Arial"/>
                <w:sz w:val="24"/>
                <w:szCs w:val="24"/>
                <w:lang w:val="en-GB"/>
              </w:rPr>
              <w:t xml:space="preserve"> </w:t>
            </w:r>
          </w:p>
          <w:p w:rsidR="00D159C3" w:rsidRPr="00C51168" w:rsidRDefault="00D159C3" w:rsidP="00C51168">
            <w:pPr>
              <w:pStyle w:val="NoSpacing"/>
              <w:numPr>
                <w:ilvl w:val="0"/>
                <w:numId w:val="11"/>
              </w:numPr>
              <w:jc w:val="both"/>
              <w:rPr>
                <w:rFonts w:ascii="Arial" w:hAnsi="Arial" w:cs="Arial"/>
                <w:sz w:val="24"/>
                <w:szCs w:val="24"/>
                <w:lang w:val="en-GB"/>
              </w:rPr>
            </w:pPr>
            <w:r w:rsidRPr="00C51168">
              <w:rPr>
                <w:rFonts w:ascii="Arial" w:hAnsi="Arial" w:cs="Arial"/>
                <w:sz w:val="24"/>
                <w:szCs w:val="24"/>
                <w:lang w:val="en-GB"/>
              </w:rPr>
              <w:t>Centralised and departmental promotion to encourage student participation</w:t>
            </w:r>
            <w:r w:rsidR="00CD5460" w:rsidRPr="00C51168">
              <w:rPr>
                <w:rFonts w:ascii="Arial" w:hAnsi="Arial" w:cs="Arial"/>
                <w:sz w:val="24"/>
                <w:szCs w:val="24"/>
                <w:lang w:val="en-GB"/>
              </w:rPr>
              <w:t>.</w:t>
            </w:r>
          </w:p>
          <w:p w:rsidR="00AB2D1C" w:rsidRPr="00C51168" w:rsidRDefault="00AB2D1C" w:rsidP="00C51168">
            <w:pPr>
              <w:pStyle w:val="NoSpacing"/>
              <w:numPr>
                <w:ilvl w:val="0"/>
                <w:numId w:val="11"/>
              </w:numPr>
              <w:jc w:val="both"/>
              <w:rPr>
                <w:rFonts w:ascii="Arial" w:hAnsi="Arial" w:cs="Arial"/>
                <w:sz w:val="24"/>
                <w:szCs w:val="24"/>
                <w:lang w:val="en-GB"/>
              </w:rPr>
            </w:pPr>
            <w:r w:rsidRPr="00C51168">
              <w:rPr>
                <w:rFonts w:ascii="Arial" w:hAnsi="Arial" w:cs="Arial"/>
                <w:sz w:val="24"/>
                <w:szCs w:val="24"/>
                <w:lang w:val="en-GB"/>
              </w:rPr>
              <w:t>Postcards sent to term time addresses</w:t>
            </w:r>
          </w:p>
          <w:p w:rsidR="00AB2D1C" w:rsidRPr="00C51168" w:rsidRDefault="00AB2D1C" w:rsidP="00C51168">
            <w:pPr>
              <w:pStyle w:val="NoSpacing"/>
              <w:numPr>
                <w:ilvl w:val="0"/>
                <w:numId w:val="11"/>
              </w:numPr>
              <w:jc w:val="both"/>
              <w:rPr>
                <w:rFonts w:ascii="Arial" w:hAnsi="Arial" w:cs="Arial"/>
                <w:sz w:val="24"/>
                <w:szCs w:val="24"/>
                <w:lang w:val="en-GB"/>
              </w:rPr>
            </w:pPr>
            <w:r w:rsidRPr="00C51168">
              <w:rPr>
                <w:rFonts w:ascii="Arial" w:hAnsi="Arial" w:cs="Arial"/>
                <w:sz w:val="24"/>
                <w:szCs w:val="24"/>
                <w:lang w:val="en-GB"/>
              </w:rPr>
              <w:t>Charity donation display</w:t>
            </w:r>
          </w:p>
          <w:p w:rsidR="00AB2D1C" w:rsidRPr="00C51168" w:rsidRDefault="00AB2D1C" w:rsidP="00C51168">
            <w:pPr>
              <w:pStyle w:val="NoSpacing"/>
              <w:numPr>
                <w:ilvl w:val="0"/>
                <w:numId w:val="11"/>
              </w:numPr>
              <w:jc w:val="both"/>
              <w:rPr>
                <w:rFonts w:ascii="Arial" w:hAnsi="Arial" w:cs="Arial"/>
                <w:sz w:val="24"/>
                <w:szCs w:val="24"/>
                <w:lang w:val="en-GB"/>
              </w:rPr>
            </w:pPr>
            <w:r w:rsidRPr="00C51168">
              <w:rPr>
                <w:rFonts w:ascii="Arial" w:hAnsi="Arial" w:cs="Arial"/>
                <w:sz w:val="24"/>
                <w:szCs w:val="24"/>
                <w:lang w:val="en-GB"/>
              </w:rPr>
              <w:t>Email sent to students from Vice Principal</w:t>
            </w:r>
          </w:p>
          <w:p w:rsidR="00AB2D1C" w:rsidRPr="00C51168" w:rsidRDefault="00AB2D1C" w:rsidP="00C51168">
            <w:pPr>
              <w:pStyle w:val="NoSpacing"/>
              <w:numPr>
                <w:ilvl w:val="0"/>
                <w:numId w:val="11"/>
              </w:numPr>
              <w:jc w:val="both"/>
              <w:rPr>
                <w:rFonts w:ascii="Arial" w:hAnsi="Arial" w:cs="Arial"/>
                <w:sz w:val="24"/>
                <w:szCs w:val="24"/>
                <w:lang w:val="en-GB"/>
              </w:rPr>
            </w:pPr>
            <w:r w:rsidRPr="00C51168">
              <w:rPr>
                <w:rFonts w:ascii="Arial" w:hAnsi="Arial" w:cs="Arial"/>
                <w:sz w:val="24"/>
                <w:szCs w:val="24"/>
                <w:lang w:val="en-GB"/>
              </w:rPr>
              <w:t>Social media</w:t>
            </w:r>
          </w:p>
          <w:p w:rsidR="003C25BB" w:rsidRPr="00C51168" w:rsidRDefault="003C25BB" w:rsidP="00C51168">
            <w:pPr>
              <w:pStyle w:val="NoSpacing"/>
              <w:ind w:left="360"/>
              <w:jc w:val="both"/>
              <w:rPr>
                <w:rFonts w:ascii="Arial" w:hAnsi="Arial" w:cs="Arial"/>
                <w:sz w:val="24"/>
                <w:szCs w:val="24"/>
                <w:lang w:val="en-GB"/>
              </w:rPr>
            </w:pPr>
          </w:p>
        </w:tc>
      </w:tr>
      <w:tr w:rsidR="00D159C3" w:rsidRPr="00C51168" w:rsidTr="00CD5460">
        <w:tc>
          <w:tcPr>
            <w:tcW w:w="1951" w:type="dxa"/>
            <w:shd w:val="clear" w:color="auto" w:fill="AFDC7E"/>
          </w:tcPr>
          <w:p w:rsidR="00D159C3" w:rsidRPr="00C51168" w:rsidRDefault="00D159C3" w:rsidP="00C51168">
            <w:pPr>
              <w:pStyle w:val="NoSpacing"/>
              <w:jc w:val="center"/>
              <w:rPr>
                <w:rFonts w:ascii="Arial" w:hAnsi="Arial" w:cs="Arial"/>
                <w:b/>
                <w:sz w:val="24"/>
                <w:szCs w:val="24"/>
                <w:lang w:val="en-GB"/>
              </w:rPr>
            </w:pPr>
            <w:r w:rsidRPr="00C51168">
              <w:rPr>
                <w:rFonts w:ascii="Arial" w:hAnsi="Arial" w:cs="Arial"/>
                <w:b/>
                <w:sz w:val="24"/>
                <w:szCs w:val="24"/>
                <w:lang w:val="en-GB"/>
              </w:rPr>
              <w:t>Week 2</w:t>
            </w:r>
          </w:p>
        </w:tc>
        <w:tc>
          <w:tcPr>
            <w:tcW w:w="2552" w:type="dxa"/>
            <w:shd w:val="clear" w:color="auto" w:fill="AFDC7E"/>
          </w:tcPr>
          <w:p w:rsidR="00D159C3" w:rsidRPr="00C51168" w:rsidRDefault="00D236DB" w:rsidP="00C51168">
            <w:pPr>
              <w:pStyle w:val="NoSpacing"/>
              <w:rPr>
                <w:rFonts w:ascii="Arial" w:hAnsi="Arial" w:cs="Arial"/>
                <w:sz w:val="24"/>
                <w:szCs w:val="24"/>
                <w:lang w:val="en-GB"/>
              </w:rPr>
            </w:pPr>
            <w:r>
              <w:rPr>
                <w:rFonts w:ascii="Arial" w:hAnsi="Arial" w:cs="Arial"/>
                <w:sz w:val="24"/>
                <w:szCs w:val="24"/>
                <w:lang w:val="en-GB"/>
              </w:rPr>
              <w:t>19</w:t>
            </w:r>
            <w:r w:rsidR="00D159C3" w:rsidRPr="00C51168">
              <w:rPr>
                <w:rFonts w:ascii="Arial" w:hAnsi="Arial" w:cs="Arial"/>
                <w:sz w:val="24"/>
                <w:szCs w:val="24"/>
                <w:lang w:val="en-GB"/>
              </w:rPr>
              <w:t xml:space="preserve"> – 2</w:t>
            </w:r>
            <w:r>
              <w:rPr>
                <w:rFonts w:ascii="Arial" w:hAnsi="Arial" w:cs="Arial"/>
                <w:sz w:val="24"/>
                <w:szCs w:val="24"/>
                <w:lang w:val="en-GB"/>
              </w:rPr>
              <w:t>3</w:t>
            </w:r>
            <w:r w:rsidR="00D159C3" w:rsidRPr="00C51168">
              <w:rPr>
                <w:rFonts w:ascii="Arial" w:hAnsi="Arial" w:cs="Arial"/>
                <w:sz w:val="24"/>
                <w:szCs w:val="24"/>
                <w:lang w:val="en-GB"/>
              </w:rPr>
              <w:t xml:space="preserve"> Jan 201</w:t>
            </w:r>
            <w:r>
              <w:rPr>
                <w:rFonts w:ascii="Arial" w:hAnsi="Arial" w:cs="Arial"/>
                <w:sz w:val="24"/>
                <w:szCs w:val="24"/>
                <w:lang w:val="en-GB"/>
              </w:rPr>
              <w:t>5</w:t>
            </w:r>
          </w:p>
        </w:tc>
        <w:tc>
          <w:tcPr>
            <w:tcW w:w="5351" w:type="dxa"/>
            <w:shd w:val="clear" w:color="auto" w:fill="AFDC7E"/>
          </w:tcPr>
          <w:p w:rsidR="00D159C3" w:rsidRPr="00C51168" w:rsidRDefault="00D159C3"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 xml:space="preserve">Reminder email sent to students </w:t>
            </w:r>
            <w:r w:rsidR="00CD5460" w:rsidRPr="00C51168">
              <w:rPr>
                <w:rFonts w:ascii="Arial" w:hAnsi="Arial" w:cs="Arial"/>
                <w:sz w:val="24"/>
                <w:szCs w:val="24"/>
                <w:lang w:val="en-GB"/>
              </w:rPr>
              <w:t xml:space="preserve">who have not yet responded </w:t>
            </w:r>
            <w:r w:rsidR="00DC1DF9" w:rsidRPr="00C51168">
              <w:rPr>
                <w:rFonts w:ascii="Arial" w:hAnsi="Arial" w:cs="Arial"/>
                <w:sz w:val="24"/>
                <w:szCs w:val="24"/>
                <w:lang w:val="en-GB"/>
              </w:rPr>
              <w:t xml:space="preserve">– sent </w:t>
            </w:r>
            <w:r w:rsidRPr="00C51168">
              <w:rPr>
                <w:rFonts w:ascii="Arial" w:hAnsi="Arial" w:cs="Arial"/>
                <w:sz w:val="24"/>
                <w:szCs w:val="24"/>
                <w:lang w:val="en-GB"/>
              </w:rPr>
              <w:t>from Ipsos MORI</w:t>
            </w:r>
            <w:r w:rsidR="00CD5460" w:rsidRPr="00C51168">
              <w:rPr>
                <w:rFonts w:ascii="Arial" w:hAnsi="Arial" w:cs="Arial"/>
                <w:sz w:val="24"/>
                <w:szCs w:val="24"/>
                <w:lang w:val="en-GB"/>
              </w:rPr>
              <w:t>.</w:t>
            </w:r>
            <w:r w:rsidRPr="00C51168">
              <w:rPr>
                <w:rFonts w:ascii="Arial" w:hAnsi="Arial" w:cs="Arial"/>
                <w:sz w:val="24"/>
                <w:szCs w:val="24"/>
                <w:lang w:val="en-GB"/>
              </w:rPr>
              <w:t xml:space="preserve"> </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Emails sent to students from NSA</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Social media</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Charity donation display</w:t>
            </w:r>
          </w:p>
          <w:p w:rsidR="003C25BB" w:rsidRPr="00C51168" w:rsidRDefault="003C25BB" w:rsidP="00C51168">
            <w:pPr>
              <w:pStyle w:val="NoSpacing"/>
              <w:jc w:val="both"/>
              <w:rPr>
                <w:rFonts w:ascii="Arial" w:hAnsi="Arial" w:cs="Arial"/>
                <w:sz w:val="24"/>
                <w:szCs w:val="24"/>
                <w:lang w:val="en-GB"/>
              </w:rPr>
            </w:pPr>
          </w:p>
        </w:tc>
      </w:tr>
      <w:tr w:rsidR="00D159C3" w:rsidRPr="00C51168" w:rsidTr="00CD5460">
        <w:tc>
          <w:tcPr>
            <w:tcW w:w="1951" w:type="dxa"/>
            <w:shd w:val="clear" w:color="auto" w:fill="AFDC7E"/>
          </w:tcPr>
          <w:p w:rsidR="00D159C3" w:rsidRPr="00C51168" w:rsidRDefault="00CD5460" w:rsidP="00C51168">
            <w:pPr>
              <w:pStyle w:val="NoSpacing"/>
              <w:jc w:val="center"/>
              <w:rPr>
                <w:rFonts w:ascii="Arial" w:hAnsi="Arial" w:cs="Arial"/>
                <w:b/>
                <w:sz w:val="24"/>
                <w:szCs w:val="24"/>
                <w:lang w:val="en-GB"/>
              </w:rPr>
            </w:pPr>
            <w:r w:rsidRPr="00C51168">
              <w:rPr>
                <w:rFonts w:ascii="Arial" w:hAnsi="Arial" w:cs="Arial"/>
                <w:b/>
                <w:sz w:val="24"/>
                <w:szCs w:val="24"/>
                <w:lang w:val="en-GB"/>
              </w:rPr>
              <w:t>Week 3</w:t>
            </w:r>
          </w:p>
        </w:tc>
        <w:tc>
          <w:tcPr>
            <w:tcW w:w="2552" w:type="dxa"/>
            <w:shd w:val="clear" w:color="auto" w:fill="AFDC7E"/>
          </w:tcPr>
          <w:p w:rsidR="00D159C3" w:rsidRPr="00C51168" w:rsidRDefault="00D236DB" w:rsidP="00C51168">
            <w:pPr>
              <w:pStyle w:val="NoSpacing"/>
              <w:rPr>
                <w:rFonts w:ascii="Arial" w:hAnsi="Arial" w:cs="Arial"/>
                <w:sz w:val="24"/>
                <w:szCs w:val="24"/>
                <w:lang w:val="en-GB"/>
              </w:rPr>
            </w:pPr>
            <w:r>
              <w:rPr>
                <w:rFonts w:ascii="Arial" w:hAnsi="Arial" w:cs="Arial"/>
                <w:sz w:val="24"/>
                <w:szCs w:val="24"/>
                <w:lang w:val="en-GB"/>
              </w:rPr>
              <w:t>26</w:t>
            </w:r>
            <w:r w:rsidR="00CD5460" w:rsidRPr="00C51168">
              <w:rPr>
                <w:rFonts w:ascii="Arial" w:hAnsi="Arial" w:cs="Arial"/>
                <w:sz w:val="24"/>
                <w:szCs w:val="24"/>
                <w:lang w:val="en-GB"/>
              </w:rPr>
              <w:t xml:space="preserve"> Jan – </w:t>
            </w:r>
            <w:r>
              <w:rPr>
                <w:rFonts w:ascii="Arial" w:hAnsi="Arial" w:cs="Arial"/>
                <w:sz w:val="24"/>
                <w:szCs w:val="24"/>
                <w:lang w:val="en-GB"/>
              </w:rPr>
              <w:t>30</w:t>
            </w:r>
            <w:r w:rsidR="00055AFA" w:rsidRPr="00C51168">
              <w:rPr>
                <w:rFonts w:ascii="Arial" w:hAnsi="Arial" w:cs="Arial"/>
                <w:sz w:val="24"/>
                <w:szCs w:val="24"/>
                <w:lang w:val="en-GB"/>
              </w:rPr>
              <w:t xml:space="preserve"> Jan</w:t>
            </w:r>
            <w:r w:rsidR="00CD5460" w:rsidRPr="00C51168">
              <w:rPr>
                <w:rFonts w:ascii="Arial" w:hAnsi="Arial" w:cs="Arial"/>
                <w:sz w:val="24"/>
                <w:szCs w:val="24"/>
                <w:lang w:val="en-GB"/>
              </w:rPr>
              <w:t xml:space="preserve"> 201</w:t>
            </w:r>
            <w:r>
              <w:rPr>
                <w:rFonts w:ascii="Arial" w:hAnsi="Arial" w:cs="Arial"/>
                <w:sz w:val="24"/>
                <w:szCs w:val="24"/>
                <w:lang w:val="en-GB"/>
              </w:rPr>
              <w:t>5</w:t>
            </w:r>
          </w:p>
        </w:tc>
        <w:tc>
          <w:tcPr>
            <w:tcW w:w="5351" w:type="dxa"/>
            <w:shd w:val="clear" w:color="auto" w:fill="AFDC7E"/>
          </w:tcPr>
          <w:p w:rsidR="00D159C3" w:rsidRPr="00C51168" w:rsidRDefault="00CD5460"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 xml:space="preserve">Reminder text sent to students who have not yet responded with the NSS website address </w:t>
            </w:r>
            <w:r w:rsidR="00DC1DF9" w:rsidRPr="00C51168">
              <w:rPr>
                <w:rFonts w:ascii="Arial" w:hAnsi="Arial" w:cs="Arial"/>
                <w:sz w:val="24"/>
                <w:szCs w:val="24"/>
                <w:lang w:val="en-GB"/>
              </w:rPr>
              <w:t xml:space="preserve">– sent </w:t>
            </w:r>
            <w:r w:rsidRPr="00C51168">
              <w:rPr>
                <w:rFonts w:ascii="Arial" w:hAnsi="Arial" w:cs="Arial"/>
                <w:sz w:val="24"/>
                <w:szCs w:val="24"/>
                <w:lang w:val="en-GB"/>
              </w:rPr>
              <w:t xml:space="preserve">from Ipsos MORI. </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Social media</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Email from academics</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Charity donation display</w:t>
            </w:r>
          </w:p>
          <w:p w:rsidR="003C25BB" w:rsidRPr="00C51168" w:rsidRDefault="003C25BB" w:rsidP="00C51168">
            <w:pPr>
              <w:pStyle w:val="NoSpacing"/>
              <w:jc w:val="both"/>
              <w:rPr>
                <w:rFonts w:ascii="Arial" w:hAnsi="Arial" w:cs="Arial"/>
                <w:sz w:val="24"/>
                <w:szCs w:val="24"/>
                <w:lang w:val="en-GB"/>
              </w:rPr>
            </w:pPr>
          </w:p>
        </w:tc>
      </w:tr>
      <w:tr w:rsidR="00D159C3" w:rsidRPr="00C51168" w:rsidTr="00CD5460">
        <w:tc>
          <w:tcPr>
            <w:tcW w:w="1951" w:type="dxa"/>
            <w:shd w:val="clear" w:color="auto" w:fill="FFFF66"/>
          </w:tcPr>
          <w:p w:rsidR="00D159C3" w:rsidRPr="00C51168" w:rsidRDefault="00CD5460" w:rsidP="00C51168">
            <w:pPr>
              <w:pStyle w:val="NoSpacing"/>
              <w:jc w:val="center"/>
              <w:rPr>
                <w:rFonts w:ascii="Arial" w:hAnsi="Arial" w:cs="Arial"/>
                <w:b/>
                <w:sz w:val="24"/>
                <w:szCs w:val="24"/>
                <w:lang w:val="en-GB"/>
              </w:rPr>
            </w:pPr>
            <w:r w:rsidRPr="00C51168">
              <w:rPr>
                <w:rFonts w:ascii="Arial" w:hAnsi="Arial" w:cs="Arial"/>
                <w:b/>
                <w:sz w:val="24"/>
                <w:szCs w:val="24"/>
                <w:lang w:val="en-GB"/>
              </w:rPr>
              <w:t xml:space="preserve">Postal </w:t>
            </w:r>
            <w:r w:rsidR="00DC1DF9" w:rsidRPr="00C51168">
              <w:rPr>
                <w:rFonts w:ascii="Arial" w:hAnsi="Arial" w:cs="Arial"/>
                <w:b/>
                <w:sz w:val="24"/>
                <w:szCs w:val="24"/>
                <w:lang w:val="en-GB"/>
              </w:rPr>
              <w:t>p</w:t>
            </w:r>
            <w:r w:rsidRPr="00C51168">
              <w:rPr>
                <w:rFonts w:ascii="Arial" w:hAnsi="Arial" w:cs="Arial"/>
                <w:b/>
                <w:sz w:val="24"/>
                <w:szCs w:val="24"/>
                <w:lang w:val="en-GB"/>
              </w:rPr>
              <w:t>hase</w:t>
            </w:r>
          </w:p>
          <w:p w:rsidR="003C25BB" w:rsidRPr="00C51168" w:rsidRDefault="003C25BB" w:rsidP="00C51168">
            <w:pPr>
              <w:pStyle w:val="NoSpacing"/>
              <w:jc w:val="center"/>
              <w:rPr>
                <w:rFonts w:ascii="Arial" w:hAnsi="Arial" w:cs="Arial"/>
                <w:b/>
                <w:sz w:val="24"/>
                <w:szCs w:val="24"/>
                <w:lang w:val="en-GB"/>
              </w:rPr>
            </w:pPr>
          </w:p>
          <w:p w:rsidR="00CD5460" w:rsidRPr="00C51168" w:rsidRDefault="00CD5460" w:rsidP="00C51168">
            <w:pPr>
              <w:pStyle w:val="NoSpacing"/>
              <w:jc w:val="center"/>
              <w:rPr>
                <w:rFonts w:ascii="Arial" w:hAnsi="Arial" w:cs="Arial"/>
                <w:b/>
                <w:sz w:val="24"/>
                <w:szCs w:val="24"/>
                <w:lang w:val="en-GB"/>
              </w:rPr>
            </w:pPr>
            <w:r w:rsidRPr="00C51168">
              <w:rPr>
                <w:rFonts w:ascii="Arial" w:hAnsi="Arial" w:cs="Arial"/>
                <w:b/>
                <w:sz w:val="24"/>
                <w:szCs w:val="24"/>
                <w:lang w:val="en-GB"/>
              </w:rPr>
              <w:t>Weeks 4 + 5</w:t>
            </w:r>
          </w:p>
        </w:tc>
        <w:tc>
          <w:tcPr>
            <w:tcW w:w="2552" w:type="dxa"/>
            <w:shd w:val="clear" w:color="auto" w:fill="FFFF66"/>
          </w:tcPr>
          <w:p w:rsidR="00D159C3" w:rsidRPr="00C51168" w:rsidRDefault="00D236DB" w:rsidP="00C51168">
            <w:pPr>
              <w:pStyle w:val="NoSpacing"/>
              <w:rPr>
                <w:rFonts w:ascii="Arial" w:hAnsi="Arial" w:cs="Arial"/>
                <w:sz w:val="24"/>
                <w:szCs w:val="24"/>
                <w:lang w:val="en-GB"/>
              </w:rPr>
            </w:pPr>
            <w:r>
              <w:rPr>
                <w:rFonts w:ascii="Arial" w:hAnsi="Arial" w:cs="Arial"/>
                <w:sz w:val="24"/>
                <w:szCs w:val="24"/>
                <w:lang w:val="en-GB"/>
              </w:rPr>
              <w:t>2</w:t>
            </w:r>
            <w:r w:rsidR="00CD5460" w:rsidRPr="00C51168">
              <w:rPr>
                <w:rFonts w:ascii="Arial" w:hAnsi="Arial" w:cs="Arial"/>
                <w:sz w:val="24"/>
                <w:szCs w:val="24"/>
                <w:lang w:val="en-GB"/>
              </w:rPr>
              <w:t xml:space="preserve"> – 1</w:t>
            </w:r>
            <w:r>
              <w:rPr>
                <w:rFonts w:ascii="Arial" w:hAnsi="Arial" w:cs="Arial"/>
                <w:sz w:val="24"/>
                <w:szCs w:val="24"/>
                <w:lang w:val="en-GB"/>
              </w:rPr>
              <w:t>3</w:t>
            </w:r>
            <w:r w:rsidR="00CD5460" w:rsidRPr="00C51168">
              <w:rPr>
                <w:rFonts w:ascii="Arial" w:hAnsi="Arial" w:cs="Arial"/>
                <w:sz w:val="24"/>
                <w:szCs w:val="24"/>
                <w:lang w:val="en-GB"/>
              </w:rPr>
              <w:t xml:space="preserve"> Feb 201</w:t>
            </w:r>
            <w:r>
              <w:rPr>
                <w:rFonts w:ascii="Arial" w:hAnsi="Arial" w:cs="Arial"/>
                <w:sz w:val="24"/>
                <w:szCs w:val="24"/>
                <w:lang w:val="en-GB"/>
              </w:rPr>
              <w:t>5</w:t>
            </w:r>
          </w:p>
        </w:tc>
        <w:tc>
          <w:tcPr>
            <w:tcW w:w="5351" w:type="dxa"/>
            <w:shd w:val="clear" w:color="auto" w:fill="FFFF66"/>
          </w:tcPr>
          <w:p w:rsidR="00D159C3" w:rsidRPr="00C51168" w:rsidRDefault="00CD5460"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Ipsos MORI sen</w:t>
            </w:r>
            <w:r w:rsidR="00DC1DF9" w:rsidRPr="00C51168">
              <w:rPr>
                <w:rFonts w:ascii="Arial" w:hAnsi="Arial" w:cs="Arial"/>
                <w:sz w:val="24"/>
                <w:szCs w:val="24"/>
                <w:lang w:val="en-GB"/>
              </w:rPr>
              <w:t>ds</w:t>
            </w:r>
            <w:r w:rsidRPr="00C51168">
              <w:rPr>
                <w:rFonts w:ascii="Arial" w:hAnsi="Arial" w:cs="Arial"/>
                <w:sz w:val="24"/>
                <w:szCs w:val="24"/>
                <w:lang w:val="en-GB"/>
              </w:rPr>
              <w:t xml:space="preserve"> students who have not </w:t>
            </w:r>
            <w:r w:rsidR="00DC1DF9" w:rsidRPr="00C51168">
              <w:rPr>
                <w:rFonts w:ascii="Arial" w:hAnsi="Arial" w:cs="Arial"/>
                <w:sz w:val="24"/>
                <w:szCs w:val="24"/>
                <w:lang w:val="en-GB"/>
              </w:rPr>
              <w:t xml:space="preserve">yet </w:t>
            </w:r>
            <w:r w:rsidRPr="00C51168">
              <w:rPr>
                <w:rFonts w:ascii="Arial" w:hAnsi="Arial" w:cs="Arial"/>
                <w:sz w:val="24"/>
                <w:szCs w:val="24"/>
                <w:lang w:val="en-GB"/>
              </w:rPr>
              <w:t>replied, a postal questionnaire, along with a reply-paid envelope.</w:t>
            </w:r>
          </w:p>
          <w:p w:rsidR="003C25BB" w:rsidRPr="00C51168" w:rsidRDefault="003C25BB"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On-line survey remains open for completion.</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Charity donation display</w:t>
            </w:r>
          </w:p>
          <w:p w:rsidR="003C25BB" w:rsidRPr="00C51168" w:rsidRDefault="003C25BB" w:rsidP="00C51168">
            <w:pPr>
              <w:pStyle w:val="NoSpacing"/>
              <w:jc w:val="both"/>
              <w:rPr>
                <w:rFonts w:ascii="Arial" w:hAnsi="Arial" w:cs="Arial"/>
                <w:sz w:val="24"/>
                <w:szCs w:val="24"/>
                <w:lang w:val="en-GB"/>
              </w:rPr>
            </w:pPr>
          </w:p>
        </w:tc>
      </w:tr>
      <w:tr w:rsidR="00D159C3" w:rsidRPr="00C51168" w:rsidTr="003C25BB">
        <w:tc>
          <w:tcPr>
            <w:tcW w:w="1951" w:type="dxa"/>
            <w:shd w:val="clear" w:color="auto" w:fill="9999FF"/>
          </w:tcPr>
          <w:p w:rsidR="00D159C3" w:rsidRPr="00C51168" w:rsidRDefault="00CD5460" w:rsidP="00C51168">
            <w:pPr>
              <w:pStyle w:val="NoSpacing"/>
              <w:jc w:val="center"/>
              <w:rPr>
                <w:rFonts w:ascii="Arial" w:hAnsi="Arial" w:cs="Arial"/>
                <w:b/>
                <w:sz w:val="24"/>
                <w:szCs w:val="24"/>
                <w:lang w:val="en-GB"/>
              </w:rPr>
            </w:pPr>
            <w:r w:rsidRPr="00C51168">
              <w:rPr>
                <w:rFonts w:ascii="Arial" w:hAnsi="Arial" w:cs="Arial"/>
                <w:b/>
                <w:sz w:val="24"/>
                <w:szCs w:val="24"/>
                <w:lang w:val="en-GB"/>
              </w:rPr>
              <w:t>Telephone interviews phase</w:t>
            </w:r>
          </w:p>
          <w:p w:rsidR="00CD5460" w:rsidRPr="00C51168" w:rsidRDefault="00CD5460" w:rsidP="00C51168">
            <w:pPr>
              <w:pStyle w:val="NoSpacing"/>
              <w:jc w:val="center"/>
              <w:rPr>
                <w:rFonts w:ascii="Arial" w:hAnsi="Arial" w:cs="Arial"/>
                <w:b/>
                <w:sz w:val="24"/>
                <w:szCs w:val="24"/>
                <w:lang w:val="en-GB"/>
              </w:rPr>
            </w:pPr>
          </w:p>
          <w:p w:rsidR="00CD5460" w:rsidRPr="00C51168" w:rsidRDefault="00CD5460" w:rsidP="00C51168">
            <w:pPr>
              <w:pStyle w:val="NoSpacing"/>
              <w:jc w:val="center"/>
              <w:rPr>
                <w:rFonts w:ascii="Arial" w:hAnsi="Arial" w:cs="Arial"/>
                <w:b/>
                <w:sz w:val="24"/>
                <w:szCs w:val="24"/>
                <w:lang w:val="en-GB"/>
              </w:rPr>
            </w:pPr>
            <w:r w:rsidRPr="00C51168">
              <w:rPr>
                <w:rFonts w:ascii="Arial" w:hAnsi="Arial" w:cs="Arial"/>
                <w:b/>
                <w:sz w:val="24"/>
                <w:szCs w:val="24"/>
                <w:lang w:val="en-GB"/>
              </w:rPr>
              <w:t>Week 6 to close</w:t>
            </w:r>
            <w:r w:rsidR="00DC1DF9" w:rsidRPr="00C51168">
              <w:rPr>
                <w:rFonts w:ascii="Arial" w:hAnsi="Arial" w:cs="Arial"/>
                <w:b/>
                <w:sz w:val="24"/>
                <w:szCs w:val="24"/>
                <w:lang w:val="en-GB"/>
              </w:rPr>
              <w:t xml:space="preserve"> of </w:t>
            </w:r>
            <w:r w:rsidR="0053603A" w:rsidRPr="00C51168">
              <w:rPr>
                <w:rFonts w:ascii="Arial" w:hAnsi="Arial" w:cs="Arial"/>
                <w:b/>
                <w:sz w:val="24"/>
                <w:szCs w:val="24"/>
                <w:lang w:val="en-GB"/>
              </w:rPr>
              <w:t>survey</w:t>
            </w:r>
          </w:p>
        </w:tc>
        <w:tc>
          <w:tcPr>
            <w:tcW w:w="2552" w:type="dxa"/>
            <w:shd w:val="clear" w:color="auto" w:fill="9999FF"/>
          </w:tcPr>
          <w:p w:rsidR="00D159C3" w:rsidRPr="00C51168" w:rsidRDefault="00D236DB" w:rsidP="00C51168">
            <w:pPr>
              <w:pStyle w:val="NoSpacing"/>
              <w:rPr>
                <w:rFonts w:ascii="Arial" w:hAnsi="Arial" w:cs="Arial"/>
                <w:sz w:val="24"/>
                <w:szCs w:val="24"/>
                <w:lang w:val="en-GB"/>
              </w:rPr>
            </w:pPr>
            <w:r>
              <w:rPr>
                <w:rFonts w:ascii="Arial" w:hAnsi="Arial" w:cs="Arial"/>
                <w:sz w:val="24"/>
                <w:szCs w:val="24"/>
                <w:lang w:val="en-GB"/>
              </w:rPr>
              <w:t>16</w:t>
            </w:r>
            <w:r w:rsidR="00CD5460" w:rsidRPr="00C51168">
              <w:rPr>
                <w:rFonts w:ascii="Arial" w:hAnsi="Arial" w:cs="Arial"/>
                <w:sz w:val="24"/>
                <w:szCs w:val="24"/>
                <w:lang w:val="en-GB"/>
              </w:rPr>
              <w:t xml:space="preserve"> Feb – end April 201</w:t>
            </w:r>
            <w:r>
              <w:rPr>
                <w:rFonts w:ascii="Arial" w:hAnsi="Arial" w:cs="Arial"/>
                <w:sz w:val="24"/>
                <w:szCs w:val="24"/>
                <w:lang w:val="en-GB"/>
              </w:rPr>
              <w:t>5</w:t>
            </w:r>
          </w:p>
        </w:tc>
        <w:tc>
          <w:tcPr>
            <w:tcW w:w="5351" w:type="dxa"/>
            <w:shd w:val="clear" w:color="auto" w:fill="9999FF"/>
          </w:tcPr>
          <w:p w:rsidR="00D159C3" w:rsidRPr="00C51168" w:rsidRDefault="003C25BB"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 xml:space="preserve">Ipsos Mori contacts students who have not yet replied using the </w:t>
            </w:r>
            <w:r w:rsidR="00DC1DF9" w:rsidRPr="00C51168">
              <w:rPr>
                <w:rFonts w:ascii="Arial" w:hAnsi="Arial" w:cs="Arial"/>
                <w:sz w:val="24"/>
                <w:szCs w:val="24"/>
                <w:lang w:val="en-GB"/>
              </w:rPr>
              <w:t xml:space="preserve">telephone </w:t>
            </w:r>
            <w:r w:rsidRPr="00C51168">
              <w:rPr>
                <w:rFonts w:ascii="Arial" w:hAnsi="Arial" w:cs="Arial"/>
                <w:sz w:val="24"/>
                <w:szCs w:val="24"/>
                <w:lang w:val="en-GB"/>
              </w:rPr>
              <w:t xml:space="preserve">contact details provided by Edinburgh Napier. </w:t>
            </w:r>
          </w:p>
          <w:p w:rsidR="003C25BB" w:rsidRPr="00C51168" w:rsidRDefault="003C25BB"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On-line survey remains open for completion.</w:t>
            </w:r>
          </w:p>
          <w:p w:rsidR="003C25BB" w:rsidRPr="00C51168" w:rsidRDefault="003C25BB"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 xml:space="preserve">Entry to prize draw for </w:t>
            </w:r>
            <w:r w:rsidR="00AB2D1C" w:rsidRPr="00C51168">
              <w:rPr>
                <w:rFonts w:ascii="Arial" w:hAnsi="Arial" w:cs="Arial"/>
                <w:sz w:val="24"/>
                <w:szCs w:val="24"/>
                <w:lang w:val="en-GB"/>
              </w:rPr>
              <w:t xml:space="preserve">an i-Pad, </w:t>
            </w:r>
            <w:r w:rsidR="001E5FC0" w:rsidRPr="00C51168">
              <w:rPr>
                <w:rFonts w:ascii="Arial" w:hAnsi="Arial" w:cs="Arial"/>
                <w:sz w:val="24"/>
                <w:szCs w:val="24"/>
                <w:lang w:val="en-GB"/>
              </w:rPr>
              <w:t>kindle</w:t>
            </w:r>
            <w:r w:rsidR="00616908">
              <w:rPr>
                <w:rFonts w:ascii="Arial" w:hAnsi="Arial" w:cs="Arial"/>
                <w:sz w:val="24"/>
                <w:szCs w:val="24"/>
                <w:lang w:val="en-GB"/>
              </w:rPr>
              <w:t xml:space="preserve"> or zoo keeper experience</w:t>
            </w:r>
            <w:r w:rsidRPr="00C51168">
              <w:rPr>
                <w:rFonts w:ascii="Arial" w:hAnsi="Arial" w:cs="Arial"/>
                <w:sz w:val="24"/>
                <w:szCs w:val="24"/>
                <w:lang w:val="en-GB"/>
              </w:rPr>
              <w:t>.</w:t>
            </w:r>
          </w:p>
          <w:p w:rsidR="00AB2D1C" w:rsidRPr="00C51168" w:rsidRDefault="00AB2D1C"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Charity donation display</w:t>
            </w:r>
          </w:p>
          <w:p w:rsidR="003C25BB" w:rsidRPr="00C51168" w:rsidRDefault="003C25BB" w:rsidP="00C51168">
            <w:pPr>
              <w:pStyle w:val="NoSpacing"/>
              <w:jc w:val="both"/>
              <w:rPr>
                <w:rFonts w:ascii="Arial" w:hAnsi="Arial" w:cs="Arial"/>
                <w:sz w:val="24"/>
                <w:szCs w:val="24"/>
                <w:lang w:val="en-GB"/>
              </w:rPr>
            </w:pPr>
          </w:p>
        </w:tc>
      </w:tr>
      <w:tr w:rsidR="00CD5460" w:rsidRPr="00C51168" w:rsidTr="00CD5460">
        <w:tc>
          <w:tcPr>
            <w:tcW w:w="1951" w:type="dxa"/>
            <w:shd w:val="clear" w:color="auto" w:fill="69BFFF"/>
          </w:tcPr>
          <w:p w:rsidR="00CD5460" w:rsidRPr="00C51168" w:rsidRDefault="00CD5460" w:rsidP="00C51168">
            <w:pPr>
              <w:pStyle w:val="NoSpacing"/>
              <w:jc w:val="center"/>
              <w:rPr>
                <w:rFonts w:ascii="Arial" w:hAnsi="Arial" w:cs="Arial"/>
                <w:b/>
                <w:sz w:val="24"/>
                <w:szCs w:val="24"/>
                <w:lang w:val="en-GB"/>
              </w:rPr>
            </w:pPr>
            <w:r w:rsidRPr="00C51168">
              <w:rPr>
                <w:rFonts w:ascii="Arial" w:hAnsi="Arial" w:cs="Arial"/>
                <w:b/>
                <w:sz w:val="24"/>
                <w:szCs w:val="24"/>
                <w:lang w:val="en-GB"/>
              </w:rPr>
              <w:t>Results Phase</w:t>
            </w:r>
          </w:p>
        </w:tc>
        <w:tc>
          <w:tcPr>
            <w:tcW w:w="2552" w:type="dxa"/>
            <w:shd w:val="clear" w:color="auto" w:fill="69BFFF"/>
          </w:tcPr>
          <w:p w:rsidR="00CD5460" w:rsidRPr="00C51168" w:rsidRDefault="00CD5460" w:rsidP="00C51168">
            <w:pPr>
              <w:pStyle w:val="NoSpacing"/>
              <w:rPr>
                <w:rFonts w:ascii="Arial" w:hAnsi="Arial" w:cs="Arial"/>
                <w:sz w:val="24"/>
                <w:szCs w:val="24"/>
                <w:lang w:val="en-GB"/>
              </w:rPr>
            </w:pPr>
            <w:r w:rsidRPr="00C51168">
              <w:rPr>
                <w:rFonts w:ascii="Arial" w:hAnsi="Arial" w:cs="Arial"/>
                <w:sz w:val="24"/>
                <w:szCs w:val="24"/>
                <w:lang w:val="en-GB"/>
              </w:rPr>
              <w:t>August</w:t>
            </w:r>
            <w:r w:rsidR="009D6349" w:rsidRPr="00C51168">
              <w:rPr>
                <w:rFonts w:ascii="Arial" w:hAnsi="Arial" w:cs="Arial"/>
                <w:sz w:val="24"/>
                <w:szCs w:val="24"/>
                <w:lang w:val="en-GB"/>
              </w:rPr>
              <w:t xml:space="preserve"> </w:t>
            </w:r>
            <w:r w:rsidRPr="00C51168">
              <w:rPr>
                <w:rFonts w:ascii="Arial" w:hAnsi="Arial" w:cs="Arial"/>
                <w:sz w:val="24"/>
                <w:szCs w:val="24"/>
                <w:lang w:val="en-GB"/>
              </w:rPr>
              <w:t>201</w:t>
            </w:r>
            <w:r w:rsidR="00D236DB">
              <w:rPr>
                <w:rFonts w:ascii="Arial" w:hAnsi="Arial" w:cs="Arial"/>
                <w:sz w:val="24"/>
                <w:szCs w:val="24"/>
                <w:lang w:val="en-GB"/>
              </w:rPr>
              <w:t>5</w:t>
            </w:r>
          </w:p>
        </w:tc>
        <w:tc>
          <w:tcPr>
            <w:tcW w:w="5351" w:type="dxa"/>
            <w:shd w:val="clear" w:color="auto" w:fill="69BFFF"/>
          </w:tcPr>
          <w:p w:rsidR="00CD5460" w:rsidRPr="00C51168" w:rsidRDefault="00CD5460"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Results received and analysed.</w:t>
            </w:r>
          </w:p>
          <w:p w:rsidR="00CD5460" w:rsidRPr="00C51168" w:rsidRDefault="00CD5460"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 xml:space="preserve">Results reported to </w:t>
            </w:r>
            <w:r w:rsidR="00616908">
              <w:rPr>
                <w:rFonts w:ascii="Arial" w:hAnsi="Arial" w:cs="Arial"/>
                <w:sz w:val="24"/>
                <w:szCs w:val="24"/>
                <w:lang w:val="en-GB"/>
              </w:rPr>
              <w:t>ULT</w:t>
            </w:r>
            <w:r w:rsidRPr="00C51168">
              <w:rPr>
                <w:rFonts w:ascii="Arial" w:hAnsi="Arial" w:cs="Arial"/>
                <w:sz w:val="24"/>
                <w:szCs w:val="24"/>
                <w:lang w:val="en-GB"/>
              </w:rPr>
              <w:t>.</w:t>
            </w:r>
          </w:p>
          <w:p w:rsidR="003C25BB" w:rsidRPr="002918A0" w:rsidRDefault="00CD5460" w:rsidP="00C51168">
            <w:pPr>
              <w:pStyle w:val="NoSpacing"/>
              <w:numPr>
                <w:ilvl w:val="0"/>
                <w:numId w:val="16"/>
              </w:numPr>
              <w:jc w:val="both"/>
              <w:rPr>
                <w:rFonts w:ascii="Arial" w:hAnsi="Arial" w:cs="Arial"/>
                <w:sz w:val="24"/>
                <w:szCs w:val="24"/>
                <w:lang w:val="en-GB"/>
              </w:rPr>
            </w:pPr>
            <w:r w:rsidRPr="00C51168">
              <w:rPr>
                <w:rFonts w:ascii="Arial" w:hAnsi="Arial" w:cs="Arial"/>
                <w:sz w:val="24"/>
                <w:szCs w:val="24"/>
                <w:lang w:val="en-GB"/>
              </w:rPr>
              <w:t xml:space="preserve">Results distributed to Deans, </w:t>
            </w:r>
            <w:r w:rsidR="00DD6B51" w:rsidRPr="00C51168">
              <w:rPr>
                <w:rFonts w:ascii="Arial" w:hAnsi="Arial" w:cs="Arial"/>
                <w:sz w:val="24"/>
                <w:szCs w:val="24"/>
                <w:lang w:val="en-GB"/>
              </w:rPr>
              <w:t>Deputy/</w:t>
            </w:r>
            <w:r w:rsidRPr="00C51168">
              <w:rPr>
                <w:rFonts w:ascii="Arial" w:hAnsi="Arial" w:cs="Arial"/>
                <w:sz w:val="24"/>
                <w:szCs w:val="24"/>
                <w:lang w:val="en-GB"/>
              </w:rPr>
              <w:t>Associate</w:t>
            </w:r>
            <w:r w:rsidR="00DD6B51" w:rsidRPr="00C51168">
              <w:rPr>
                <w:rFonts w:ascii="Arial" w:hAnsi="Arial" w:cs="Arial"/>
                <w:sz w:val="24"/>
                <w:szCs w:val="24"/>
                <w:lang w:val="en-GB"/>
              </w:rPr>
              <w:t>/Assistant</w:t>
            </w:r>
            <w:r w:rsidRPr="00C51168">
              <w:rPr>
                <w:rFonts w:ascii="Arial" w:hAnsi="Arial" w:cs="Arial"/>
                <w:sz w:val="24"/>
                <w:szCs w:val="24"/>
                <w:lang w:val="en-GB"/>
              </w:rPr>
              <w:t xml:space="preserve"> Deans</w:t>
            </w:r>
            <w:r w:rsidR="00704CDD" w:rsidRPr="00C51168">
              <w:rPr>
                <w:rFonts w:ascii="Arial" w:hAnsi="Arial" w:cs="Arial"/>
                <w:sz w:val="24"/>
                <w:szCs w:val="24"/>
                <w:lang w:val="en-GB"/>
              </w:rPr>
              <w:t xml:space="preserve"> and</w:t>
            </w:r>
            <w:r w:rsidRPr="00C51168">
              <w:rPr>
                <w:rFonts w:ascii="Arial" w:hAnsi="Arial" w:cs="Arial"/>
                <w:sz w:val="24"/>
                <w:szCs w:val="24"/>
                <w:lang w:val="en-GB"/>
              </w:rPr>
              <w:t xml:space="preserve"> Heads of School. </w:t>
            </w:r>
          </w:p>
        </w:tc>
      </w:tr>
    </w:tbl>
    <w:p w:rsidR="00D159C3" w:rsidRPr="00C51168" w:rsidRDefault="00D159C3" w:rsidP="00B73625">
      <w:pPr>
        <w:spacing w:after="0" w:line="240" w:lineRule="auto"/>
        <w:rPr>
          <w:rFonts w:ascii="Arial" w:hAnsi="Arial" w:cs="Arial"/>
          <w:b/>
          <w:sz w:val="24"/>
          <w:szCs w:val="24"/>
        </w:rPr>
      </w:pPr>
    </w:p>
    <w:sectPr w:rsidR="00D159C3" w:rsidRPr="00C51168" w:rsidSect="00745C3D">
      <w:footerReference w:type="default" r:id="rId12"/>
      <w:headerReference w:type="first" r:id="rId13"/>
      <w:footerReference w:type="first" r:id="rId14"/>
      <w:pgSz w:w="11906" w:h="16838" w:code="9"/>
      <w:pgMar w:top="1135"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21" w:rsidRDefault="00F81E21" w:rsidP="0045726D">
      <w:pPr>
        <w:spacing w:after="0" w:line="240" w:lineRule="auto"/>
      </w:pPr>
      <w:r>
        <w:separator/>
      </w:r>
    </w:p>
  </w:endnote>
  <w:endnote w:type="continuationSeparator" w:id="0">
    <w:p w:rsidR="00F81E21" w:rsidRDefault="00F81E21" w:rsidP="0045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5B" w:rsidRDefault="002A7A5B">
    <w:pPr>
      <w:pStyle w:val="Footer"/>
      <w:jc w:val="center"/>
    </w:pPr>
    <w:r>
      <w:fldChar w:fldCharType="begin"/>
    </w:r>
    <w:r>
      <w:instrText xml:space="preserve"> PAGE   \* MERGEFORMAT </w:instrText>
    </w:r>
    <w:r>
      <w:fldChar w:fldCharType="separate"/>
    </w:r>
    <w:r w:rsidR="00B711A6">
      <w:rPr>
        <w:noProof/>
      </w:rPr>
      <w:t>3</w:t>
    </w:r>
    <w:r>
      <w:fldChar w:fldCharType="end"/>
    </w:r>
  </w:p>
  <w:p w:rsidR="002A7A5B" w:rsidRDefault="002A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2836" w:tblpY="16302"/>
      <w:tblW w:w="0" w:type="auto"/>
      <w:tblCellMar>
        <w:left w:w="0" w:type="dxa"/>
        <w:right w:w="0" w:type="dxa"/>
      </w:tblCellMar>
      <w:tblLook w:val="04A0" w:firstRow="1" w:lastRow="0" w:firstColumn="1" w:lastColumn="0" w:noHBand="0" w:noVBand="1"/>
    </w:tblPr>
    <w:tblGrid>
      <w:gridCol w:w="5173"/>
    </w:tblGrid>
    <w:tr w:rsidR="002A7A5B" w:rsidRPr="00DB3BE2" w:rsidTr="00940D2E">
      <w:trPr>
        <w:trHeight w:hRule="exact" w:val="170"/>
      </w:trPr>
      <w:tc>
        <w:tcPr>
          <w:tcW w:w="5173" w:type="dxa"/>
          <w:vAlign w:val="bottom"/>
        </w:tcPr>
        <w:p w:rsidR="002A7A5B" w:rsidRPr="00DB3BE2" w:rsidRDefault="002A7A5B" w:rsidP="00940D2E">
          <w:pPr>
            <w:spacing w:after="0" w:line="240" w:lineRule="auto"/>
            <w:rPr>
              <w:rFonts w:ascii="Arial" w:hAnsi="Arial" w:cs="Arial"/>
              <w:sz w:val="14"/>
              <w:szCs w:val="14"/>
            </w:rPr>
          </w:pPr>
        </w:p>
      </w:tc>
    </w:tr>
  </w:tbl>
  <w:p w:rsidR="002A7A5B" w:rsidRPr="00246C5B" w:rsidRDefault="002A7A5B" w:rsidP="00246C5B">
    <w:pPr>
      <w:spacing w:after="0"/>
      <w:rPr>
        <w:snapToGrid w:val="0"/>
        <w:vanish/>
        <w:color w:val="000000"/>
        <w:w w:val="0"/>
        <w:sz w:val="0"/>
        <w:szCs w:val="0"/>
        <w:u w:color="000000"/>
        <w:bdr w:val="none" w:sz="0" w:space="0" w:color="000000"/>
        <w:shd w:val="clear" w:color="000000" w:fill="000000"/>
        <w:lang w:val="x-none" w:eastAsia="x-none" w:bidi="x-none"/>
      </w:rPr>
    </w:pPr>
  </w:p>
  <w:tbl>
    <w:tblPr>
      <w:tblpPr w:leftFromText="181" w:rightFromText="181" w:vertAnchor="page" w:horzAnchor="page" w:tblpX="8914" w:tblpY="16109"/>
      <w:tblW w:w="0" w:type="auto"/>
      <w:tblCellMar>
        <w:left w:w="0" w:type="dxa"/>
        <w:right w:w="0" w:type="dxa"/>
      </w:tblCellMar>
      <w:tblLook w:val="04A0" w:firstRow="1" w:lastRow="0" w:firstColumn="1" w:lastColumn="0" w:noHBand="0" w:noVBand="1"/>
    </w:tblPr>
    <w:tblGrid>
      <w:gridCol w:w="1281"/>
    </w:tblGrid>
    <w:tr w:rsidR="002A7A5B" w:rsidRPr="00DB3BE2" w:rsidTr="00940D2E">
      <w:tc>
        <w:tcPr>
          <w:tcW w:w="1281" w:type="dxa"/>
        </w:tcPr>
        <w:p w:rsidR="002A7A5B" w:rsidRPr="00DB3BE2" w:rsidRDefault="002A7A5B" w:rsidP="00940D2E">
          <w:pPr>
            <w:spacing w:after="0" w:line="180" w:lineRule="exact"/>
            <w:rPr>
              <w:rFonts w:ascii="Arial" w:hAnsi="Arial" w:cs="Arial"/>
              <w:sz w:val="17"/>
              <w:szCs w:val="17"/>
            </w:rPr>
          </w:pPr>
        </w:p>
      </w:tc>
    </w:tr>
  </w:tbl>
  <w:p w:rsidR="002A7A5B" w:rsidRDefault="002A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21" w:rsidRDefault="00F81E21" w:rsidP="0045726D">
      <w:pPr>
        <w:spacing w:after="0" w:line="240" w:lineRule="auto"/>
      </w:pPr>
      <w:r>
        <w:separator/>
      </w:r>
    </w:p>
  </w:footnote>
  <w:footnote w:type="continuationSeparator" w:id="0">
    <w:p w:rsidR="00F81E21" w:rsidRDefault="00F81E21" w:rsidP="00457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5B" w:rsidRDefault="00560422">
    <w:pPr>
      <w:pStyle w:val="Header"/>
    </w:pPr>
    <w:r>
      <w:rPr>
        <w:noProof/>
        <w:lang w:eastAsia="en-GB"/>
      </w:rPr>
      <w:drawing>
        <wp:anchor distT="0" distB="0" distL="114300" distR="114300" simplePos="0" relativeHeight="251657728" behindDoc="1" locked="0" layoutInCell="1" allowOverlap="1">
          <wp:simplePos x="0" y="0"/>
          <wp:positionH relativeFrom="page">
            <wp:posOffset>4194810</wp:posOffset>
          </wp:positionH>
          <wp:positionV relativeFrom="page">
            <wp:posOffset>342265</wp:posOffset>
          </wp:positionV>
          <wp:extent cx="3074670" cy="768985"/>
          <wp:effectExtent l="0" t="0" r="0" b="0"/>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670" cy="768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034"/>
    <w:multiLevelType w:val="hybridMultilevel"/>
    <w:tmpl w:val="5FB63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7A712E"/>
    <w:multiLevelType w:val="hybridMultilevel"/>
    <w:tmpl w:val="6E0090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7045A41"/>
    <w:multiLevelType w:val="hybridMultilevel"/>
    <w:tmpl w:val="82CC3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F4DC2"/>
    <w:multiLevelType w:val="hybridMultilevel"/>
    <w:tmpl w:val="B87AA2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nsid w:val="1B8B4742"/>
    <w:multiLevelType w:val="hybridMultilevel"/>
    <w:tmpl w:val="C4543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B06419"/>
    <w:multiLevelType w:val="hybridMultilevel"/>
    <w:tmpl w:val="27EE396C"/>
    <w:lvl w:ilvl="0" w:tplc="590696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7F6EEB"/>
    <w:multiLevelType w:val="hybridMultilevel"/>
    <w:tmpl w:val="C966D976"/>
    <w:lvl w:ilvl="0" w:tplc="941C7A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E86F99"/>
    <w:multiLevelType w:val="hybridMultilevel"/>
    <w:tmpl w:val="10028A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D0623"/>
    <w:multiLevelType w:val="hybridMultilevel"/>
    <w:tmpl w:val="235A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3F7AF0"/>
    <w:multiLevelType w:val="hybridMultilevel"/>
    <w:tmpl w:val="B8A4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A5275"/>
    <w:multiLevelType w:val="hybridMultilevel"/>
    <w:tmpl w:val="2252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C442BB"/>
    <w:multiLevelType w:val="hybridMultilevel"/>
    <w:tmpl w:val="9A7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C0736"/>
    <w:multiLevelType w:val="hybridMultilevel"/>
    <w:tmpl w:val="B41C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D1A71"/>
    <w:multiLevelType w:val="hybridMultilevel"/>
    <w:tmpl w:val="2D209110"/>
    <w:lvl w:ilvl="0" w:tplc="700865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EC750F"/>
    <w:multiLevelType w:val="hybridMultilevel"/>
    <w:tmpl w:val="3C44536E"/>
    <w:lvl w:ilvl="0" w:tplc="700865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5F1092"/>
    <w:multiLevelType w:val="hybridMultilevel"/>
    <w:tmpl w:val="2AFEC5EC"/>
    <w:lvl w:ilvl="0" w:tplc="6450C9F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621990"/>
    <w:multiLevelType w:val="hybridMultilevel"/>
    <w:tmpl w:val="C908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D11E5"/>
    <w:multiLevelType w:val="hybridMultilevel"/>
    <w:tmpl w:val="68A2A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B24DE1"/>
    <w:multiLevelType w:val="multilevel"/>
    <w:tmpl w:val="C154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9105CD"/>
    <w:multiLevelType w:val="hybridMultilevel"/>
    <w:tmpl w:val="7A94F5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A6558A5"/>
    <w:multiLevelType w:val="hybridMultilevel"/>
    <w:tmpl w:val="13C6F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782243"/>
    <w:multiLevelType w:val="hybridMultilevel"/>
    <w:tmpl w:val="263AC62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ABF37F7"/>
    <w:multiLevelType w:val="hybridMultilevel"/>
    <w:tmpl w:val="A05C6882"/>
    <w:lvl w:ilvl="0" w:tplc="700865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2518F2"/>
    <w:multiLevelType w:val="hybridMultilevel"/>
    <w:tmpl w:val="54E2D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B510C7"/>
    <w:multiLevelType w:val="hybridMultilevel"/>
    <w:tmpl w:val="C862CA0A"/>
    <w:lvl w:ilvl="0" w:tplc="700865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965E8B"/>
    <w:multiLevelType w:val="hybridMultilevel"/>
    <w:tmpl w:val="8564D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33200"/>
    <w:multiLevelType w:val="multilevel"/>
    <w:tmpl w:val="C154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1168C"/>
    <w:multiLevelType w:val="hybridMultilevel"/>
    <w:tmpl w:val="41BAFE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C8057E4"/>
    <w:multiLevelType w:val="hybridMultilevel"/>
    <w:tmpl w:val="027A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4C09CF"/>
    <w:multiLevelType w:val="hybridMultilevel"/>
    <w:tmpl w:val="F34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F52CF"/>
    <w:multiLevelType w:val="hybridMultilevel"/>
    <w:tmpl w:val="0B2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9939C0"/>
    <w:multiLevelType w:val="hybridMultilevel"/>
    <w:tmpl w:val="815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246180"/>
    <w:multiLevelType w:val="hybridMultilevel"/>
    <w:tmpl w:val="80745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153406F"/>
    <w:multiLevelType w:val="hybridMultilevel"/>
    <w:tmpl w:val="6DEA495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CFC10FD"/>
    <w:multiLevelType w:val="hybridMultilevel"/>
    <w:tmpl w:val="9D36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23"/>
  </w:num>
  <w:num w:numId="5">
    <w:abstractNumId w:val="0"/>
  </w:num>
  <w:num w:numId="6">
    <w:abstractNumId w:val="10"/>
  </w:num>
  <w:num w:numId="7">
    <w:abstractNumId w:val="5"/>
  </w:num>
  <w:num w:numId="8">
    <w:abstractNumId w:val="27"/>
  </w:num>
  <w:num w:numId="9">
    <w:abstractNumId w:val="1"/>
  </w:num>
  <w:num w:numId="10">
    <w:abstractNumId w:val="12"/>
  </w:num>
  <w:num w:numId="11">
    <w:abstractNumId w:val="34"/>
  </w:num>
  <w:num w:numId="12">
    <w:abstractNumId w:val="24"/>
  </w:num>
  <w:num w:numId="13">
    <w:abstractNumId w:val="14"/>
  </w:num>
  <w:num w:numId="14">
    <w:abstractNumId w:val="13"/>
  </w:num>
  <w:num w:numId="15">
    <w:abstractNumId w:val="22"/>
  </w:num>
  <w:num w:numId="16">
    <w:abstractNumId w:val="31"/>
  </w:num>
  <w:num w:numId="17">
    <w:abstractNumId w:val="19"/>
  </w:num>
  <w:num w:numId="18">
    <w:abstractNumId w:val="33"/>
  </w:num>
  <w:num w:numId="19">
    <w:abstractNumId w:val="21"/>
  </w:num>
  <w:num w:numId="20">
    <w:abstractNumId w:val="20"/>
  </w:num>
  <w:num w:numId="21">
    <w:abstractNumId w:val="15"/>
  </w:num>
  <w:num w:numId="22">
    <w:abstractNumId w:val="17"/>
  </w:num>
  <w:num w:numId="23">
    <w:abstractNumId w:val="28"/>
  </w:num>
  <w:num w:numId="24">
    <w:abstractNumId w:val="9"/>
  </w:num>
  <w:num w:numId="25">
    <w:abstractNumId w:val="8"/>
  </w:num>
  <w:num w:numId="26">
    <w:abstractNumId w:val="30"/>
  </w:num>
  <w:num w:numId="27">
    <w:abstractNumId w:val="11"/>
  </w:num>
  <w:num w:numId="28">
    <w:abstractNumId w:val="26"/>
  </w:num>
  <w:num w:numId="29">
    <w:abstractNumId w:val="29"/>
  </w:num>
  <w:num w:numId="30">
    <w:abstractNumId w:val="18"/>
  </w:num>
  <w:num w:numId="31">
    <w:abstractNumId w:val="3"/>
  </w:num>
  <w:num w:numId="32">
    <w:abstractNumId w:val="16"/>
  </w:num>
  <w:num w:numId="33">
    <w:abstractNumId w:val="32"/>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0"/>
  <w:defaultTabStop w:val="720"/>
  <w:drawingGridHorizontalSpacing w:val="284"/>
  <w:drawingGridVerticalSpacing w:val="284"/>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5"/>
    <w:rsid w:val="00000394"/>
    <w:rsid w:val="00023F6A"/>
    <w:rsid w:val="00024896"/>
    <w:rsid w:val="0004780F"/>
    <w:rsid w:val="00055AFA"/>
    <w:rsid w:val="000576D6"/>
    <w:rsid w:val="000B6815"/>
    <w:rsid w:val="000E68DD"/>
    <w:rsid w:val="00115398"/>
    <w:rsid w:val="00117C68"/>
    <w:rsid w:val="001206D8"/>
    <w:rsid w:val="001309B0"/>
    <w:rsid w:val="00133F45"/>
    <w:rsid w:val="00144EDA"/>
    <w:rsid w:val="001472A1"/>
    <w:rsid w:val="001636AA"/>
    <w:rsid w:val="001751AE"/>
    <w:rsid w:val="001843B4"/>
    <w:rsid w:val="00185C91"/>
    <w:rsid w:val="001A45EA"/>
    <w:rsid w:val="001D7DB8"/>
    <w:rsid w:val="001E0C98"/>
    <w:rsid w:val="001E5FC0"/>
    <w:rsid w:val="00206FEE"/>
    <w:rsid w:val="0021147E"/>
    <w:rsid w:val="00220B11"/>
    <w:rsid w:val="00230B35"/>
    <w:rsid w:val="0024515B"/>
    <w:rsid w:val="00246C5B"/>
    <w:rsid w:val="00277A90"/>
    <w:rsid w:val="0029076F"/>
    <w:rsid w:val="002918A0"/>
    <w:rsid w:val="002930E7"/>
    <w:rsid w:val="00294FE5"/>
    <w:rsid w:val="00296AE9"/>
    <w:rsid w:val="00297323"/>
    <w:rsid w:val="002A7A5B"/>
    <w:rsid w:val="002B2EDF"/>
    <w:rsid w:val="002B3F1B"/>
    <w:rsid w:val="002E7C71"/>
    <w:rsid w:val="00301B48"/>
    <w:rsid w:val="00311F15"/>
    <w:rsid w:val="00315C40"/>
    <w:rsid w:val="0033347E"/>
    <w:rsid w:val="00337885"/>
    <w:rsid w:val="0036619C"/>
    <w:rsid w:val="003760F0"/>
    <w:rsid w:val="00376239"/>
    <w:rsid w:val="00376389"/>
    <w:rsid w:val="00376FDF"/>
    <w:rsid w:val="003940A9"/>
    <w:rsid w:val="003A5C27"/>
    <w:rsid w:val="003A6267"/>
    <w:rsid w:val="003A6E00"/>
    <w:rsid w:val="003B2148"/>
    <w:rsid w:val="003C1E78"/>
    <w:rsid w:val="003C2358"/>
    <w:rsid w:val="003C25BB"/>
    <w:rsid w:val="003F07E2"/>
    <w:rsid w:val="003F300E"/>
    <w:rsid w:val="003F6488"/>
    <w:rsid w:val="00403203"/>
    <w:rsid w:val="0041241D"/>
    <w:rsid w:val="00415BDC"/>
    <w:rsid w:val="0042122D"/>
    <w:rsid w:val="004274D4"/>
    <w:rsid w:val="00430871"/>
    <w:rsid w:val="00440471"/>
    <w:rsid w:val="00451504"/>
    <w:rsid w:val="0045726D"/>
    <w:rsid w:val="0046362D"/>
    <w:rsid w:val="00474EE6"/>
    <w:rsid w:val="0047597B"/>
    <w:rsid w:val="00486058"/>
    <w:rsid w:val="00492CE0"/>
    <w:rsid w:val="0049509B"/>
    <w:rsid w:val="00497100"/>
    <w:rsid w:val="004A6A1C"/>
    <w:rsid w:val="004D53B5"/>
    <w:rsid w:val="004E2D63"/>
    <w:rsid w:val="004F0670"/>
    <w:rsid w:val="004F7498"/>
    <w:rsid w:val="005018EC"/>
    <w:rsid w:val="00502400"/>
    <w:rsid w:val="0051186A"/>
    <w:rsid w:val="00511FF7"/>
    <w:rsid w:val="00513B69"/>
    <w:rsid w:val="00515971"/>
    <w:rsid w:val="00531FA2"/>
    <w:rsid w:val="0053603A"/>
    <w:rsid w:val="00536E60"/>
    <w:rsid w:val="00551D1A"/>
    <w:rsid w:val="00560422"/>
    <w:rsid w:val="005604B7"/>
    <w:rsid w:val="00580DFC"/>
    <w:rsid w:val="00590666"/>
    <w:rsid w:val="005C3B5F"/>
    <w:rsid w:val="005C3F69"/>
    <w:rsid w:val="005C41A6"/>
    <w:rsid w:val="005F6E9E"/>
    <w:rsid w:val="00611AA8"/>
    <w:rsid w:val="006136E2"/>
    <w:rsid w:val="00616908"/>
    <w:rsid w:val="00620596"/>
    <w:rsid w:val="0062654D"/>
    <w:rsid w:val="00630089"/>
    <w:rsid w:val="00636B5D"/>
    <w:rsid w:val="00657A6A"/>
    <w:rsid w:val="0067675C"/>
    <w:rsid w:val="0067684B"/>
    <w:rsid w:val="00676BDD"/>
    <w:rsid w:val="006865DB"/>
    <w:rsid w:val="006B03EF"/>
    <w:rsid w:val="006C6371"/>
    <w:rsid w:val="006C6C44"/>
    <w:rsid w:val="006C6E43"/>
    <w:rsid w:val="006D5A4C"/>
    <w:rsid w:val="006E144F"/>
    <w:rsid w:val="006E62AD"/>
    <w:rsid w:val="006F021E"/>
    <w:rsid w:val="00704CDD"/>
    <w:rsid w:val="00714FCD"/>
    <w:rsid w:val="00716C7C"/>
    <w:rsid w:val="00726CD1"/>
    <w:rsid w:val="00745C3D"/>
    <w:rsid w:val="00746E88"/>
    <w:rsid w:val="00780667"/>
    <w:rsid w:val="00784C72"/>
    <w:rsid w:val="007865A2"/>
    <w:rsid w:val="007A6DDD"/>
    <w:rsid w:val="007B0E21"/>
    <w:rsid w:val="007B3599"/>
    <w:rsid w:val="007D790E"/>
    <w:rsid w:val="00800671"/>
    <w:rsid w:val="00810AC9"/>
    <w:rsid w:val="008130A2"/>
    <w:rsid w:val="008154D2"/>
    <w:rsid w:val="00815C50"/>
    <w:rsid w:val="00817381"/>
    <w:rsid w:val="008322DA"/>
    <w:rsid w:val="00852685"/>
    <w:rsid w:val="00852966"/>
    <w:rsid w:val="008732D6"/>
    <w:rsid w:val="00882940"/>
    <w:rsid w:val="00893B1E"/>
    <w:rsid w:val="008B1A39"/>
    <w:rsid w:val="008C0220"/>
    <w:rsid w:val="008C19D1"/>
    <w:rsid w:val="008C2DEC"/>
    <w:rsid w:val="008C6DFE"/>
    <w:rsid w:val="00904B2E"/>
    <w:rsid w:val="00916476"/>
    <w:rsid w:val="00925F2B"/>
    <w:rsid w:val="00934E08"/>
    <w:rsid w:val="00940D2E"/>
    <w:rsid w:val="0097001C"/>
    <w:rsid w:val="00972EA9"/>
    <w:rsid w:val="00985D89"/>
    <w:rsid w:val="00987F98"/>
    <w:rsid w:val="00995701"/>
    <w:rsid w:val="00995D91"/>
    <w:rsid w:val="0099708B"/>
    <w:rsid w:val="009A3E64"/>
    <w:rsid w:val="009A418F"/>
    <w:rsid w:val="009B0A71"/>
    <w:rsid w:val="009B1837"/>
    <w:rsid w:val="009D5C49"/>
    <w:rsid w:val="009D6349"/>
    <w:rsid w:val="009D6AC7"/>
    <w:rsid w:val="009E4A9C"/>
    <w:rsid w:val="009F49DF"/>
    <w:rsid w:val="00A14E38"/>
    <w:rsid w:val="00A15B02"/>
    <w:rsid w:val="00A24D9C"/>
    <w:rsid w:val="00A264A3"/>
    <w:rsid w:val="00A32ED2"/>
    <w:rsid w:val="00A37169"/>
    <w:rsid w:val="00A461BA"/>
    <w:rsid w:val="00A55590"/>
    <w:rsid w:val="00A64570"/>
    <w:rsid w:val="00A83476"/>
    <w:rsid w:val="00A95332"/>
    <w:rsid w:val="00AA44D5"/>
    <w:rsid w:val="00AB2950"/>
    <w:rsid w:val="00AB2D1C"/>
    <w:rsid w:val="00AB366A"/>
    <w:rsid w:val="00AB434E"/>
    <w:rsid w:val="00AD6AB8"/>
    <w:rsid w:val="00AE37AB"/>
    <w:rsid w:val="00AE4EDE"/>
    <w:rsid w:val="00B0405E"/>
    <w:rsid w:val="00B07995"/>
    <w:rsid w:val="00B30D36"/>
    <w:rsid w:val="00B3255A"/>
    <w:rsid w:val="00B35F85"/>
    <w:rsid w:val="00B40D2F"/>
    <w:rsid w:val="00B70530"/>
    <w:rsid w:val="00B711A6"/>
    <w:rsid w:val="00B71914"/>
    <w:rsid w:val="00B73625"/>
    <w:rsid w:val="00B81075"/>
    <w:rsid w:val="00BA3DF9"/>
    <w:rsid w:val="00BA7E15"/>
    <w:rsid w:val="00BB4414"/>
    <w:rsid w:val="00BC5CFE"/>
    <w:rsid w:val="00BC6F6E"/>
    <w:rsid w:val="00BE1AB4"/>
    <w:rsid w:val="00C01A19"/>
    <w:rsid w:val="00C12B5F"/>
    <w:rsid w:val="00C24607"/>
    <w:rsid w:val="00C51168"/>
    <w:rsid w:val="00C51B92"/>
    <w:rsid w:val="00C5467E"/>
    <w:rsid w:val="00C70A40"/>
    <w:rsid w:val="00C7285F"/>
    <w:rsid w:val="00C96445"/>
    <w:rsid w:val="00CD28BA"/>
    <w:rsid w:val="00CD5460"/>
    <w:rsid w:val="00D132E3"/>
    <w:rsid w:val="00D14BEE"/>
    <w:rsid w:val="00D159C3"/>
    <w:rsid w:val="00D236DB"/>
    <w:rsid w:val="00D258CF"/>
    <w:rsid w:val="00D25DE6"/>
    <w:rsid w:val="00D37458"/>
    <w:rsid w:val="00D554F8"/>
    <w:rsid w:val="00D847E2"/>
    <w:rsid w:val="00D9289B"/>
    <w:rsid w:val="00DB081A"/>
    <w:rsid w:val="00DB3BE2"/>
    <w:rsid w:val="00DC1DF9"/>
    <w:rsid w:val="00DD6B51"/>
    <w:rsid w:val="00DF503F"/>
    <w:rsid w:val="00E03666"/>
    <w:rsid w:val="00E044DD"/>
    <w:rsid w:val="00E15C47"/>
    <w:rsid w:val="00E16E5E"/>
    <w:rsid w:val="00E330FC"/>
    <w:rsid w:val="00E33D5D"/>
    <w:rsid w:val="00E63246"/>
    <w:rsid w:val="00E74756"/>
    <w:rsid w:val="00E93F0F"/>
    <w:rsid w:val="00E97ED0"/>
    <w:rsid w:val="00EA6155"/>
    <w:rsid w:val="00EA6216"/>
    <w:rsid w:val="00EA67EF"/>
    <w:rsid w:val="00EB1BBA"/>
    <w:rsid w:val="00EB3889"/>
    <w:rsid w:val="00EC0AEC"/>
    <w:rsid w:val="00EC1329"/>
    <w:rsid w:val="00EC432E"/>
    <w:rsid w:val="00ED1689"/>
    <w:rsid w:val="00EF30B2"/>
    <w:rsid w:val="00F134F2"/>
    <w:rsid w:val="00F14F8D"/>
    <w:rsid w:val="00F207AF"/>
    <w:rsid w:val="00F26C9C"/>
    <w:rsid w:val="00F323EA"/>
    <w:rsid w:val="00F33899"/>
    <w:rsid w:val="00F356E0"/>
    <w:rsid w:val="00F472E7"/>
    <w:rsid w:val="00F61DBF"/>
    <w:rsid w:val="00F64D29"/>
    <w:rsid w:val="00F752F5"/>
    <w:rsid w:val="00F81E21"/>
    <w:rsid w:val="00F82211"/>
    <w:rsid w:val="00F8368D"/>
    <w:rsid w:val="00F962A7"/>
    <w:rsid w:val="00FA5157"/>
    <w:rsid w:val="00FB2A8D"/>
    <w:rsid w:val="00FB48BD"/>
    <w:rsid w:val="00FE423F"/>
    <w:rsid w:val="00FE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8192ED6F-13F8-4E2E-B45D-7D84CAE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155"/>
    <w:rPr>
      <w:sz w:val="22"/>
      <w:szCs w:val="22"/>
      <w:lang w:val="en-US" w:eastAsia="en-US"/>
    </w:rPr>
  </w:style>
  <w:style w:type="character" w:customStyle="1" w:styleId="NoSpacingChar">
    <w:name w:val="No Spacing Char"/>
    <w:link w:val="NoSpacing"/>
    <w:uiPriority w:val="1"/>
    <w:rsid w:val="00EA6155"/>
    <w:rPr>
      <w:sz w:val="22"/>
      <w:szCs w:val="22"/>
      <w:lang w:val="en-US" w:eastAsia="en-US" w:bidi="ar-SA"/>
    </w:rPr>
  </w:style>
  <w:style w:type="paragraph" w:styleId="BalloonText">
    <w:name w:val="Balloon Text"/>
    <w:basedOn w:val="Normal"/>
    <w:link w:val="BalloonTextChar"/>
    <w:uiPriority w:val="99"/>
    <w:semiHidden/>
    <w:unhideWhenUsed/>
    <w:rsid w:val="00EA61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6155"/>
    <w:rPr>
      <w:rFonts w:ascii="Tahoma" w:hAnsi="Tahoma" w:cs="Tahoma"/>
      <w:sz w:val="16"/>
      <w:szCs w:val="16"/>
    </w:rPr>
  </w:style>
  <w:style w:type="table" w:styleId="TableGrid">
    <w:name w:val="Table Grid"/>
    <w:basedOn w:val="TableNormal"/>
    <w:uiPriority w:val="59"/>
    <w:rsid w:val="00A46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16E5E"/>
    <w:rPr>
      <w:color w:val="808080"/>
    </w:rPr>
  </w:style>
  <w:style w:type="paragraph" w:styleId="Header">
    <w:name w:val="header"/>
    <w:basedOn w:val="Normal"/>
    <w:link w:val="HeaderChar"/>
    <w:uiPriority w:val="99"/>
    <w:unhideWhenUsed/>
    <w:rsid w:val="0045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6D"/>
  </w:style>
  <w:style w:type="paragraph" w:styleId="Footer">
    <w:name w:val="footer"/>
    <w:basedOn w:val="Normal"/>
    <w:link w:val="FooterChar"/>
    <w:uiPriority w:val="99"/>
    <w:unhideWhenUsed/>
    <w:rsid w:val="0045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6D"/>
  </w:style>
  <w:style w:type="paragraph" w:styleId="ListParagraph">
    <w:name w:val="List Paragraph"/>
    <w:basedOn w:val="Normal"/>
    <w:uiPriority w:val="34"/>
    <w:qFormat/>
    <w:rsid w:val="0047597B"/>
    <w:pPr>
      <w:ind w:left="720"/>
    </w:pPr>
  </w:style>
  <w:style w:type="character" w:styleId="Hyperlink">
    <w:name w:val="Hyperlink"/>
    <w:uiPriority w:val="99"/>
    <w:unhideWhenUsed/>
    <w:rsid w:val="002E7C71"/>
    <w:rPr>
      <w:color w:val="0000FF"/>
      <w:u w:val="single"/>
    </w:rPr>
  </w:style>
  <w:style w:type="character" w:styleId="FollowedHyperlink">
    <w:name w:val="FollowedHyperlink"/>
    <w:uiPriority w:val="99"/>
    <w:semiHidden/>
    <w:unhideWhenUsed/>
    <w:rsid w:val="00451504"/>
    <w:rPr>
      <w:color w:val="800080"/>
      <w:u w:val="single"/>
    </w:rPr>
  </w:style>
  <w:style w:type="paragraph" w:styleId="NormalWeb">
    <w:name w:val="Normal (Web)"/>
    <w:basedOn w:val="Normal"/>
    <w:uiPriority w:val="99"/>
    <w:rsid w:val="00D159C3"/>
    <w:pPr>
      <w:spacing w:after="0" w:line="240" w:lineRule="auto"/>
    </w:pPr>
    <w:rPr>
      <w:sz w:val="24"/>
      <w:szCs w:val="24"/>
      <w:lang w:eastAsia="en-GB"/>
    </w:rPr>
  </w:style>
  <w:style w:type="paragraph" w:customStyle="1" w:styleId="listparagraph0">
    <w:name w:val="listparagraph"/>
    <w:basedOn w:val="Normal"/>
    <w:uiPriority w:val="99"/>
    <w:semiHidden/>
    <w:rsid w:val="00BA7E15"/>
    <w:pPr>
      <w:spacing w:after="0" w:line="240" w:lineRule="auto"/>
    </w:pPr>
    <w:rPr>
      <w:rFonts w:eastAsia="SimSun"/>
      <w:sz w:val="24"/>
      <w:szCs w:val="24"/>
      <w:lang w:eastAsia="zh-CN"/>
    </w:rPr>
  </w:style>
  <w:style w:type="paragraph" w:customStyle="1" w:styleId="Default">
    <w:name w:val="Default"/>
    <w:rsid w:val="000576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5032">
      <w:bodyDiv w:val="1"/>
      <w:marLeft w:val="0"/>
      <w:marRight w:val="0"/>
      <w:marTop w:val="0"/>
      <w:marBottom w:val="0"/>
      <w:divBdr>
        <w:top w:val="none" w:sz="0" w:space="0" w:color="auto"/>
        <w:left w:val="none" w:sz="0" w:space="0" w:color="auto"/>
        <w:bottom w:val="none" w:sz="0" w:space="0" w:color="auto"/>
        <w:right w:val="none" w:sz="0" w:space="0" w:color="auto"/>
      </w:divBdr>
    </w:div>
    <w:div w:id="712466052">
      <w:bodyDiv w:val="1"/>
      <w:marLeft w:val="0"/>
      <w:marRight w:val="0"/>
      <w:marTop w:val="0"/>
      <w:marBottom w:val="0"/>
      <w:divBdr>
        <w:top w:val="none" w:sz="0" w:space="0" w:color="auto"/>
        <w:left w:val="none" w:sz="0" w:space="0" w:color="auto"/>
        <w:bottom w:val="none" w:sz="0" w:space="0" w:color="auto"/>
        <w:right w:val="none" w:sz="0" w:space="0" w:color="auto"/>
      </w:divBdr>
    </w:div>
    <w:div w:id="1109468285">
      <w:bodyDiv w:val="1"/>
      <w:marLeft w:val="0"/>
      <w:marRight w:val="0"/>
      <w:marTop w:val="0"/>
      <w:marBottom w:val="0"/>
      <w:divBdr>
        <w:top w:val="none" w:sz="0" w:space="0" w:color="auto"/>
        <w:left w:val="none" w:sz="0" w:space="0" w:color="auto"/>
        <w:bottom w:val="none" w:sz="0" w:space="0" w:color="auto"/>
        <w:right w:val="none" w:sz="0" w:space="0" w:color="auto"/>
      </w:divBdr>
    </w:div>
    <w:div w:id="1259872934">
      <w:bodyDiv w:val="1"/>
      <w:marLeft w:val="0"/>
      <w:marRight w:val="0"/>
      <w:marTop w:val="0"/>
      <w:marBottom w:val="0"/>
      <w:divBdr>
        <w:top w:val="none" w:sz="0" w:space="0" w:color="auto"/>
        <w:left w:val="none" w:sz="0" w:space="0" w:color="auto"/>
        <w:bottom w:val="none" w:sz="0" w:space="0" w:color="auto"/>
        <w:right w:val="none" w:sz="0" w:space="0" w:color="auto"/>
      </w:divBdr>
    </w:div>
    <w:div w:id="1283879384">
      <w:bodyDiv w:val="1"/>
      <w:marLeft w:val="0"/>
      <w:marRight w:val="0"/>
      <w:marTop w:val="0"/>
      <w:marBottom w:val="0"/>
      <w:divBdr>
        <w:top w:val="none" w:sz="0" w:space="0" w:color="auto"/>
        <w:left w:val="none" w:sz="0" w:space="0" w:color="auto"/>
        <w:bottom w:val="none" w:sz="0" w:space="0" w:color="auto"/>
        <w:right w:val="none" w:sz="0" w:space="0" w:color="auto"/>
      </w:divBdr>
    </w:div>
    <w:div w:id="1295795299">
      <w:bodyDiv w:val="1"/>
      <w:marLeft w:val="0"/>
      <w:marRight w:val="0"/>
      <w:marTop w:val="0"/>
      <w:marBottom w:val="0"/>
      <w:divBdr>
        <w:top w:val="none" w:sz="0" w:space="0" w:color="auto"/>
        <w:left w:val="none" w:sz="0" w:space="0" w:color="auto"/>
        <w:bottom w:val="none" w:sz="0" w:space="0" w:color="auto"/>
        <w:right w:val="none" w:sz="0" w:space="0" w:color="auto"/>
      </w:divBdr>
      <w:divsChild>
        <w:div w:id="463473580">
          <w:marLeft w:val="0"/>
          <w:marRight w:val="0"/>
          <w:marTop w:val="0"/>
          <w:marBottom w:val="0"/>
          <w:divBdr>
            <w:top w:val="none" w:sz="0" w:space="0" w:color="auto"/>
            <w:left w:val="none" w:sz="0" w:space="0" w:color="auto"/>
            <w:bottom w:val="none" w:sz="0" w:space="0" w:color="auto"/>
            <w:right w:val="none" w:sz="0" w:space="0" w:color="auto"/>
          </w:divBdr>
          <w:divsChild>
            <w:div w:id="137503023">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 w:id="1480683329">
      <w:bodyDiv w:val="1"/>
      <w:marLeft w:val="0"/>
      <w:marRight w:val="0"/>
      <w:marTop w:val="0"/>
      <w:marBottom w:val="0"/>
      <w:divBdr>
        <w:top w:val="none" w:sz="0" w:space="0" w:color="auto"/>
        <w:left w:val="none" w:sz="0" w:space="0" w:color="auto"/>
        <w:bottom w:val="none" w:sz="0" w:space="0" w:color="auto"/>
        <w:right w:val="none" w:sz="0" w:space="0" w:color="auto"/>
      </w:divBdr>
    </w:div>
    <w:div w:id="1514610027">
      <w:bodyDiv w:val="1"/>
      <w:marLeft w:val="0"/>
      <w:marRight w:val="0"/>
      <w:marTop w:val="0"/>
      <w:marBottom w:val="0"/>
      <w:divBdr>
        <w:top w:val="none" w:sz="0" w:space="0" w:color="auto"/>
        <w:left w:val="none" w:sz="0" w:space="0" w:color="auto"/>
        <w:bottom w:val="none" w:sz="0" w:space="0" w:color="auto"/>
        <w:right w:val="none" w:sz="0" w:space="0" w:color="auto"/>
      </w:divBdr>
    </w:div>
    <w:div w:id="1675187122">
      <w:bodyDiv w:val="1"/>
      <w:marLeft w:val="0"/>
      <w:marRight w:val="0"/>
      <w:marTop w:val="0"/>
      <w:marBottom w:val="0"/>
      <w:divBdr>
        <w:top w:val="none" w:sz="0" w:space="0" w:color="auto"/>
        <w:left w:val="none" w:sz="0" w:space="0" w:color="auto"/>
        <w:bottom w:val="none" w:sz="0" w:space="0" w:color="auto"/>
        <w:right w:val="none" w:sz="0" w:space="0" w:color="auto"/>
      </w:divBdr>
      <w:divsChild>
        <w:div w:id="1620069003">
          <w:marLeft w:val="0"/>
          <w:marRight w:val="0"/>
          <w:marTop w:val="0"/>
          <w:marBottom w:val="0"/>
          <w:divBdr>
            <w:top w:val="none" w:sz="0" w:space="0" w:color="auto"/>
            <w:left w:val="none" w:sz="0" w:space="0" w:color="auto"/>
            <w:bottom w:val="none" w:sz="0" w:space="0" w:color="auto"/>
            <w:right w:val="none" w:sz="0" w:space="0" w:color="auto"/>
          </w:divBdr>
          <w:divsChild>
            <w:div w:id="6070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418">
      <w:bodyDiv w:val="1"/>
      <w:marLeft w:val="0"/>
      <w:marRight w:val="0"/>
      <w:marTop w:val="0"/>
      <w:marBottom w:val="0"/>
      <w:divBdr>
        <w:top w:val="none" w:sz="0" w:space="0" w:color="auto"/>
        <w:left w:val="none" w:sz="0" w:space="0" w:color="auto"/>
        <w:bottom w:val="none" w:sz="0" w:space="0" w:color="auto"/>
        <w:right w:val="none" w:sz="0" w:space="0" w:color="auto"/>
      </w:divBdr>
      <w:divsChild>
        <w:div w:id="2147314318">
          <w:marLeft w:val="0"/>
          <w:marRight w:val="0"/>
          <w:marTop w:val="0"/>
          <w:marBottom w:val="0"/>
          <w:divBdr>
            <w:top w:val="none" w:sz="0" w:space="0" w:color="auto"/>
            <w:left w:val="none" w:sz="0" w:space="0" w:color="auto"/>
            <w:bottom w:val="none" w:sz="0" w:space="0" w:color="auto"/>
            <w:right w:val="none" w:sz="0" w:space="0" w:color="auto"/>
          </w:divBdr>
          <w:divsChild>
            <w:div w:id="590553968">
              <w:marLeft w:val="0"/>
              <w:marRight w:val="0"/>
              <w:marTop w:val="0"/>
              <w:marBottom w:val="0"/>
              <w:divBdr>
                <w:top w:val="none" w:sz="0" w:space="0" w:color="auto"/>
                <w:left w:val="none" w:sz="0" w:space="0" w:color="auto"/>
                <w:bottom w:val="none" w:sz="0" w:space="0" w:color="auto"/>
                <w:right w:val="none" w:sz="0" w:space="0" w:color="auto"/>
              </w:divBdr>
              <w:divsChild>
                <w:div w:id="1394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2822">
      <w:bodyDiv w:val="1"/>
      <w:marLeft w:val="0"/>
      <w:marRight w:val="0"/>
      <w:marTop w:val="0"/>
      <w:marBottom w:val="0"/>
      <w:divBdr>
        <w:top w:val="none" w:sz="0" w:space="0" w:color="auto"/>
        <w:left w:val="none" w:sz="0" w:space="0" w:color="auto"/>
        <w:bottom w:val="none" w:sz="0" w:space="0" w:color="auto"/>
        <w:right w:val="none" w:sz="0" w:space="0" w:color="auto"/>
      </w:divBdr>
      <w:divsChild>
        <w:div w:id="1358240472">
          <w:marLeft w:val="0"/>
          <w:marRight w:val="0"/>
          <w:marTop w:val="0"/>
          <w:marBottom w:val="0"/>
          <w:divBdr>
            <w:top w:val="none" w:sz="0" w:space="0" w:color="auto"/>
            <w:left w:val="none" w:sz="0" w:space="0" w:color="auto"/>
            <w:bottom w:val="none" w:sz="0" w:space="0" w:color="auto"/>
            <w:right w:val="none" w:sz="0" w:space="0" w:color="auto"/>
          </w:divBdr>
          <w:divsChild>
            <w:div w:id="1090932650">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tats.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ivlichan@napi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l.napier.ac.uk\feedbackforlearn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taffworkplace.napier.ac.uk/Services/SAS/Market-Intelligence-and-Evaluation/Market%20Research/Forms/AllItems.aspx?RootFolder=%2FServices%2FSAS%2FMarket%2DIntelligence%2Dand%2DEvaluation%2FMarket%20Research%2FNational%20Student%20Survey%2FNSS%2020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ame%20Change\templates\A4_letterheads\edin_nap_letterhead_branded_97-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30B67-391D-43D5-8CF4-DD7F699D5D46}"/>
</file>

<file path=customXml/itemProps2.xml><?xml version="1.0" encoding="utf-8"?>
<ds:datastoreItem xmlns:ds="http://schemas.openxmlformats.org/officeDocument/2006/customXml" ds:itemID="{E98D4BCE-7805-4476-B884-5A5A5835DB4C}"/>
</file>

<file path=customXml/itemProps3.xml><?xml version="1.0" encoding="utf-8"?>
<ds:datastoreItem xmlns:ds="http://schemas.openxmlformats.org/officeDocument/2006/customXml" ds:itemID="{76D0AB9F-C660-4018-BED5-0AF243C514DF}"/>
</file>

<file path=customXml/itemProps4.xml><?xml version="1.0" encoding="utf-8"?>
<ds:datastoreItem xmlns:ds="http://schemas.openxmlformats.org/officeDocument/2006/customXml" ds:itemID="{13A0DCC6-1D6B-4F0A-B91E-FA5DC9460168}"/>
</file>

<file path=docProps/app.xml><?xml version="1.0" encoding="utf-8"?>
<Properties xmlns="http://schemas.openxmlformats.org/officeDocument/2006/extended-properties" xmlns:vt="http://schemas.openxmlformats.org/officeDocument/2006/docPropsVTypes">
  <Template>edin_nap_letterhead_branded_97-2003.dot</Template>
  <TotalTime>0</TotalTime>
  <Pages>8</Pages>
  <Words>2423</Words>
  <Characters>13813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edin_nap_document_logo_only.doc</vt:lpstr>
    </vt:vector>
  </TitlesOfParts>
  <Company>Edinburgh Napier University</Company>
  <LinksUpToDate>false</LinksUpToDate>
  <CharactersWithSpaces>16204</CharactersWithSpaces>
  <SharedDoc>false</SharedDoc>
  <HLinks>
    <vt:vector size="24" baseType="variant">
      <vt:variant>
        <vt:i4>3997718</vt:i4>
      </vt:variant>
      <vt:variant>
        <vt:i4>9</vt:i4>
      </vt:variant>
      <vt:variant>
        <vt:i4>0</vt:i4>
      </vt:variant>
      <vt:variant>
        <vt:i4>5</vt:i4>
      </vt:variant>
      <vt:variant>
        <vt:lpwstr>mailto:n.kivlichan@napier.ac.uk</vt:lpwstr>
      </vt:variant>
      <vt:variant>
        <vt:lpwstr/>
      </vt:variant>
      <vt:variant>
        <vt:i4>3604538</vt:i4>
      </vt:variant>
      <vt:variant>
        <vt:i4>6</vt:i4>
      </vt:variant>
      <vt:variant>
        <vt:i4>0</vt:i4>
      </vt:variant>
      <vt:variant>
        <vt:i4>5</vt:i4>
      </vt:variant>
      <vt:variant>
        <vt:lpwstr>http://www.url.napier.ac.uk/feedbackforlearning</vt:lpwstr>
      </vt:variant>
      <vt:variant>
        <vt:lpwstr/>
      </vt:variant>
      <vt:variant>
        <vt:i4>3014765</vt:i4>
      </vt:variant>
      <vt:variant>
        <vt:i4>3</vt:i4>
      </vt:variant>
      <vt:variant>
        <vt:i4>0</vt:i4>
      </vt:variant>
      <vt:variant>
        <vt:i4>5</vt:i4>
      </vt:variant>
      <vt:variant>
        <vt:lpwstr>https://staffworkplace.napier.ac.uk/Services/FPCS/pi/mkti/Market Research/Forms/AllItems.aspx?RootFolder=%2FServices%2FFPCS%2Fpi%2Fmkti%2FMarket%20Research%2FNational%20Student%20Survey%2FNSS%202013</vt:lpwstr>
      </vt:variant>
      <vt:variant>
        <vt:lpwstr/>
      </vt:variant>
      <vt:variant>
        <vt:i4>5832785</vt:i4>
      </vt:variant>
      <vt:variant>
        <vt:i4>0</vt:i4>
      </vt:variant>
      <vt:variant>
        <vt:i4>0</vt:i4>
      </vt:variant>
      <vt:variant>
        <vt:i4>5</vt:i4>
      </vt:variant>
      <vt:variant>
        <vt:lpwstr>http://www.unistats.com/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edin_nap_document_logo_only.doc</dc:title>
  <dc:subject/>
  <dc:creator>ML</dc:creator>
  <cp:keywords/>
  <cp:lastModifiedBy>Jones, Laurie</cp:lastModifiedBy>
  <cp:revision>2</cp:revision>
  <cp:lastPrinted>2011-12-13T11:37:00Z</cp:lastPrinted>
  <dcterms:created xsi:type="dcterms:W3CDTF">2014-12-19T10:50:00Z</dcterms:created>
  <dcterms:modified xsi:type="dcterms:W3CDTF">2014-12-19T10:50:00Z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