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A9" w:rsidRPr="00C851A9" w:rsidRDefault="00C851A9" w:rsidP="00366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07C" w:rsidRPr="0082005F" w:rsidRDefault="0037207C" w:rsidP="00366B1E">
      <w:pPr>
        <w:pStyle w:val="Heading1"/>
        <w:spacing w:before="0" w:line="240" w:lineRule="auto"/>
        <w:rPr>
          <w:rFonts w:ascii="Arial" w:hAnsi="Arial" w:cs="Arial"/>
          <w:color w:val="auto"/>
        </w:rPr>
      </w:pPr>
      <w:bookmarkStart w:id="0" w:name="_Toc394328354"/>
      <w:bookmarkStart w:id="1" w:name="subjectgroupleader"/>
      <w:bookmarkStart w:id="2" w:name="subjectgroupleadertemplate"/>
      <w:bookmarkStart w:id="3" w:name="_Toc429396512"/>
      <w:r>
        <w:rPr>
          <w:rFonts w:ascii="Arial" w:hAnsi="Arial" w:cs="Arial"/>
          <w:color w:val="auto"/>
        </w:rPr>
        <w:t>Subject group leader’s annual overview report</w:t>
      </w:r>
      <w:bookmarkEnd w:id="0"/>
      <w:r>
        <w:rPr>
          <w:rFonts w:ascii="Arial" w:hAnsi="Arial" w:cs="Arial"/>
          <w:color w:val="auto"/>
        </w:rPr>
        <w:t xml:space="preserve"> template</w:t>
      </w:r>
      <w:bookmarkEnd w:id="1"/>
      <w:bookmarkEnd w:id="2"/>
      <w:bookmarkEnd w:id="3"/>
    </w:p>
    <w:p w:rsidR="0037207C" w:rsidRDefault="0037207C" w:rsidP="00366B1E">
      <w:pPr>
        <w:pStyle w:val="AGH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A91101">
        <w:rPr>
          <w:rFonts w:cs="Arial"/>
          <w:sz w:val="20"/>
          <w:szCs w:val="20"/>
        </w:rPr>
        <w:t>The purpose of the subject group leader’s analysis is to review and analyse the programme leaders’ re</w:t>
      </w:r>
      <w:r>
        <w:rPr>
          <w:rFonts w:cs="Arial"/>
          <w:sz w:val="20"/>
          <w:szCs w:val="20"/>
        </w:rPr>
        <w:t>flective commentaries</w:t>
      </w:r>
      <w:r w:rsidRPr="00A91101">
        <w:rPr>
          <w:rFonts w:cs="Arial"/>
          <w:sz w:val="20"/>
          <w:szCs w:val="20"/>
        </w:rPr>
        <w:t xml:space="preserve"> from across the subject group with a view to prioritising enhancement activity. This stage in the process also provides an opportunity to ensure that all taught provision is being monitored in accordance with University expectations</w:t>
      </w:r>
      <w:r w:rsidRPr="00A91101">
        <w:rPr>
          <w:sz w:val="20"/>
          <w:szCs w:val="20"/>
        </w:rPr>
        <w:t xml:space="preserve"> with a view to identifying any potential risks to the quality or standard of the subject group’s taught provision</w:t>
      </w:r>
      <w:r w:rsidRPr="00A91101">
        <w:rPr>
          <w:rFonts w:cs="Arial"/>
          <w:sz w:val="20"/>
          <w:szCs w:val="20"/>
        </w:rPr>
        <w:t xml:space="preserve">. </w:t>
      </w:r>
      <w:r w:rsidRPr="00A91101">
        <w:rPr>
          <w:sz w:val="20"/>
          <w:szCs w:val="20"/>
        </w:rPr>
        <w:t>The subject group leader’s report will inform the school</w:t>
      </w:r>
      <w:r w:rsidR="00997E7E">
        <w:rPr>
          <w:sz w:val="20"/>
          <w:szCs w:val="20"/>
        </w:rPr>
        <w:t xml:space="preserve"> annual summary report </w:t>
      </w:r>
      <w:r w:rsidRPr="00A91101">
        <w:rPr>
          <w:sz w:val="20"/>
          <w:szCs w:val="20"/>
        </w:rPr>
        <w:t xml:space="preserve">to </w:t>
      </w:r>
      <w:r w:rsidR="00997E7E">
        <w:rPr>
          <w:sz w:val="20"/>
          <w:szCs w:val="20"/>
        </w:rPr>
        <w:t>Quality &amp; Standards</w:t>
      </w:r>
      <w:r>
        <w:rPr>
          <w:sz w:val="20"/>
          <w:szCs w:val="20"/>
        </w:rPr>
        <w:t xml:space="preserve"> Committee and identify in each section:</w:t>
      </w:r>
    </w:p>
    <w:p w:rsidR="0037207C" w:rsidRDefault="0037207C" w:rsidP="00366B1E">
      <w:pPr>
        <w:pStyle w:val="AGH1"/>
        <w:numPr>
          <w:ilvl w:val="0"/>
          <w:numId w:val="17"/>
        </w:numPr>
        <w:spacing w:before="0" w:line="240" w:lineRule="auto"/>
        <w:ind w:left="0" w:firstLine="0"/>
        <w:rPr>
          <w:sz w:val="20"/>
          <w:szCs w:val="20"/>
        </w:rPr>
      </w:pPr>
      <w:r w:rsidRPr="00D72672">
        <w:rPr>
          <w:sz w:val="20"/>
          <w:szCs w:val="20"/>
        </w:rPr>
        <w:t>the action taken or proposed to address matters raised</w:t>
      </w:r>
    </w:p>
    <w:p w:rsidR="0037207C" w:rsidRDefault="0037207C" w:rsidP="00366B1E">
      <w:pPr>
        <w:pStyle w:val="AGH1"/>
        <w:numPr>
          <w:ilvl w:val="0"/>
          <w:numId w:val="17"/>
        </w:numPr>
        <w:spacing w:before="0" w:line="240" w:lineRule="auto"/>
        <w:ind w:left="0" w:firstLine="0"/>
        <w:rPr>
          <w:sz w:val="20"/>
          <w:szCs w:val="20"/>
        </w:rPr>
      </w:pPr>
      <w:r w:rsidRPr="00D72672">
        <w:rPr>
          <w:sz w:val="20"/>
          <w:szCs w:val="20"/>
        </w:rPr>
        <w:t>any recurring topics or themes identified by more than one evidence source</w:t>
      </w:r>
    </w:p>
    <w:p w:rsidR="0037207C" w:rsidRPr="00D72672" w:rsidRDefault="0037207C" w:rsidP="00366B1E">
      <w:pPr>
        <w:pStyle w:val="AGH1"/>
        <w:numPr>
          <w:ilvl w:val="0"/>
          <w:numId w:val="17"/>
        </w:numPr>
        <w:spacing w:before="0" w:line="240" w:lineRule="auto"/>
        <w:ind w:left="0" w:firstLine="0"/>
        <w:rPr>
          <w:sz w:val="20"/>
          <w:szCs w:val="20"/>
        </w:rPr>
      </w:pPr>
      <w:proofErr w:type="gramStart"/>
      <w:r w:rsidRPr="00D72672">
        <w:rPr>
          <w:sz w:val="20"/>
          <w:szCs w:val="20"/>
        </w:rPr>
        <w:t>any</w:t>
      </w:r>
      <w:proofErr w:type="gramEnd"/>
      <w:r w:rsidRPr="00D72672">
        <w:rPr>
          <w:sz w:val="20"/>
          <w:szCs w:val="20"/>
        </w:rPr>
        <w:t xml:space="preserve"> matters which require to be addressed at school or University-level.</w:t>
      </w:r>
    </w:p>
    <w:p w:rsidR="0037207C" w:rsidRDefault="0037207C" w:rsidP="00366B1E">
      <w:pPr>
        <w:pStyle w:val="AGH1"/>
        <w:numPr>
          <w:ilvl w:val="0"/>
          <w:numId w:val="0"/>
        </w:numPr>
        <w:pBdr>
          <w:bottom w:val="single" w:sz="4" w:space="1" w:color="auto"/>
        </w:pBdr>
        <w:spacing w:before="0" w:line="240" w:lineRule="auto"/>
        <w:rPr>
          <w:sz w:val="20"/>
          <w:szCs w:val="20"/>
        </w:rPr>
      </w:pPr>
    </w:p>
    <w:p w:rsidR="0037207C" w:rsidRPr="00632D43" w:rsidRDefault="0037207C" w:rsidP="00366B1E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32D43">
        <w:rPr>
          <w:rFonts w:ascii="Arial" w:hAnsi="Arial" w:cs="Arial"/>
          <w:b/>
          <w:sz w:val="24"/>
          <w:szCs w:val="24"/>
        </w:rPr>
        <w:t>Section 1: Subject group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25"/>
        <w:gridCol w:w="993"/>
        <w:gridCol w:w="850"/>
        <w:gridCol w:w="567"/>
        <w:gridCol w:w="833"/>
        <w:gridCol w:w="159"/>
        <w:gridCol w:w="426"/>
        <w:gridCol w:w="1275"/>
        <w:gridCol w:w="284"/>
        <w:gridCol w:w="1524"/>
      </w:tblGrid>
      <w:tr w:rsidR="0037207C" w:rsidTr="00632D43">
        <w:tc>
          <w:tcPr>
            <w:tcW w:w="2835" w:type="dxa"/>
            <w:gridSpan w:val="2"/>
          </w:tcPr>
          <w:p w:rsidR="0037207C" w:rsidRDefault="0037207C" w:rsidP="00366B1E">
            <w:pPr>
              <w:spacing w:before="120" w:after="120"/>
              <w:rPr>
                <w:rFonts w:ascii="Arial" w:hAnsi="Arial"/>
                <w:bCs/>
              </w:rPr>
            </w:pPr>
            <w:r w:rsidRPr="007C65CF">
              <w:rPr>
                <w:rFonts w:ascii="Arial" w:hAnsi="Arial"/>
                <w:bCs/>
              </w:rPr>
              <w:t>Subject group</w:t>
            </w:r>
            <w:r>
              <w:rPr>
                <w:rFonts w:ascii="Arial" w:hAnsi="Arial"/>
                <w:bCs/>
              </w:rPr>
              <w:t xml:space="preserve">: </w:t>
            </w:r>
          </w:p>
        </w:tc>
        <w:tc>
          <w:tcPr>
            <w:tcW w:w="6911" w:type="dxa"/>
            <w:gridSpan w:val="9"/>
          </w:tcPr>
          <w:p w:rsidR="0037207C" w:rsidRDefault="0037207C" w:rsidP="00366B1E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37207C" w:rsidTr="00632D43">
        <w:tc>
          <w:tcPr>
            <w:tcW w:w="2835" w:type="dxa"/>
            <w:gridSpan w:val="2"/>
          </w:tcPr>
          <w:p w:rsidR="0037207C" w:rsidRDefault="0037207C" w:rsidP="00366B1E">
            <w:pPr>
              <w:spacing w:before="120" w:after="120"/>
              <w:rPr>
                <w:rFonts w:ascii="Arial" w:hAnsi="Arial"/>
                <w:bCs/>
              </w:rPr>
            </w:pPr>
            <w:r w:rsidRPr="007C65CF">
              <w:rPr>
                <w:rFonts w:ascii="Arial" w:hAnsi="Arial"/>
                <w:bCs/>
              </w:rPr>
              <w:t>School:</w:t>
            </w:r>
          </w:p>
        </w:tc>
        <w:tc>
          <w:tcPr>
            <w:tcW w:w="6911" w:type="dxa"/>
            <w:gridSpan w:val="9"/>
          </w:tcPr>
          <w:p w:rsidR="0037207C" w:rsidRDefault="0037207C" w:rsidP="00366B1E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37207C" w:rsidTr="00632D43">
        <w:tc>
          <w:tcPr>
            <w:tcW w:w="2835" w:type="dxa"/>
            <w:gridSpan w:val="2"/>
          </w:tcPr>
          <w:p w:rsidR="0037207C" w:rsidRDefault="0037207C" w:rsidP="00366B1E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Subject group</w:t>
            </w:r>
            <w:r w:rsidRPr="007C65CF">
              <w:rPr>
                <w:rFonts w:ascii="Arial" w:hAnsi="Arial"/>
                <w:bCs/>
              </w:rPr>
              <w:t xml:space="preserve"> leader</w:t>
            </w:r>
            <w:r>
              <w:rPr>
                <w:rFonts w:ascii="Arial" w:hAnsi="Arial"/>
                <w:bCs/>
              </w:rPr>
              <w:t>:</w:t>
            </w:r>
          </w:p>
        </w:tc>
        <w:tc>
          <w:tcPr>
            <w:tcW w:w="6911" w:type="dxa"/>
            <w:gridSpan w:val="9"/>
          </w:tcPr>
          <w:p w:rsidR="0037207C" w:rsidRDefault="0037207C" w:rsidP="00366B1E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37207C" w:rsidTr="003337D7">
        <w:tc>
          <w:tcPr>
            <w:tcW w:w="9746" w:type="dxa"/>
            <w:gridSpan w:val="11"/>
          </w:tcPr>
          <w:p w:rsidR="0037207C" w:rsidRDefault="0037207C" w:rsidP="00366B1E">
            <w:pPr>
              <w:rPr>
                <w:rFonts w:ascii="Arial" w:hAnsi="Arial"/>
                <w:bCs/>
              </w:rPr>
            </w:pPr>
          </w:p>
        </w:tc>
      </w:tr>
      <w:tr w:rsidR="0037207C" w:rsidTr="003337D7">
        <w:tc>
          <w:tcPr>
            <w:tcW w:w="6078" w:type="dxa"/>
            <w:gridSpan w:val="6"/>
          </w:tcPr>
          <w:p w:rsidR="0037207C" w:rsidRDefault="0037207C" w:rsidP="00366B1E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List any programmes for which a reflective commentary has not been received and indicate why.</w:t>
            </w:r>
          </w:p>
        </w:tc>
        <w:tc>
          <w:tcPr>
            <w:tcW w:w="3668" w:type="dxa"/>
            <w:gridSpan w:val="5"/>
          </w:tcPr>
          <w:p w:rsidR="0037207C" w:rsidRDefault="0037207C" w:rsidP="00366B1E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37207C" w:rsidTr="003337D7">
        <w:tc>
          <w:tcPr>
            <w:tcW w:w="6078" w:type="dxa"/>
            <w:gridSpan w:val="6"/>
          </w:tcPr>
          <w:p w:rsidR="0037207C" w:rsidRDefault="0037207C" w:rsidP="00366B1E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List any programmes for which an external examiner report has not been received and how this is being addressed.</w:t>
            </w:r>
          </w:p>
        </w:tc>
        <w:tc>
          <w:tcPr>
            <w:tcW w:w="3668" w:type="dxa"/>
            <w:gridSpan w:val="5"/>
          </w:tcPr>
          <w:p w:rsidR="0037207C" w:rsidRDefault="0037207C" w:rsidP="00366B1E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37207C" w:rsidTr="003337D7">
        <w:tc>
          <w:tcPr>
            <w:tcW w:w="9746" w:type="dxa"/>
            <w:gridSpan w:val="11"/>
          </w:tcPr>
          <w:p w:rsidR="0037207C" w:rsidRDefault="0037207C" w:rsidP="00366B1E">
            <w:pPr>
              <w:rPr>
                <w:rFonts w:ascii="Arial" w:hAnsi="Arial"/>
                <w:bCs/>
              </w:rPr>
            </w:pPr>
          </w:p>
        </w:tc>
      </w:tr>
      <w:tr w:rsidR="0037207C" w:rsidTr="003337D7">
        <w:tc>
          <w:tcPr>
            <w:tcW w:w="2410" w:type="dxa"/>
          </w:tcPr>
          <w:p w:rsidR="0037207C" w:rsidRDefault="0037207C" w:rsidP="00366B1E">
            <w:pPr>
              <w:spacing w:before="120" w:after="120"/>
              <w:rPr>
                <w:rFonts w:ascii="Arial" w:hAnsi="Arial"/>
                <w:bCs/>
              </w:rPr>
            </w:pPr>
            <w:r w:rsidRPr="009650CF">
              <w:rPr>
                <w:rFonts w:ascii="Arial" w:hAnsi="Arial"/>
                <w:bCs/>
              </w:rPr>
              <w:t>Number of modules covered by this report</w:t>
            </w:r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418" w:type="dxa"/>
            <w:gridSpan w:val="2"/>
          </w:tcPr>
          <w:p w:rsidR="0037207C" w:rsidRPr="009C3315" w:rsidRDefault="0037207C" w:rsidP="00366B1E">
            <w:pPr>
              <w:spacing w:before="120" w:after="120"/>
              <w:rPr>
                <w:rFonts w:ascii="Arial" w:hAnsi="Arial"/>
                <w:bCs/>
                <w:sz w:val="20"/>
                <w:szCs w:val="20"/>
                <w:u w:val="single"/>
              </w:rPr>
            </w:pPr>
            <w:r w:rsidRPr="009C3315">
              <w:rPr>
                <w:rFonts w:ascii="Arial" w:hAnsi="Arial"/>
                <w:bCs/>
                <w:sz w:val="20"/>
                <w:szCs w:val="20"/>
                <w:u w:val="single"/>
              </w:rPr>
              <w:t>SCQF level 7</w:t>
            </w:r>
          </w:p>
        </w:tc>
        <w:tc>
          <w:tcPr>
            <w:tcW w:w="1417" w:type="dxa"/>
            <w:gridSpan w:val="2"/>
          </w:tcPr>
          <w:p w:rsidR="0037207C" w:rsidRPr="009C3315" w:rsidRDefault="0037207C" w:rsidP="00366B1E">
            <w:pPr>
              <w:spacing w:before="120" w:after="120"/>
              <w:rPr>
                <w:rFonts w:ascii="Arial" w:hAnsi="Arial"/>
                <w:bCs/>
                <w:sz w:val="20"/>
                <w:szCs w:val="20"/>
                <w:u w:val="single"/>
              </w:rPr>
            </w:pPr>
            <w:r w:rsidRPr="009C3315">
              <w:rPr>
                <w:rFonts w:ascii="Arial" w:hAnsi="Arial"/>
                <w:bCs/>
                <w:sz w:val="20"/>
                <w:szCs w:val="20"/>
                <w:u w:val="single"/>
              </w:rPr>
              <w:t>SCQF level 8</w:t>
            </w:r>
          </w:p>
        </w:tc>
        <w:tc>
          <w:tcPr>
            <w:tcW w:w="1418" w:type="dxa"/>
            <w:gridSpan w:val="3"/>
          </w:tcPr>
          <w:p w:rsidR="0037207C" w:rsidRPr="009C3315" w:rsidRDefault="0037207C" w:rsidP="00366B1E">
            <w:pPr>
              <w:spacing w:before="120" w:after="120"/>
              <w:rPr>
                <w:rFonts w:ascii="Arial" w:hAnsi="Arial"/>
                <w:bCs/>
                <w:sz w:val="20"/>
                <w:szCs w:val="20"/>
                <w:u w:val="single"/>
              </w:rPr>
            </w:pPr>
            <w:r w:rsidRPr="009C3315">
              <w:rPr>
                <w:rFonts w:ascii="Arial" w:hAnsi="Arial"/>
                <w:bCs/>
                <w:sz w:val="20"/>
                <w:szCs w:val="20"/>
                <w:u w:val="single"/>
              </w:rPr>
              <w:t>SCQF level 9</w:t>
            </w:r>
          </w:p>
        </w:tc>
        <w:tc>
          <w:tcPr>
            <w:tcW w:w="1559" w:type="dxa"/>
            <w:gridSpan w:val="2"/>
          </w:tcPr>
          <w:p w:rsidR="0037207C" w:rsidRPr="009C3315" w:rsidRDefault="0037207C" w:rsidP="00366B1E">
            <w:pPr>
              <w:spacing w:before="120" w:after="120"/>
              <w:rPr>
                <w:rFonts w:ascii="Arial" w:hAnsi="Arial"/>
                <w:bCs/>
                <w:sz w:val="20"/>
                <w:szCs w:val="20"/>
                <w:u w:val="single"/>
              </w:rPr>
            </w:pPr>
            <w:r w:rsidRPr="009C3315">
              <w:rPr>
                <w:rFonts w:ascii="Arial" w:hAnsi="Arial"/>
                <w:bCs/>
                <w:sz w:val="20"/>
                <w:szCs w:val="20"/>
                <w:u w:val="single"/>
              </w:rPr>
              <w:t>SCQF level 10</w:t>
            </w:r>
          </w:p>
        </w:tc>
        <w:tc>
          <w:tcPr>
            <w:tcW w:w="1524" w:type="dxa"/>
          </w:tcPr>
          <w:p w:rsidR="0037207C" w:rsidRPr="009C3315" w:rsidRDefault="0037207C" w:rsidP="00366B1E">
            <w:pPr>
              <w:spacing w:before="120" w:after="120"/>
              <w:rPr>
                <w:rFonts w:ascii="Arial" w:hAnsi="Arial"/>
                <w:bCs/>
                <w:sz w:val="20"/>
                <w:szCs w:val="20"/>
                <w:u w:val="single"/>
              </w:rPr>
            </w:pPr>
            <w:r w:rsidRPr="009C3315">
              <w:rPr>
                <w:rFonts w:ascii="Arial" w:hAnsi="Arial"/>
                <w:bCs/>
                <w:sz w:val="20"/>
                <w:szCs w:val="20"/>
                <w:u w:val="single"/>
              </w:rPr>
              <w:t>SCQF level 11</w:t>
            </w:r>
          </w:p>
        </w:tc>
      </w:tr>
      <w:tr w:rsidR="0037207C" w:rsidTr="003337D7">
        <w:tc>
          <w:tcPr>
            <w:tcW w:w="9746" w:type="dxa"/>
            <w:gridSpan w:val="11"/>
          </w:tcPr>
          <w:p w:rsidR="0037207C" w:rsidRPr="009C3315" w:rsidRDefault="0037207C" w:rsidP="00366B1E">
            <w:pPr>
              <w:rPr>
                <w:rFonts w:ascii="Arial" w:hAnsi="Arial"/>
                <w:bCs/>
                <w:sz w:val="20"/>
                <w:szCs w:val="20"/>
                <w:u w:val="single"/>
              </w:rPr>
            </w:pPr>
          </w:p>
        </w:tc>
      </w:tr>
      <w:tr w:rsidR="0037207C" w:rsidTr="003337D7">
        <w:tc>
          <w:tcPr>
            <w:tcW w:w="4678" w:type="dxa"/>
            <w:gridSpan w:val="4"/>
          </w:tcPr>
          <w:p w:rsidR="0037207C" w:rsidRDefault="0037207C" w:rsidP="00366B1E">
            <w:pPr>
              <w:spacing w:before="120" w:after="120"/>
              <w:rPr>
                <w:rFonts w:ascii="Arial" w:hAnsi="Arial"/>
                <w:bCs/>
              </w:rPr>
            </w:pPr>
            <w:r w:rsidRPr="009650CF">
              <w:rPr>
                <w:rFonts w:ascii="Arial" w:hAnsi="Arial"/>
                <w:bCs/>
              </w:rPr>
              <w:t xml:space="preserve">Number of </w:t>
            </w:r>
            <w:r>
              <w:rPr>
                <w:rFonts w:ascii="Arial" w:hAnsi="Arial"/>
                <w:bCs/>
              </w:rPr>
              <w:t>programmes</w:t>
            </w:r>
            <w:r w:rsidRPr="009650CF">
              <w:rPr>
                <w:rFonts w:ascii="Arial" w:hAnsi="Arial"/>
                <w:bCs/>
              </w:rPr>
              <w:t xml:space="preserve"> covered by this report</w:t>
            </w:r>
            <w:r>
              <w:rPr>
                <w:rFonts w:ascii="Arial" w:hAnsi="Arial"/>
                <w:bCs/>
              </w:rPr>
              <w:t xml:space="preserve"> by mode of delivery:</w:t>
            </w:r>
          </w:p>
          <w:p w:rsidR="0037207C" w:rsidRDefault="0037207C" w:rsidP="00366B1E">
            <w:pPr>
              <w:tabs>
                <w:tab w:val="left" w:pos="282"/>
              </w:tabs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ab/>
              <w:t>Full-time on campus</w:t>
            </w:r>
          </w:p>
          <w:p w:rsidR="0037207C" w:rsidRDefault="0037207C" w:rsidP="00366B1E">
            <w:pPr>
              <w:tabs>
                <w:tab w:val="left" w:pos="282"/>
              </w:tabs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ab/>
              <w:t>Part-time on campus</w:t>
            </w:r>
          </w:p>
          <w:p w:rsidR="0037207C" w:rsidRDefault="0037207C" w:rsidP="00366B1E">
            <w:pPr>
              <w:tabs>
                <w:tab w:val="left" w:pos="282"/>
              </w:tabs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ab/>
              <w:t>Collaborative</w:t>
            </w:r>
          </w:p>
          <w:p w:rsidR="0037207C" w:rsidRDefault="0037207C" w:rsidP="00366B1E">
            <w:pPr>
              <w:tabs>
                <w:tab w:val="left" w:pos="282"/>
              </w:tabs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ab/>
              <w:t>On-line</w:t>
            </w:r>
          </w:p>
          <w:p w:rsidR="0037207C" w:rsidRDefault="0037207C" w:rsidP="00366B1E">
            <w:pPr>
              <w:tabs>
                <w:tab w:val="left" w:pos="282"/>
              </w:tabs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ab/>
              <w:t>Flexibly managed</w:t>
            </w:r>
          </w:p>
          <w:p w:rsidR="0037207C" w:rsidRPr="00CB3C52" w:rsidRDefault="0037207C" w:rsidP="00366B1E">
            <w:pPr>
              <w:tabs>
                <w:tab w:val="left" w:pos="282"/>
              </w:tabs>
              <w:spacing w:before="120" w:after="120"/>
              <w:rPr>
                <w:rFonts w:ascii="Arial" w:hAnsi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Cs/>
              </w:rPr>
              <w:tab/>
              <w:t>Other.</w:t>
            </w:r>
          </w:p>
        </w:tc>
        <w:tc>
          <w:tcPr>
            <w:tcW w:w="1559" w:type="dxa"/>
            <w:gridSpan w:val="3"/>
          </w:tcPr>
          <w:p w:rsidR="0037207C" w:rsidRPr="00CB3C52" w:rsidRDefault="0037207C" w:rsidP="00366B1E">
            <w:pPr>
              <w:spacing w:before="120" w:after="120"/>
              <w:rPr>
                <w:rFonts w:ascii="Arial" w:hAnsi="Arial"/>
                <w:bCs/>
                <w:sz w:val="20"/>
                <w:szCs w:val="20"/>
                <w:u w:val="single"/>
              </w:rPr>
            </w:pPr>
            <w:r w:rsidRPr="00CB3C52">
              <w:rPr>
                <w:rFonts w:ascii="Arial" w:hAnsi="Arial"/>
                <w:bCs/>
                <w:sz w:val="20"/>
                <w:szCs w:val="20"/>
                <w:u w:val="single"/>
              </w:rPr>
              <w:t>Undergraduate</w:t>
            </w:r>
          </w:p>
        </w:tc>
        <w:tc>
          <w:tcPr>
            <w:tcW w:w="1701" w:type="dxa"/>
            <w:gridSpan w:val="2"/>
          </w:tcPr>
          <w:p w:rsidR="0037207C" w:rsidRPr="00CB3C52" w:rsidRDefault="0037207C" w:rsidP="00366B1E">
            <w:pPr>
              <w:spacing w:before="120" w:after="120"/>
              <w:rPr>
                <w:rFonts w:ascii="Arial" w:hAnsi="Arial"/>
                <w:bCs/>
                <w:sz w:val="20"/>
                <w:szCs w:val="20"/>
                <w:u w:val="single"/>
              </w:rPr>
            </w:pPr>
            <w:r w:rsidRPr="00CB3C52">
              <w:rPr>
                <w:rFonts w:ascii="Arial" w:hAnsi="Arial"/>
                <w:bCs/>
                <w:sz w:val="20"/>
                <w:szCs w:val="20"/>
                <w:u w:val="single"/>
              </w:rPr>
              <w:t>Taught master’s</w:t>
            </w:r>
          </w:p>
        </w:tc>
        <w:tc>
          <w:tcPr>
            <w:tcW w:w="1808" w:type="dxa"/>
            <w:gridSpan w:val="2"/>
          </w:tcPr>
          <w:p w:rsidR="0037207C" w:rsidRPr="00CB3C52" w:rsidRDefault="0037207C" w:rsidP="00366B1E">
            <w:pPr>
              <w:spacing w:before="120" w:after="120"/>
              <w:rPr>
                <w:rFonts w:ascii="Arial" w:hAnsi="Arial"/>
                <w:bCs/>
                <w:sz w:val="20"/>
                <w:szCs w:val="20"/>
                <w:u w:val="single"/>
              </w:rPr>
            </w:pPr>
            <w:r w:rsidRPr="00CB3C52">
              <w:rPr>
                <w:rFonts w:ascii="Arial" w:hAnsi="Arial"/>
                <w:bCs/>
                <w:sz w:val="20"/>
                <w:szCs w:val="20"/>
                <w:u w:val="single"/>
              </w:rPr>
              <w:t>Taught doctorate</w:t>
            </w:r>
          </w:p>
        </w:tc>
      </w:tr>
    </w:tbl>
    <w:p w:rsidR="0037207C" w:rsidRDefault="0037207C" w:rsidP="00366B1E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</w:p>
    <w:p w:rsidR="0037207C" w:rsidRDefault="0037207C" w:rsidP="00366B1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7207C" w:rsidRPr="0037207C" w:rsidRDefault="0037207C" w:rsidP="00366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07C" w:rsidRPr="00632D43" w:rsidRDefault="0037207C" w:rsidP="00366B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2D43">
        <w:rPr>
          <w:rFonts w:ascii="Arial" w:hAnsi="Arial" w:cs="Arial"/>
          <w:b/>
          <w:sz w:val="24"/>
          <w:szCs w:val="24"/>
        </w:rPr>
        <w:t>Section 2: Student feedback on their learning experience</w:t>
      </w:r>
    </w:p>
    <w:p w:rsidR="0037207C" w:rsidRPr="00B97D69" w:rsidRDefault="0037207C" w:rsidP="00366B1E">
      <w:pPr>
        <w:pStyle w:val="AGH1"/>
        <w:numPr>
          <w:ilvl w:val="0"/>
          <w:numId w:val="0"/>
        </w:numPr>
        <w:spacing w:before="0" w:line="240" w:lineRule="auto"/>
        <w:rPr>
          <w:rFonts w:cs="Arial"/>
          <w:sz w:val="20"/>
          <w:szCs w:val="20"/>
        </w:rPr>
      </w:pPr>
      <w:r w:rsidRPr="00B97D69">
        <w:rPr>
          <w:sz w:val="20"/>
          <w:szCs w:val="20"/>
        </w:rPr>
        <w:t xml:space="preserve">Comment on any noticeable variation between programmes in relation to the analysis of </w:t>
      </w:r>
      <w:r>
        <w:rPr>
          <w:sz w:val="20"/>
          <w:szCs w:val="20"/>
        </w:rPr>
        <w:t>informal and formal student feedback gathered during the reporting period</w:t>
      </w:r>
      <w:r w:rsidRPr="00B97D69">
        <w:rPr>
          <w:sz w:val="20"/>
          <w:szCs w:val="20"/>
        </w:rPr>
        <w:t>:</w:t>
      </w:r>
    </w:p>
    <w:p w:rsidR="0037207C" w:rsidRPr="00827E5E" w:rsidRDefault="0037207C" w:rsidP="00366B1E">
      <w:pPr>
        <w:pStyle w:val="AGH1"/>
        <w:numPr>
          <w:ilvl w:val="0"/>
          <w:numId w:val="20"/>
        </w:numPr>
        <w:spacing w:before="0" w:line="240" w:lineRule="auto"/>
        <w:ind w:left="0" w:firstLine="0"/>
        <w:rPr>
          <w:sz w:val="20"/>
          <w:szCs w:val="20"/>
        </w:rPr>
      </w:pPr>
      <w:r w:rsidRPr="00827E5E">
        <w:rPr>
          <w:sz w:val="20"/>
          <w:szCs w:val="20"/>
        </w:rPr>
        <w:t>the National Student Survey</w:t>
      </w:r>
      <w:r>
        <w:rPr>
          <w:sz w:val="20"/>
          <w:szCs w:val="20"/>
        </w:rPr>
        <w:t xml:space="preserve"> and Postgraduate Taught Student Experience survey</w:t>
      </w:r>
    </w:p>
    <w:p w:rsidR="0037207C" w:rsidRDefault="0037207C" w:rsidP="00366B1E">
      <w:pPr>
        <w:pStyle w:val="AGH1"/>
        <w:numPr>
          <w:ilvl w:val="0"/>
          <w:numId w:val="20"/>
        </w:numPr>
        <w:spacing w:before="0" w:line="240" w:lineRule="auto"/>
        <w:ind w:left="0" w:firstLine="0"/>
        <w:rPr>
          <w:sz w:val="20"/>
          <w:szCs w:val="20"/>
        </w:rPr>
      </w:pPr>
      <w:r w:rsidRPr="000A6AEA">
        <w:rPr>
          <w:sz w:val="20"/>
          <w:szCs w:val="20"/>
        </w:rPr>
        <w:t>the internal modular satisfaction survey</w:t>
      </w:r>
    </w:p>
    <w:p w:rsidR="0037207C" w:rsidRDefault="0037207C" w:rsidP="00366B1E">
      <w:pPr>
        <w:pStyle w:val="AGH1"/>
        <w:numPr>
          <w:ilvl w:val="0"/>
          <w:numId w:val="20"/>
        </w:numPr>
        <w:spacing w:before="0" w:line="240" w:lineRule="auto"/>
        <w:ind w:left="0" w:firstLine="0"/>
        <w:rPr>
          <w:sz w:val="20"/>
          <w:szCs w:val="20"/>
        </w:rPr>
      </w:pPr>
      <w:r w:rsidRPr="00400D71">
        <w:rPr>
          <w:sz w:val="20"/>
          <w:szCs w:val="20"/>
        </w:rPr>
        <w:t>a formal student staff liaison forum</w:t>
      </w:r>
      <w:r>
        <w:rPr>
          <w:sz w:val="20"/>
          <w:szCs w:val="20"/>
        </w:rPr>
        <w:t xml:space="preserve"> or Board of Studies</w:t>
      </w:r>
    </w:p>
    <w:p w:rsidR="0037207C" w:rsidRPr="00B31194" w:rsidRDefault="0037207C" w:rsidP="00366B1E">
      <w:pPr>
        <w:pStyle w:val="AGH1"/>
        <w:numPr>
          <w:ilvl w:val="0"/>
          <w:numId w:val="20"/>
        </w:numPr>
        <w:spacing w:before="0" w:line="240" w:lineRule="auto"/>
        <w:ind w:left="0" w:firstLine="0"/>
        <w:rPr>
          <w:sz w:val="20"/>
          <w:szCs w:val="20"/>
        </w:rPr>
      </w:pPr>
      <w:proofErr w:type="gramStart"/>
      <w:r w:rsidRPr="00B31194">
        <w:rPr>
          <w:sz w:val="20"/>
          <w:szCs w:val="20"/>
        </w:rPr>
        <w:t>other</w:t>
      </w:r>
      <w:proofErr w:type="gramEnd"/>
      <w:r w:rsidRPr="00B31194">
        <w:rPr>
          <w:sz w:val="20"/>
          <w:szCs w:val="20"/>
        </w:rPr>
        <w:t xml:space="preserve"> sources of feedback including telephone surveys, focus groups, complaints, etc</w:t>
      </w:r>
      <w:r>
        <w:rPr>
          <w:sz w:val="20"/>
          <w:szCs w:val="20"/>
        </w:rPr>
        <w:t>.</w:t>
      </w:r>
    </w:p>
    <w:p w:rsidR="0037207C" w:rsidRPr="00632D43" w:rsidRDefault="0037207C" w:rsidP="00366B1E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32D43">
        <w:rPr>
          <w:rFonts w:ascii="Arial" w:hAnsi="Arial" w:cs="Arial"/>
          <w:b/>
          <w:sz w:val="24"/>
          <w:szCs w:val="24"/>
        </w:rPr>
        <w:t>Section 3: External feedback on the quality or standard of the provision</w:t>
      </w:r>
    </w:p>
    <w:p w:rsidR="0037207C" w:rsidRDefault="0037207C" w:rsidP="00366B1E">
      <w:pPr>
        <w:pStyle w:val="AGH1"/>
        <w:numPr>
          <w:ilvl w:val="0"/>
          <w:numId w:val="0"/>
        </w:numPr>
        <w:spacing w:before="0" w:line="240" w:lineRule="auto"/>
        <w:rPr>
          <w:sz w:val="20"/>
          <w:szCs w:val="20"/>
        </w:rPr>
      </w:pPr>
      <w:r w:rsidRPr="00B97D69">
        <w:rPr>
          <w:sz w:val="20"/>
          <w:szCs w:val="20"/>
        </w:rPr>
        <w:t xml:space="preserve">Comment on any noticeable variation between programmes in relation to </w:t>
      </w:r>
      <w:r w:rsidRPr="00147781">
        <w:rPr>
          <w:sz w:val="20"/>
          <w:szCs w:val="20"/>
        </w:rPr>
        <w:t xml:space="preserve">the analysis of the </w:t>
      </w:r>
      <w:r>
        <w:rPr>
          <w:sz w:val="20"/>
          <w:szCs w:val="20"/>
        </w:rPr>
        <w:t xml:space="preserve">most recent </w:t>
      </w:r>
      <w:r w:rsidRPr="00147781">
        <w:rPr>
          <w:sz w:val="20"/>
          <w:szCs w:val="20"/>
        </w:rPr>
        <w:t>external examiner</w:t>
      </w:r>
      <w:r>
        <w:rPr>
          <w:sz w:val="20"/>
          <w:szCs w:val="20"/>
        </w:rPr>
        <w:t xml:space="preserve"> report</w:t>
      </w:r>
      <w:r w:rsidRPr="00147781">
        <w:rPr>
          <w:sz w:val="20"/>
          <w:szCs w:val="20"/>
        </w:rPr>
        <w:t>, professional, statutory or regulatory body</w:t>
      </w:r>
      <w:r>
        <w:rPr>
          <w:sz w:val="20"/>
          <w:szCs w:val="20"/>
        </w:rPr>
        <w:t xml:space="preserve"> visit outcome</w:t>
      </w:r>
      <w:r w:rsidRPr="00147781">
        <w:rPr>
          <w:sz w:val="20"/>
          <w:szCs w:val="20"/>
        </w:rPr>
        <w:t>, employer or industrial liaison group meeting or other external audit or review process</w:t>
      </w:r>
      <w:r w:rsidRPr="00827E5E">
        <w:rPr>
          <w:sz w:val="20"/>
          <w:szCs w:val="20"/>
        </w:rPr>
        <w:t>.</w:t>
      </w:r>
    </w:p>
    <w:p w:rsidR="0037207C" w:rsidRPr="0037207C" w:rsidRDefault="0037207C" w:rsidP="00366B1E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37207C">
        <w:rPr>
          <w:rFonts w:ascii="Arial" w:hAnsi="Arial" w:cs="Arial"/>
          <w:b/>
          <w:sz w:val="24"/>
          <w:szCs w:val="24"/>
        </w:rPr>
        <w:t>Secti</w:t>
      </w:r>
      <w:r w:rsidR="00997E7E">
        <w:rPr>
          <w:rFonts w:ascii="Arial" w:hAnsi="Arial" w:cs="Arial"/>
          <w:b/>
          <w:sz w:val="24"/>
          <w:szCs w:val="24"/>
        </w:rPr>
        <w:t>on 4: Student achievement data</w:t>
      </w:r>
    </w:p>
    <w:p w:rsidR="0037207C" w:rsidRPr="00827E5E" w:rsidRDefault="0037207C" w:rsidP="00366B1E">
      <w:pPr>
        <w:pStyle w:val="AGH1"/>
        <w:numPr>
          <w:ilvl w:val="0"/>
          <w:numId w:val="0"/>
        </w:numPr>
        <w:spacing w:before="0" w:line="240" w:lineRule="auto"/>
        <w:rPr>
          <w:rFonts w:cs="Arial"/>
          <w:sz w:val="20"/>
          <w:szCs w:val="20"/>
        </w:rPr>
      </w:pPr>
      <w:r w:rsidRPr="00B97D69">
        <w:rPr>
          <w:sz w:val="20"/>
          <w:szCs w:val="20"/>
        </w:rPr>
        <w:t xml:space="preserve">Comment on any noticeable variation between programmes in relation to </w:t>
      </w:r>
      <w:r w:rsidRPr="00147781">
        <w:rPr>
          <w:sz w:val="20"/>
          <w:szCs w:val="20"/>
        </w:rPr>
        <w:t xml:space="preserve">the analysis of the </w:t>
      </w:r>
      <w:r w:rsidRPr="00827E5E">
        <w:rPr>
          <w:sz w:val="20"/>
          <w:szCs w:val="20"/>
        </w:rPr>
        <w:t xml:space="preserve">centrally </w:t>
      </w:r>
      <w:r w:rsidRPr="00827E5E">
        <w:rPr>
          <w:rFonts w:cs="Arial"/>
          <w:sz w:val="20"/>
          <w:szCs w:val="20"/>
        </w:rPr>
        <w:t>produced student achievement data set</w:t>
      </w:r>
      <w:r w:rsidRPr="00827E5E">
        <w:rPr>
          <w:sz w:val="20"/>
          <w:szCs w:val="20"/>
        </w:rPr>
        <w:t>:</w:t>
      </w:r>
    </w:p>
    <w:p w:rsidR="0037207C" w:rsidRPr="00B63641" w:rsidRDefault="0037207C" w:rsidP="00366B1E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B63641">
        <w:rPr>
          <w:rFonts w:ascii="Arial" w:hAnsi="Arial" w:cs="Arial"/>
          <w:b/>
          <w:sz w:val="24"/>
          <w:szCs w:val="24"/>
        </w:rPr>
        <w:t>Section 5: Feedback from members of the teaching team or other peers</w:t>
      </w:r>
    </w:p>
    <w:p w:rsidR="0037207C" w:rsidRDefault="0037207C" w:rsidP="00366B1E">
      <w:pPr>
        <w:pStyle w:val="AGH1"/>
        <w:numPr>
          <w:ilvl w:val="0"/>
          <w:numId w:val="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Comment </w:t>
      </w:r>
      <w:r w:rsidRPr="0054746D">
        <w:rPr>
          <w:sz w:val="20"/>
          <w:szCs w:val="20"/>
        </w:rPr>
        <w:t xml:space="preserve">on the outcome of the analysis of </w:t>
      </w:r>
      <w:r>
        <w:rPr>
          <w:sz w:val="20"/>
          <w:szCs w:val="20"/>
        </w:rPr>
        <w:t>feedback and comment provided by teaching team members or other peers</w:t>
      </w:r>
      <w:r w:rsidRPr="0054746D">
        <w:rPr>
          <w:sz w:val="20"/>
          <w:szCs w:val="20"/>
        </w:rPr>
        <w:t>.</w:t>
      </w:r>
    </w:p>
    <w:p w:rsidR="0037207C" w:rsidRPr="00B63641" w:rsidRDefault="0037207C" w:rsidP="00366B1E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B63641">
        <w:rPr>
          <w:rFonts w:ascii="Arial" w:hAnsi="Arial" w:cs="Arial"/>
          <w:b/>
          <w:sz w:val="24"/>
          <w:szCs w:val="24"/>
        </w:rPr>
        <w:t xml:space="preserve">Section 6: </w:t>
      </w:r>
      <w:r w:rsidRPr="00E73C45">
        <w:rPr>
          <w:rFonts w:ascii="Arial" w:hAnsi="Arial" w:cs="Arial"/>
          <w:b/>
          <w:sz w:val="24"/>
          <w:szCs w:val="24"/>
        </w:rPr>
        <w:t>Good or innovative practice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73C45">
        <w:rPr>
          <w:rFonts w:ascii="Arial" w:hAnsi="Arial" w:cs="Arial"/>
          <w:b/>
          <w:sz w:val="24"/>
          <w:szCs w:val="24"/>
        </w:rPr>
        <w:t>strengths</w:t>
      </w:r>
      <w:r>
        <w:rPr>
          <w:rFonts w:ascii="Arial" w:hAnsi="Arial" w:cs="Arial"/>
          <w:b/>
          <w:sz w:val="24"/>
          <w:szCs w:val="24"/>
        </w:rPr>
        <w:t xml:space="preserve"> and achievements</w:t>
      </w:r>
    </w:p>
    <w:p w:rsidR="0037207C" w:rsidRPr="00827E5E" w:rsidRDefault="0037207C" w:rsidP="00366B1E">
      <w:pPr>
        <w:pStyle w:val="AGH1"/>
        <w:numPr>
          <w:ilvl w:val="0"/>
          <w:numId w:val="0"/>
        </w:numPr>
        <w:spacing w:before="0" w:line="24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Summarise g</w:t>
      </w:r>
      <w:r w:rsidRPr="00827E5E">
        <w:rPr>
          <w:sz w:val="20"/>
          <w:szCs w:val="20"/>
        </w:rPr>
        <w:t>ood or innovative practice</w:t>
      </w:r>
      <w:r>
        <w:rPr>
          <w:sz w:val="20"/>
          <w:szCs w:val="20"/>
        </w:rPr>
        <w:t xml:space="preserve">, </w:t>
      </w:r>
      <w:r w:rsidRPr="00827E5E">
        <w:rPr>
          <w:sz w:val="20"/>
          <w:szCs w:val="20"/>
        </w:rPr>
        <w:t>strengths</w:t>
      </w:r>
      <w:r>
        <w:rPr>
          <w:sz w:val="20"/>
          <w:szCs w:val="20"/>
        </w:rPr>
        <w:t xml:space="preserve"> and achievements</w:t>
      </w:r>
      <w:r w:rsidRPr="00827E5E">
        <w:rPr>
          <w:sz w:val="20"/>
          <w:szCs w:val="20"/>
        </w:rPr>
        <w:t xml:space="preserve"> identified during the analysis which are worthy of wider dissemination. </w:t>
      </w:r>
      <w:r>
        <w:rPr>
          <w:sz w:val="20"/>
          <w:szCs w:val="20"/>
        </w:rPr>
        <w:t>T</w:t>
      </w:r>
      <w:r w:rsidRPr="00827E5E">
        <w:rPr>
          <w:sz w:val="20"/>
          <w:szCs w:val="20"/>
        </w:rPr>
        <w:t>he feature of good or innovative practice</w:t>
      </w:r>
      <w:r>
        <w:rPr>
          <w:sz w:val="20"/>
          <w:szCs w:val="20"/>
        </w:rPr>
        <w:t>,</w:t>
      </w:r>
      <w:r w:rsidRPr="00827E5E">
        <w:rPr>
          <w:sz w:val="20"/>
          <w:szCs w:val="20"/>
        </w:rPr>
        <w:t xml:space="preserve"> the area of strength</w:t>
      </w:r>
      <w:r>
        <w:rPr>
          <w:sz w:val="20"/>
          <w:szCs w:val="20"/>
        </w:rPr>
        <w:t xml:space="preserve"> or the achievement</w:t>
      </w:r>
      <w:r w:rsidRPr="00827E5E">
        <w:rPr>
          <w:sz w:val="20"/>
          <w:szCs w:val="20"/>
        </w:rPr>
        <w:t xml:space="preserve"> must be clearly articulated.</w:t>
      </w:r>
    </w:p>
    <w:p w:rsidR="0037207C" w:rsidRPr="00E73C45" w:rsidRDefault="0037207C" w:rsidP="00366B1E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73C45">
        <w:rPr>
          <w:rFonts w:ascii="Arial" w:hAnsi="Arial" w:cs="Arial"/>
          <w:b/>
          <w:sz w:val="24"/>
          <w:szCs w:val="24"/>
        </w:rPr>
        <w:t>Section 7: Areas for future development</w:t>
      </w:r>
      <w:r>
        <w:rPr>
          <w:rFonts w:ascii="Arial" w:hAnsi="Arial" w:cs="Arial"/>
          <w:b/>
          <w:sz w:val="24"/>
          <w:szCs w:val="24"/>
        </w:rPr>
        <w:t xml:space="preserve"> and actions arising from this evaluation</w:t>
      </w:r>
    </w:p>
    <w:p w:rsidR="0037207C" w:rsidRDefault="0037207C" w:rsidP="00366B1E">
      <w:pPr>
        <w:pStyle w:val="AGH1"/>
        <w:numPr>
          <w:ilvl w:val="0"/>
          <w:numId w:val="0"/>
        </w:numPr>
        <w:spacing w:before="0" w:line="24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Summarise a</w:t>
      </w:r>
      <w:r w:rsidRPr="0054746D">
        <w:rPr>
          <w:rFonts w:cs="Arial"/>
          <w:sz w:val="20"/>
          <w:szCs w:val="20"/>
        </w:rPr>
        <w:t>reas for future development</w:t>
      </w:r>
      <w:r>
        <w:rPr>
          <w:rFonts w:cs="Arial"/>
          <w:sz w:val="20"/>
          <w:szCs w:val="20"/>
        </w:rPr>
        <w:t>,</w:t>
      </w:r>
      <w:r w:rsidRPr="0054746D">
        <w:rPr>
          <w:rFonts w:cs="Arial"/>
          <w:sz w:val="20"/>
          <w:szCs w:val="20"/>
        </w:rPr>
        <w:t xml:space="preserve"> the</w:t>
      </w:r>
      <w:r w:rsidRPr="0054746D">
        <w:rPr>
          <w:sz w:val="20"/>
          <w:szCs w:val="20"/>
        </w:rPr>
        <w:t xml:space="preserve"> related action taken or planned</w:t>
      </w:r>
      <w:r>
        <w:rPr>
          <w:sz w:val="20"/>
          <w:szCs w:val="20"/>
        </w:rPr>
        <w:t xml:space="preserve"> and any other action arising from this evaluation</w:t>
      </w:r>
      <w:r w:rsidRPr="0054746D">
        <w:rPr>
          <w:sz w:val="20"/>
          <w:szCs w:val="20"/>
        </w:rPr>
        <w:t>. The named individual responsible and a target date for taking the action to a full conclusion should be included.</w:t>
      </w:r>
      <w:bookmarkStart w:id="4" w:name="_GoBack"/>
      <w:bookmarkEnd w:id="4"/>
    </w:p>
    <w:sectPr w:rsidR="0037207C" w:rsidSect="0082311C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72" w:rsidRDefault="00D31972" w:rsidP="00C24D22">
      <w:pPr>
        <w:spacing w:after="0" w:line="240" w:lineRule="auto"/>
      </w:pPr>
      <w:r>
        <w:separator/>
      </w:r>
    </w:p>
  </w:endnote>
  <w:endnote w:type="continuationSeparator" w:id="0">
    <w:p w:rsidR="00D31972" w:rsidRDefault="00D31972" w:rsidP="00C2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ondensed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72" w:rsidRPr="00AF6C33" w:rsidRDefault="00AF6C33" w:rsidP="009E47EF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sz w:val="16"/>
        <w:szCs w:val="16"/>
      </w:rPr>
    </w:pPr>
    <w:r w:rsidRPr="00AF6C33">
      <w:rPr>
        <w:rFonts w:ascii="Arial" w:hAnsi="Arial" w:cs="Arial"/>
        <w:sz w:val="16"/>
        <w:szCs w:val="16"/>
      </w:rPr>
      <w:fldChar w:fldCharType="begin"/>
    </w:r>
    <w:r w:rsidRPr="00AF6C33">
      <w:rPr>
        <w:rFonts w:ascii="Arial" w:hAnsi="Arial" w:cs="Arial"/>
        <w:sz w:val="16"/>
        <w:szCs w:val="16"/>
      </w:rPr>
      <w:instrText xml:space="preserve"> FILENAME   \* MERGEFORMAT </w:instrText>
    </w:r>
    <w:r w:rsidRPr="00AF6C33">
      <w:rPr>
        <w:rFonts w:ascii="Arial" w:hAnsi="Arial" w:cs="Arial"/>
        <w:sz w:val="16"/>
        <w:szCs w:val="16"/>
      </w:rPr>
      <w:fldChar w:fldCharType="separate"/>
    </w:r>
    <w:r w:rsidRPr="00AF6C33">
      <w:rPr>
        <w:rFonts w:ascii="Arial" w:hAnsi="Arial" w:cs="Arial"/>
        <w:noProof/>
        <w:sz w:val="16"/>
        <w:szCs w:val="16"/>
      </w:rPr>
      <w:t>The subject group leader's annual overview report template 2015-16</w:t>
    </w:r>
    <w:r w:rsidRPr="00AF6C33">
      <w:rPr>
        <w:rFonts w:ascii="Arial" w:hAnsi="Arial" w:cs="Arial"/>
        <w:sz w:val="16"/>
        <w:szCs w:val="16"/>
      </w:rPr>
      <w:fldChar w:fldCharType="end"/>
    </w:r>
    <w:r w:rsidR="00D31972" w:rsidRPr="00AF6C33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0203519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181169534"/>
            <w:docPartObj>
              <w:docPartGallery w:val="Page Numbers (Top of Page)"/>
              <w:docPartUnique/>
            </w:docPartObj>
          </w:sdtPr>
          <w:sdtEndPr/>
          <w:sdtContent>
            <w:r w:rsidR="00D31972" w:rsidRPr="00AF6C3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BD1703" w:rsidRPr="00AF6C3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D31972" w:rsidRPr="00AF6C3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BD1703" w:rsidRPr="00AF6C3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BD1703" w:rsidRPr="00AF6C3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D31972" w:rsidRPr="00AF6C3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BD1703" w:rsidRPr="00AF6C3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D31972" w:rsidRPr="00AF6C3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BD1703" w:rsidRPr="00AF6C3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BD1703" w:rsidRPr="00AF6C3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72" w:rsidRDefault="00D31972" w:rsidP="00C24D22">
      <w:pPr>
        <w:spacing w:after="0" w:line="240" w:lineRule="auto"/>
      </w:pPr>
      <w:r>
        <w:separator/>
      </w:r>
    </w:p>
  </w:footnote>
  <w:footnote w:type="continuationSeparator" w:id="0">
    <w:p w:rsidR="00D31972" w:rsidRDefault="00D31972" w:rsidP="00C2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72" w:rsidRPr="00010682" w:rsidRDefault="00C95DAC" w:rsidP="00010682">
    <w:pPr>
      <w:tabs>
        <w:tab w:val="right" w:pos="9638"/>
      </w:tabs>
      <w:ind w:firstLine="567"/>
      <w:rPr>
        <w:rFonts w:cs="Arial"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DE9B651" wp14:editId="2A03F6A0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3981450" cy="523875"/>
              <wp:effectExtent l="19050" t="19050" r="19050" b="28575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814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31972" w:rsidRPr="00A935BD" w:rsidRDefault="00D31972" w:rsidP="0001068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935BD"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  <w:t>QUALITY FRAMEWORK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  <w:t>5</w:t>
                          </w:r>
                          <w:r w:rsidRPr="00A935BD"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  <w:t>/1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D31972" w:rsidRPr="00A935BD" w:rsidRDefault="00D31972" w:rsidP="00010682">
                          <w:pPr>
                            <w:pStyle w:val="Default"/>
                            <w:rPr>
                              <w:color w:val="00B0F0"/>
                              <w:sz w:val="18"/>
                              <w:szCs w:val="18"/>
                            </w:rPr>
                          </w:pPr>
                          <w:r w:rsidRPr="00A935BD">
                            <w:rPr>
                              <w:b/>
                              <w:bCs/>
                              <w:color w:val="00B0F0"/>
                              <w:sz w:val="18"/>
                              <w:szCs w:val="18"/>
                            </w:rPr>
                            <w:t xml:space="preserve">SECTION </w:t>
                          </w:r>
                          <w:r>
                            <w:rPr>
                              <w:b/>
                              <w:bCs/>
                              <w:color w:val="00B0F0"/>
                              <w:sz w:val="18"/>
                              <w:szCs w:val="18"/>
                            </w:rPr>
                            <w:t>2a</w:t>
                          </w:r>
                          <w:r w:rsidRPr="00A935BD">
                            <w:rPr>
                              <w:b/>
                              <w:bCs/>
                              <w:color w:val="00B0F0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b/>
                              <w:bCs/>
                              <w:color w:val="00B0F0"/>
                              <w:sz w:val="18"/>
                              <w:szCs w:val="18"/>
                            </w:rPr>
                            <w:t xml:space="preserve">ANNUAL MONITORING OF </w:t>
                          </w:r>
                          <w:r w:rsidRPr="00A935BD">
                            <w:rPr>
                              <w:b/>
                              <w:color w:val="00B0F0"/>
                              <w:sz w:val="18"/>
                              <w:szCs w:val="18"/>
                            </w:rPr>
                            <w:t xml:space="preserve">TAUGHT 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</w:rPr>
                            <w:t xml:space="preserve">AWARD OR CREDIT-BEARING </w:t>
                          </w:r>
                          <w:r w:rsidRPr="00A935BD">
                            <w:rPr>
                              <w:b/>
                              <w:color w:val="00B0F0"/>
                              <w:sz w:val="18"/>
                              <w:szCs w:val="18"/>
                            </w:rPr>
                            <w:t>PROVISION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7" style="position:absolute;left:0;text-align:left;margin-left:1.05pt;margin-top:.45pt;width:313.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" strokecolor="#4bacc6" strokeweight="2.5pt">
              <v:shadow color="#868686"/>
              <v:path arrowok="t"/>
              <v:textbox>
                <w:txbxContent>
                  <w:p w:rsidR="00D31972" w:rsidRPr="00A935BD" w:rsidRDefault="00D31972" w:rsidP="00010682">
                    <w:pPr>
                      <w:spacing w:after="0"/>
                      <w:rPr>
                        <w:rFonts w:ascii="Arial" w:hAnsi="Arial" w:cs="Arial"/>
                        <w:b/>
                        <w:color w:val="00B0F0"/>
                        <w:sz w:val="18"/>
                        <w:szCs w:val="18"/>
                      </w:rPr>
                    </w:pPr>
                    <w:r w:rsidRPr="00A935BD">
                      <w:rPr>
                        <w:rFonts w:ascii="Arial" w:hAnsi="Arial" w:cs="Arial"/>
                        <w:b/>
                        <w:color w:val="00B0F0"/>
                        <w:sz w:val="18"/>
                        <w:szCs w:val="18"/>
                      </w:rPr>
                      <w:t>QUALITY FRAMEWORK 201</w:t>
                    </w:r>
                    <w:r>
                      <w:rPr>
                        <w:rFonts w:ascii="Arial" w:hAnsi="Arial" w:cs="Arial"/>
                        <w:b/>
                        <w:color w:val="00B0F0"/>
                        <w:sz w:val="18"/>
                        <w:szCs w:val="18"/>
                      </w:rPr>
                      <w:t>5</w:t>
                    </w:r>
                    <w:r w:rsidRPr="00A935BD">
                      <w:rPr>
                        <w:rFonts w:ascii="Arial" w:hAnsi="Arial" w:cs="Arial"/>
                        <w:b/>
                        <w:color w:val="00B0F0"/>
                        <w:sz w:val="18"/>
                        <w:szCs w:val="18"/>
                      </w:rPr>
                      <w:t>/1</w:t>
                    </w:r>
                    <w:r>
                      <w:rPr>
                        <w:rFonts w:ascii="Arial" w:hAnsi="Arial" w:cs="Arial"/>
                        <w:b/>
                        <w:color w:val="00B0F0"/>
                        <w:sz w:val="18"/>
                        <w:szCs w:val="18"/>
                      </w:rPr>
                      <w:t>6</w:t>
                    </w:r>
                  </w:p>
                  <w:p w:rsidR="00D31972" w:rsidRPr="00A935BD" w:rsidRDefault="00D31972" w:rsidP="00010682">
                    <w:pPr>
                      <w:pStyle w:val="Default"/>
                      <w:rPr>
                        <w:color w:val="00B0F0"/>
                        <w:sz w:val="18"/>
                        <w:szCs w:val="18"/>
                      </w:rPr>
                    </w:pPr>
                    <w:r w:rsidRPr="00A935BD">
                      <w:rPr>
                        <w:b/>
                        <w:bCs/>
                        <w:color w:val="00B0F0"/>
                        <w:sz w:val="18"/>
                        <w:szCs w:val="18"/>
                      </w:rPr>
                      <w:t xml:space="preserve">SECTION </w:t>
                    </w:r>
                    <w:r>
                      <w:rPr>
                        <w:b/>
                        <w:bCs/>
                        <w:color w:val="00B0F0"/>
                        <w:sz w:val="18"/>
                        <w:szCs w:val="18"/>
                      </w:rPr>
                      <w:t>2a</w:t>
                    </w:r>
                    <w:r w:rsidRPr="00A935BD">
                      <w:rPr>
                        <w:b/>
                        <w:bCs/>
                        <w:color w:val="00B0F0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b/>
                        <w:bCs/>
                        <w:color w:val="00B0F0"/>
                        <w:sz w:val="18"/>
                        <w:szCs w:val="18"/>
                      </w:rPr>
                      <w:t xml:space="preserve">ANNUAL MONITORING OF </w:t>
                    </w:r>
                    <w:r w:rsidRPr="00A935BD">
                      <w:rPr>
                        <w:b/>
                        <w:color w:val="00B0F0"/>
                        <w:sz w:val="18"/>
                        <w:szCs w:val="18"/>
                      </w:rPr>
                      <w:t xml:space="preserve">TAUGHT 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</w:rPr>
                      <w:t xml:space="preserve">AWARD OR CREDIT-BEARING </w:t>
                    </w:r>
                    <w:r w:rsidRPr="00A935BD">
                      <w:rPr>
                        <w:b/>
                        <w:color w:val="00B0F0"/>
                        <w:sz w:val="18"/>
                        <w:szCs w:val="18"/>
                      </w:rPr>
                      <w:t>PROVISION</w:t>
                    </w:r>
                  </w:p>
                </w:txbxContent>
              </v:textbox>
            </v:rect>
          </w:pict>
        </mc:Fallback>
      </mc:AlternateContent>
    </w:r>
    <w:r w:rsidR="00D31972" w:rsidRPr="001D6082">
      <w:rPr>
        <w:rFonts w:cs="Arial"/>
        <w:noProof/>
      </w:rPr>
      <w:tab/>
    </w:r>
    <w:r w:rsidR="00D31972">
      <w:rPr>
        <w:rFonts w:cs="Arial"/>
        <w:noProof/>
        <w:lang w:eastAsia="en-GB"/>
      </w:rPr>
      <w:drawing>
        <wp:inline distT="0" distB="0" distL="0" distR="0" wp14:anchorId="7519309D" wp14:editId="626AE4BA">
          <wp:extent cx="1885950" cy="58102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7C"/>
    <w:multiLevelType w:val="hybridMultilevel"/>
    <w:tmpl w:val="F0F8FA3A"/>
    <w:lvl w:ilvl="0" w:tplc="5E649330">
      <w:start w:val="1"/>
      <w:numFmt w:val="decimal"/>
      <w:lvlText w:val="%1."/>
      <w:lvlJc w:val="left"/>
      <w:pPr>
        <w:ind w:left="1854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36C"/>
    <w:multiLevelType w:val="hybridMultilevel"/>
    <w:tmpl w:val="FD540E3A"/>
    <w:lvl w:ilvl="0" w:tplc="832EED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4AA"/>
    <w:multiLevelType w:val="hybridMultilevel"/>
    <w:tmpl w:val="2FCE7264"/>
    <w:lvl w:ilvl="0" w:tplc="C45A4F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D85"/>
    <w:multiLevelType w:val="hybridMultilevel"/>
    <w:tmpl w:val="F1944B0A"/>
    <w:lvl w:ilvl="0" w:tplc="B26A1450">
      <w:start w:val="1"/>
      <w:numFmt w:val="lowerRoman"/>
      <w:lvlText w:val="%1)"/>
      <w:lvlJc w:val="left"/>
      <w:pPr>
        <w:ind w:left="206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0874CE6"/>
    <w:multiLevelType w:val="hybridMultilevel"/>
    <w:tmpl w:val="FD540E3A"/>
    <w:lvl w:ilvl="0" w:tplc="832EED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4BF0"/>
    <w:multiLevelType w:val="hybridMultilevel"/>
    <w:tmpl w:val="736A186A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5B24D3"/>
    <w:multiLevelType w:val="hybridMultilevel"/>
    <w:tmpl w:val="E96C5BD6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D662C"/>
    <w:multiLevelType w:val="hybridMultilevel"/>
    <w:tmpl w:val="40E06754"/>
    <w:lvl w:ilvl="0" w:tplc="B8F41A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69A7"/>
    <w:multiLevelType w:val="hybridMultilevel"/>
    <w:tmpl w:val="F6B2C810"/>
    <w:lvl w:ilvl="0" w:tplc="C17AD7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756CA"/>
    <w:multiLevelType w:val="hybridMultilevel"/>
    <w:tmpl w:val="C0700E76"/>
    <w:lvl w:ilvl="0" w:tplc="2C30A0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F5DF8"/>
    <w:multiLevelType w:val="hybridMultilevel"/>
    <w:tmpl w:val="736A186A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941467"/>
    <w:multiLevelType w:val="hybridMultilevel"/>
    <w:tmpl w:val="BC14FC38"/>
    <w:lvl w:ilvl="0" w:tplc="D326F3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18FD"/>
    <w:multiLevelType w:val="hybridMultilevel"/>
    <w:tmpl w:val="8E14FDA2"/>
    <w:lvl w:ilvl="0" w:tplc="C17AD7A4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0193CD8"/>
    <w:multiLevelType w:val="hybridMultilevel"/>
    <w:tmpl w:val="F0CEC2F8"/>
    <w:lvl w:ilvl="0" w:tplc="E0B872F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1243EFA"/>
    <w:multiLevelType w:val="hybridMultilevel"/>
    <w:tmpl w:val="40E06754"/>
    <w:lvl w:ilvl="0" w:tplc="B8F41A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D6725"/>
    <w:multiLevelType w:val="hybridMultilevel"/>
    <w:tmpl w:val="736A186A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D82B5C"/>
    <w:multiLevelType w:val="hybridMultilevel"/>
    <w:tmpl w:val="31FC06AE"/>
    <w:lvl w:ilvl="0" w:tplc="B26A1450">
      <w:start w:val="1"/>
      <w:numFmt w:val="lowerRoman"/>
      <w:lvlText w:val="%1)"/>
      <w:lvlJc w:val="left"/>
      <w:pPr>
        <w:ind w:left="242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478D4310"/>
    <w:multiLevelType w:val="hybridMultilevel"/>
    <w:tmpl w:val="D7B48C54"/>
    <w:lvl w:ilvl="0" w:tplc="3DBA9A24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1E0568"/>
    <w:multiLevelType w:val="hybridMultilevel"/>
    <w:tmpl w:val="BAF617FC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F9D6EA8"/>
    <w:multiLevelType w:val="hybridMultilevel"/>
    <w:tmpl w:val="021EB5E6"/>
    <w:lvl w:ilvl="0" w:tplc="C17AD7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59ED"/>
    <w:multiLevelType w:val="hybridMultilevel"/>
    <w:tmpl w:val="1F7632EA"/>
    <w:lvl w:ilvl="0" w:tplc="F0ACB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5300D"/>
    <w:multiLevelType w:val="hybridMultilevel"/>
    <w:tmpl w:val="736A186A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F2FBA"/>
    <w:multiLevelType w:val="hybridMultilevel"/>
    <w:tmpl w:val="3A3449D6"/>
    <w:lvl w:ilvl="0" w:tplc="8EF4CD14">
      <w:start w:val="1"/>
      <w:numFmt w:val="decimal"/>
      <w:pStyle w:val="AGH1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5242C"/>
    <w:multiLevelType w:val="hybridMultilevel"/>
    <w:tmpl w:val="4336F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12F96"/>
    <w:multiLevelType w:val="hybridMultilevel"/>
    <w:tmpl w:val="736A186A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DBC3D51"/>
    <w:multiLevelType w:val="hybridMultilevel"/>
    <w:tmpl w:val="BAF617FC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E65221C"/>
    <w:multiLevelType w:val="hybridMultilevel"/>
    <w:tmpl w:val="812CEA50"/>
    <w:lvl w:ilvl="0" w:tplc="D326F3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A00F9"/>
    <w:multiLevelType w:val="hybridMultilevel"/>
    <w:tmpl w:val="09C06AC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6229B6"/>
    <w:multiLevelType w:val="hybridMultilevel"/>
    <w:tmpl w:val="B218D390"/>
    <w:lvl w:ilvl="0" w:tplc="B26A1450">
      <w:start w:val="1"/>
      <w:numFmt w:val="lowerRoman"/>
      <w:lvlText w:val="%1)"/>
      <w:lvlJc w:val="left"/>
      <w:pPr>
        <w:ind w:left="206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9587BD7"/>
    <w:multiLevelType w:val="hybridMultilevel"/>
    <w:tmpl w:val="43E884E0"/>
    <w:lvl w:ilvl="0" w:tplc="C17AD7A4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DD65DA2"/>
    <w:multiLevelType w:val="hybridMultilevel"/>
    <w:tmpl w:val="00089F7E"/>
    <w:lvl w:ilvl="0" w:tplc="D326F3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9"/>
  </w:num>
  <w:num w:numId="3">
    <w:abstractNumId w:val="26"/>
  </w:num>
  <w:num w:numId="4">
    <w:abstractNumId w:val="4"/>
  </w:num>
  <w:num w:numId="5">
    <w:abstractNumId w:val="22"/>
  </w:num>
  <w:num w:numId="6">
    <w:abstractNumId w:val="1"/>
  </w:num>
  <w:num w:numId="7">
    <w:abstractNumId w:val="30"/>
  </w:num>
  <w:num w:numId="8">
    <w:abstractNumId w:val="12"/>
  </w:num>
  <w:num w:numId="9">
    <w:abstractNumId w:val="29"/>
  </w:num>
  <w:num w:numId="10">
    <w:abstractNumId w:val="16"/>
  </w:num>
  <w:num w:numId="11">
    <w:abstractNumId w:val="3"/>
  </w:num>
  <w:num w:numId="12">
    <w:abstractNumId w:val="28"/>
  </w:num>
  <w:num w:numId="13">
    <w:abstractNumId w:val="8"/>
  </w:num>
  <w:num w:numId="14">
    <w:abstractNumId w:val="0"/>
  </w:num>
  <w:num w:numId="15">
    <w:abstractNumId w:val="24"/>
  </w:num>
  <w:num w:numId="16">
    <w:abstractNumId w:val="6"/>
  </w:num>
  <w:num w:numId="17">
    <w:abstractNumId w:val="10"/>
  </w:num>
  <w:num w:numId="18">
    <w:abstractNumId w:val="20"/>
  </w:num>
  <w:num w:numId="19">
    <w:abstractNumId w:val="15"/>
  </w:num>
  <w:num w:numId="20">
    <w:abstractNumId w:val="21"/>
  </w:num>
  <w:num w:numId="21">
    <w:abstractNumId w:val="25"/>
  </w:num>
  <w:num w:numId="22">
    <w:abstractNumId w:val="9"/>
  </w:num>
  <w:num w:numId="23">
    <w:abstractNumId w:val="7"/>
  </w:num>
  <w:num w:numId="24">
    <w:abstractNumId w:val="14"/>
  </w:num>
  <w:num w:numId="25">
    <w:abstractNumId w:val="5"/>
  </w:num>
  <w:num w:numId="26">
    <w:abstractNumId w:val="17"/>
  </w:num>
  <w:num w:numId="27">
    <w:abstractNumId w:val="18"/>
  </w:num>
  <w:num w:numId="28">
    <w:abstractNumId w:val="27"/>
  </w:num>
  <w:num w:numId="29">
    <w:abstractNumId w:val="23"/>
  </w:num>
  <w:num w:numId="30">
    <w:abstractNumId w:val="11"/>
  </w:num>
  <w:num w:numId="31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8"/>
    <w:rsid w:val="00001F5B"/>
    <w:rsid w:val="0000216F"/>
    <w:rsid w:val="000060C2"/>
    <w:rsid w:val="00010682"/>
    <w:rsid w:val="000117B1"/>
    <w:rsid w:val="0001779D"/>
    <w:rsid w:val="00023FA0"/>
    <w:rsid w:val="000241CB"/>
    <w:rsid w:val="00024AC1"/>
    <w:rsid w:val="000260B3"/>
    <w:rsid w:val="00030EA6"/>
    <w:rsid w:val="00032430"/>
    <w:rsid w:val="00034B4B"/>
    <w:rsid w:val="00042149"/>
    <w:rsid w:val="00042250"/>
    <w:rsid w:val="000509D5"/>
    <w:rsid w:val="00055FDC"/>
    <w:rsid w:val="00056372"/>
    <w:rsid w:val="00060822"/>
    <w:rsid w:val="0006085B"/>
    <w:rsid w:val="00061125"/>
    <w:rsid w:val="00063328"/>
    <w:rsid w:val="00072EA8"/>
    <w:rsid w:val="0007523B"/>
    <w:rsid w:val="0009699A"/>
    <w:rsid w:val="00096ABA"/>
    <w:rsid w:val="000A132F"/>
    <w:rsid w:val="000A3F7F"/>
    <w:rsid w:val="000A6944"/>
    <w:rsid w:val="000A6AEA"/>
    <w:rsid w:val="000A7BB1"/>
    <w:rsid w:val="000B336C"/>
    <w:rsid w:val="000C4231"/>
    <w:rsid w:val="000C5CD8"/>
    <w:rsid w:val="000C7001"/>
    <w:rsid w:val="000D1D04"/>
    <w:rsid w:val="000D38D9"/>
    <w:rsid w:val="000E5FE7"/>
    <w:rsid w:val="000F28E6"/>
    <w:rsid w:val="000F59E1"/>
    <w:rsid w:val="00101CA2"/>
    <w:rsid w:val="001072DB"/>
    <w:rsid w:val="00112A47"/>
    <w:rsid w:val="00114B30"/>
    <w:rsid w:val="001168F6"/>
    <w:rsid w:val="00120665"/>
    <w:rsid w:val="00120789"/>
    <w:rsid w:val="00122A98"/>
    <w:rsid w:val="00133A3C"/>
    <w:rsid w:val="001379AB"/>
    <w:rsid w:val="00147781"/>
    <w:rsid w:val="001534C4"/>
    <w:rsid w:val="00153E7A"/>
    <w:rsid w:val="00164E5B"/>
    <w:rsid w:val="00166A25"/>
    <w:rsid w:val="00166B71"/>
    <w:rsid w:val="00173E3A"/>
    <w:rsid w:val="0017603E"/>
    <w:rsid w:val="00177C02"/>
    <w:rsid w:val="001843E3"/>
    <w:rsid w:val="00184DA9"/>
    <w:rsid w:val="00187D72"/>
    <w:rsid w:val="001933CB"/>
    <w:rsid w:val="001A637A"/>
    <w:rsid w:val="001B0576"/>
    <w:rsid w:val="001B3DC2"/>
    <w:rsid w:val="001B66FD"/>
    <w:rsid w:val="001C145A"/>
    <w:rsid w:val="001C48B5"/>
    <w:rsid w:val="001C4CC4"/>
    <w:rsid w:val="001C6537"/>
    <w:rsid w:val="001C7682"/>
    <w:rsid w:val="001D0CF2"/>
    <w:rsid w:val="001D293A"/>
    <w:rsid w:val="001D54E8"/>
    <w:rsid w:val="001E0C3B"/>
    <w:rsid w:val="001E3B96"/>
    <w:rsid w:val="001F1F19"/>
    <w:rsid w:val="0020080D"/>
    <w:rsid w:val="00202DEB"/>
    <w:rsid w:val="0020417D"/>
    <w:rsid w:val="00206FBF"/>
    <w:rsid w:val="00210EFF"/>
    <w:rsid w:val="00212397"/>
    <w:rsid w:val="002227D7"/>
    <w:rsid w:val="00225928"/>
    <w:rsid w:val="00230EC9"/>
    <w:rsid w:val="002355A1"/>
    <w:rsid w:val="002365C0"/>
    <w:rsid w:val="00240456"/>
    <w:rsid w:val="00242800"/>
    <w:rsid w:val="00254C24"/>
    <w:rsid w:val="00256156"/>
    <w:rsid w:val="00262CDE"/>
    <w:rsid w:val="00263A85"/>
    <w:rsid w:val="0026480A"/>
    <w:rsid w:val="0027133F"/>
    <w:rsid w:val="00277C0B"/>
    <w:rsid w:val="00282D26"/>
    <w:rsid w:val="0028633A"/>
    <w:rsid w:val="0029141D"/>
    <w:rsid w:val="00293041"/>
    <w:rsid w:val="002939C4"/>
    <w:rsid w:val="002958F3"/>
    <w:rsid w:val="002A338B"/>
    <w:rsid w:val="002A563A"/>
    <w:rsid w:val="002A6407"/>
    <w:rsid w:val="002B2555"/>
    <w:rsid w:val="002B4637"/>
    <w:rsid w:val="002B5B0B"/>
    <w:rsid w:val="002C0F9E"/>
    <w:rsid w:val="002D0284"/>
    <w:rsid w:val="002D07A9"/>
    <w:rsid w:val="002D17EA"/>
    <w:rsid w:val="002D3507"/>
    <w:rsid w:val="002D53DD"/>
    <w:rsid w:val="002D5F8D"/>
    <w:rsid w:val="002D7FF8"/>
    <w:rsid w:val="002E40BA"/>
    <w:rsid w:val="002F26F3"/>
    <w:rsid w:val="002F61A2"/>
    <w:rsid w:val="002F6932"/>
    <w:rsid w:val="002F7494"/>
    <w:rsid w:val="003002E5"/>
    <w:rsid w:val="003007D8"/>
    <w:rsid w:val="00300F9C"/>
    <w:rsid w:val="00311B95"/>
    <w:rsid w:val="0032520A"/>
    <w:rsid w:val="003337D7"/>
    <w:rsid w:val="00333AE1"/>
    <w:rsid w:val="003359D0"/>
    <w:rsid w:val="00336EAF"/>
    <w:rsid w:val="0034114C"/>
    <w:rsid w:val="00343C4A"/>
    <w:rsid w:val="00345C26"/>
    <w:rsid w:val="003560D0"/>
    <w:rsid w:val="0036260F"/>
    <w:rsid w:val="00363350"/>
    <w:rsid w:val="00364B51"/>
    <w:rsid w:val="00366B1E"/>
    <w:rsid w:val="0037207C"/>
    <w:rsid w:val="0037509B"/>
    <w:rsid w:val="0038590D"/>
    <w:rsid w:val="00396656"/>
    <w:rsid w:val="00397A55"/>
    <w:rsid w:val="003A19CC"/>
    <w:rsid w:val="003A2E20"/>
    <w:rsid w:val="003A302D"/>
    <w:rsid w:val="003A4559"/>
    <w:rsid w:val="003A5B41"/>
    <w:rsid w:val="003A64F3"/>
    <w:rsid w:val="003A765D"/>
    <w:rsid w:val="003B122F"/>
    <w:rsid w:val="003B15D6"/>
    <w:rsid w:val="003C18C2"/>
    <w:rsid w:val="003C3AC6"/>
    <w:rsid w:val="003D66C7"/>
    <w:rsid w:val="003E1C8C"/>
    <w:rsid w:val="003E4700"/>
    <w:rsid w:val="003F0D71"/>
    <w:rsid w:val="003F35BE"/>
    <w:rsid w:val="003F427F"/>
    <w:rsid w:val="003F4ADF"/>
    <w:rsid w:val="003F4EA1"/>
    <w:rsid w:val="003F6077"/>
    <w:rsid w:val="003F6473"/>
    <w:rsid w:val="00400D71"/>
    <w:rsid w:val="004025DC"/>
    <w:rsid w:val="0040588A"/>
    <w:rsid w:val="00406A38"/>
    <w:rsid w:val="00413F36"/>
    <w:rsid w:val="00417540"/>
    <w:rsid w:val="00417DEF"/>
    <w:rsid w:val="00430F6B"/>
    <w:rsid w:val="004342BE"/>
    <w:rsid w:val="0044494D"/>
    <w:rsid w:val="00470058"/>
    <w:rsid w:val="00477C3F"/>
    <w:rsid w:val="0048086E"/>
    <w:rsid w:val="00484F06"/>
    <w:rsid w:val="004862DE"/>
    <w:rsid w:val="00493948"/>
    <w:rsid w:val="004A30DD"/>
    <w:rsid w:val="004B1AC3"/>
    <w:rsid w:val="004B67C6"/>
    <w:rsid w:val="004C3EC7"/>
    <w:rsid w:val="004D2544"/>
    <w:rsid w:val="004E0199"/>
    <w:rsid w:val="004E2502"/>
    <w:rsid w:val="004E2896"/>
    <w:rsid w:val="004E2904"/>
    <w:rsid w:val="004F0DCC"/>
    <w:rsid w:val="004F3885"/>
    <w:rsid w:val="00504744"/>
    <w:rsid w:val="00511E78"/>
    <w:rsid w:val="00514EF1"/>
    <w:rsid w:val="00522D5D"/>
    <w:rsid w:val="0053411D"/>
    <w:rsid w:val="0054746D"/>
    <w:rsid w:val="005536AD"/>
    <w:rsid w:val="00561738"/>
    <w:rsid w:val="00561855"/>
    <w:rsid w:val="005622A4"/>
    <w:rsid w:val="0056494F"/>
    <w:rsid w:val="005653B3"/>
    <w:rsid w:val="005653FD"/>
    <w:rsid w:val="00567BD8"/>
    <w:rsid w:val="005902E2"/>
    <w:rsid w:val="00593A18"/>
    <w:rsid w:val="00596482"/>
    <w:rsid w:val="005A27BE"/>
    <w:rsid w:val="005A4406"/>
    <w:rsid w:val="005A64D3"/>
    <w:rsid w:val="005A7299"/>
    <w:rsid w:val="005A7C4C"/>
    <w:rsid w:val="005A7D7C"/>
    <w:rsid w:val="005B04EF"/>
    <w:rsid w:val="005B27C9"/>
    <w:rsid w:val="005B352E"/>
    <w:rsid w:val="005B4FD0"/>
    <w:rsid w:val="005C1678"/>
    <w:rsid w:val="005C1A07"/>
    <w:rsid w:val="005C34A6"/>
    <w:rsid w:val="005C5A8C"/>
    <w:rsid w:val="005C6142"/>
    <w:rsid w:val="005C70C6"/>
    <w:rsid w:val="005C7918"/>
    <w:rsid w:val="005D29A2"/>
    <w:rsid w:val="005D2C6F"/>
    <w:rsid w:val="005E6759"/>
    <w:rsid w:val="005F1F89"/>
    <w:rsid w:val="006138FA"/>
    <w:rsid w:val="00627C85"/>
    <w:rsid w:val="00632D43"/>
    <w:rsid w:val="0063707D"/>
    <w:rsid w:val="00637DD8"/>
    <w:rsid w:val="0064425B"/>
    <w:rsid w:val="00647811"/>
    <w:rsid w:val="00651336"/>
    <w:rsid w:val="00656EC9"/>
    <w:rsid w:val="006576B4"/>
    <w:rsid w:val="006605EB"/>
    <w:rsid w:val="00666405"/>
    <w:rsid w:val="00672155"/>
    <w:rsid w:val="00673589"/>
    <w:rsid w:val="0067410D"/>
    <w:rsid w:val="00674881"/>
    <w:rsid w:val="00693CA7"/>
    <w:rsid w:val="00697074"/>
    <w:rsid w:val="00697B7B"/>
    <w:rsid w:val="006A01B4"/>
    <w:rsid w:val="006A1913"/>
    <w:rsid w:val="006A53CA"/>
    <w:rsid w:val="006A71BF"/>
    <w:rsid w:val="006B08D5"/>
    <w:rsid w:val="006B1A27"/>
    <w:rsid w:val="006B29B7"/>
    <w:rsid w:val="006B65B8"/>
    <w:rsid w:val="006C3751"/>
    <w:rsid w:val="006C756F"/>
    <w:rsid w:val="006D27E6"/>
    <w:rsid w:val="006D4122"/>
    <w:rsid w:val="006D5C74"/>
    <w:rsid w:val="006D7941"/>
    <w:rsid w:val="006F2607"/>
    <w:rsid w:val="006F6F7E"/>
    <w:rsid w:val="00700CE4"/>
    <w:rsid w:val="00701734"/>
    <w:rsid w:val="007047A7"/>
    <w:rsid w:val="00705FE1"/>
    <w:rsid w:val="00711686"/>
    <w:rsid w:val="00712752"/>
    <w:rsid w:val="00713D59"/>
    <w:rsid w:val="0072474F"/>
    <w:rsid w:val="007249E7"/>
    <w:rsid w:val="007256B2"/>
    <w:rsid w:val="00732349"/>
    <w:rsid w:val="00732D8D"/>
    <w:rsid w:val="00735E3E"/>
    <w:rsid w:val="007364A8"/>
    <w:rsid w:val="00737346"/>
    <w:rsid w:val="00740E4E"/>
    <w:rsid w:val="00742A33"/>
    <w:rsid w:val="007464F8"/>
    <w:rsid w:val="00751496"/>
    <w:rsid w:val="00755700"/>
    <w:rsid w:val="007678E5"/>
    <w:rsid w:val="00774371"/>
    <w:rsid w:val="007815F8"/>
    <w:rsid w:val="007817FE"/>
    <w:rsid w:val="0078210D"/>
    <w:rsid w:val="00782312"/>
    <w:rsid w:val="0078638E"/>
    <w:rsid w:val="00791427"/>
    <w:rsid w:val="00791C55"/>
    <w:rsid w:val="00792D56"/>
    <w:rsid w:val="007938D2"/>
    <w:rsid w:val="00793F85"/>
    <w:rsid w:val="007949B0"/>
    <w:rsid w:val="00796422"/>
    <w:rsid w:val="007972C4"/>
    <w:rsid w:val="00797C45"/>
    <w:rsid w:val="007B1342"/>
    <w:rsid w:val="007B22AE"/>
    <w:rsid w:val="007B25D2"/>
    <w:rsid w:val="007B2FBA"/>
    <w:rsid w:val="007B56BE"/>
    <w:rsid w:val="007D6C3D"/>
    <w:rsid w:val="007D72C7"/>
    <w:rsid w:val="007E41FB"/>
    <w:rsid w:val="007F116F"/>
    <w:rsid w:val="007F4BF9"/>
    <w:rsid w:val="00802645"/>
    <w:rsid w:val="00803463"/>
    <w:rsid w:val="008039D0"/>
    <w:rsid w:val="00803BAD"/>
    <w:rsid w:val="00807488"/>
    <w:rsid w:val="00815964"/>
    <w:rsid w:val="00817AA9"/>
    <w:rsid w:val="0082005F"/>
    <w:rsid w:val="00820636"/>
    <w:rsid w:val="008225C4"/>
    <w:rsid w:val="008225D9"/>
    <w:rsid w:val="0082311C"/>
    <w:rsid w:val="00823FB0"/>
    <w:rsid w:val="008257E8"/>
    <w:rsid w:val="0082667E"/>
    <w:rsid w:val="00827E5E"/>
    <w:rsid w:val="00830698"/>
    <w:rsid w:val="0083422A"/>
    <w:rsid w:val="00834B3B"/>
    <w:rsid w:val="0084241F"/>
    <w:rsid w:val="00847457"/>
    <w:rsid w:val="00854C0E"/>
    <w:rsid w:val="00854E87"/>
    <w:rsid w:val="00857CB1"/>
    <w:rsid w:val="0086126E"/>
    <w:rsid w:val="008612D9"/>
    <w:rsid w:val="008614DB"/>
    <w:rsid w:val="00863BDE"/>
    <w:rsid w:val="00866B84"/>
    <w:rsid w:val="00872553"/>
    <w:rsid w:val="00881365"/>
    <w:rsid w:val="00881B3F"/>
    <w:rsid w:val="0088450E"/>
    <w:rsid w:val="00886F86"/>
    <w:rsid w:val="00890198"/>
    <w:rsid w:val="00890BE7"/>
    <w:rsid w:val="0089161F"/>
    <w:rsid w:val="008A01CF"/>
    <w:rsid w:val="008A2CDF"/>
    <w:rsid w:val="008A3FA8"/>
    <w:rsid w:val="008B3AC6"/>
    <w:rsid w:val="008C2E9C"/>
    <w:rsid w:val="008C46CF"/>
    <w:rsid w:val="008C704F"/>
    <w:rsid w:val="008C7A0B"/>
    <w:rsid w:val="008D3C75"/>
    <w:rsid w:val="008D5E62"/>
    <w:rsid w:val="008D62C6"/>
    <w:rsid w:val="008D62F4"/>
    <w:rsid w:val="008F24CB"/>
    <w:rsid w:val="008F3C0E"/>
    <w:rsid w:val="008F6C44"/>
    <w:rsid w:val="008F7536"/>
    <w:rsid w:val="00901017"/>
    <w:rsid w:val="00901999"/>
    <w:rsid w:val="00904310"/>
    <w:rsid w:val="00911800"/>
    <w:rsid w:val="009118EE"/>
    <w:rsid w:val="00914532"/>
    <w:rsid w:val="00922548"/>
    <w:rsid w:val="0092360E"/>
    <w:rsid w:val="009237F5"/>
    <w:rsid w:val="00925725"/>
    <w:rsid w:val="0092653E"/>
    <w:rsid w:val="00927C2D"/>
    <w:rsid w:val="009316A6"/>
    <w:rsid w:val="009341FD"/>
    <w:rsid w:val="00934C88"/>
    <w:rsid w:val="00934D36"/>
    <w:rsid w:val="00935662"/>
    <w:rsid w:val="0094552A"/>
    <w:rsid w:val="00947807"/>
    <w:rsid w:val="00947D0A"/>
    <w:rsid w:val="0095027A"/>
    <w:rsid w:val="00950861"/>
    <w:rsid w:val="00953602"/>
    <w:rsid w:val="00961021"/>
    <w:rsid w:val="009707DF"/>
    <w:rsid w:val="00972B53"/>
    <w:rsid w:val="009814C0"/>
    <w:rsid w:val="00990A9F"/>
    <w:rsid w:val="00991514"/>
    <w:rsid w:val="009974CD"/>
    <w:rsid w:val="0099761C"/>
    <w:rsid w:val="00997E7E"/>
    <w:rsid w:val="009A01C2"/>
    <w:rsid w:val="009A69F2"/>
    <w:rsid w:val="009B507C"/>
    <w:rsid w:val="009C0FC5"/>
    <w:rsid w:val="009C3315"/>
    <w:rsid w:val="009C3961"/>
    <w:rsid w:val="009C761C"/>
    <w:rsid w:val="009C7639"/>
    <w:rsid w:val="009D21AA"/>
    <w:rsid w:val="009D22C7"/>
    <w:rsid w:val="009D311D"/>
    <w:rsid w:val="009E24A0"/>
    <w:rsid w:val="009E309C"/>
    <w:rsid w:val="009E47EF"/>
    <w:rsid w:val="009E590A"/>
    <w:rsid w:val="009E689A"/>
    <w:rsid w:val="009F0212"/>
    <w:rsid w:val="009F1ECB"/>
    <w:rsid w:val="009F2B50"/>
    <w:rsid w:val="009F6115"/>
    <w:rsid w:val="009F6CD5"/>
    <w:rsid w:val="00A002F3"/>
    <w:rsid w:val="00A00A79"/>
    <w:rsid w:val="00A03936"/>
    <w:rsid w:val="00A10212"/>
    <w:rsid w:val="00A136A2"/>
    <w:rsid w:val="00A14EE6"/>
    <w:rsid w:val="00A20DC9"/>
    <w:rsid w:val="00A22FFB"/>
    <w:rsid w:val="00A25A48"/>
    <w:rsid w:val="00A31644"/>
    <w:rsid w:val="00A3266D"/>
    <w:rsid w:val="00A331C8"/>
    <w:rsid w:val="00A36920"/>
    <w:rsid w:val="00A406BF"/>
    <w:rsid w:val="00A41AEE"/>
    <w:rsid w:val="00A50CC5"/>
    <w:rsid w:val="00A52779"/>
    <w:rsid w:val="00A56395"/>
    <w:rsid w:val="00A6051D"/>
    <w:rsid w:val="00A74819"/>
    <w:rsid w:val="00A87E7B"/>
    <w:rsid w:val="00A91101"/>
    <w:rsid w:val="00A929C7"/>
    <w:rsid w:val="00AA1C5E"/>
    <w:rsid w:val="00AB0D0D"/>
    <w:rsid w:val="00AB1FBD"/>
    <w:rsid w:val="00AB4EC8"/>
    <w:rsid w:val="00AB560B"/>
    <w:rsid w:val="00AC049E"/>
    <w:rsid w:val="00AC2D15"/>
    <w:rsid w:val="00AF461B"/>
    <w:rsid w:val="00AF5386"/>
    <w:rsid w:val="00AF6C33"/>
    <w:rsid w:val="00AF6C61"/>
    <w:rsid w:val="00B02AFE"/>
    <w:rsid w:val="00B043FF"/>
    <w:rsid w:val="00B10D85"/>
    <w:rsid w:val="00B10D99"/>
    <w:rsid w:val="00B113CA"/>
    <w:rsid w:val="00B11DF7"/>
    <w:rsid w:val="00B2026A"/>
    <w:rsid w:val="00B223CE"/>
    <w:rsid w:val="00B23A35"/>
    <w:rsid w:val="00B23A3A"/>
    <w:rsid w:val="00B25345"/>
    <w:rsid w:val="00B349A0"/>
    <w:rsid w:val="00B3787C"/>
    <w:rsid w:val="00B467D9"/>
    <w:rsid w:val="00B472F8"/>
    <w:rsid w:val="00B54B24"/>
    <w:rsid w:val="00B63641"/>
    <w:rsid w:val="00B63D2A"/>
    <w:rsid w:val="00B63EED"/>
    <w:rsid w:val="00B65439"/>
    <w:rsid w:val="00B65E1A"/>
    <w:rsid w:val="00B75A8D"/>
    <w:rsid w:val="00B76017"/>
    <w:rsid w:val="00B85D06"/>
    <w:rsid w:val="00B86A74"/>
    <w:rsid w:val="00B90921"/>
    <w:rsid w:val="00B92CCA"/>
    <w:rsid w:val="00B97D69"/>
    <w:rsid w:val="00BA1C9A"/>
    <w:rsid w:val="00BA5F80"/>
    <w:rsid w:val="00BB3237"/>
    <w:rsid w:val="00BB49F3"/>
    <w:rsid w:val="00BC39A3"/>
    <w:rsid w:val="00BC737B"/>
    <w:rsid w:val="00BD1703"/>
    <w:rsid w:val="00BD1E71"/>
    <w:rsid w:val="00BD2ABD"/>
    <w:rsid w:val="00BD2ACD"/>
    <w:rsid w:val="00BD4BE8"/>
    <w:rsid w:val="00BD50E7"/>
    <w:rsid w:val="00BD5330"/>
    <w:rsid w:val="00BD5ECB"/>
    <w:rsid w:val="00BD773D"/>
    <w:rsid w:val="00BE6A87"/>
    <w:rsid w:val="00C04643"/>
    <w:rsid w:val="00C04CEC"/>
    <w:rsid w:val="00C15780"/>
    <w:rsid w:val="00C176F8"/>
    <w:rsid w:val="00C24D22"/>
    <w:rsid w:val="00C31B45"/>
    <w:rsid w:val="00C42385"/>
    <w:rsid w:val="00C448D5"/>
    <w:rsid w:val="00C534F1"/>
    <w:rsid w:val="00C66B79"/>
    <w:rsid w:val="00C66E9A"/>
    <w:rsid w:val="00C717E7"/>
    <w:rsid w:val="00C72241"/>
    <w:rsid w:val="00C74361"/>
    <w:rsid w:val="00C75F4B"/>
    <w:rsid w:val="00C81BA3"/>
    <w:rsid w:val="00C831F4"/>
    <w:rsid w:val="00C84DC7"/>
    <w:rsid w:val="00C851A9"/>
    <w:rsid w:val="00C87774"/>
    <w:rsid w:val="00C917D9"/>
    <w:rsid w:val="00C94140"/>
    <w:rsid w:val="00C95DAC"/>
    <w:rsid w:val="00C97756"/>
    <w:rsid w:val="00CA2875"/>
    <w:rsid w:val="00CA4744"/>
    <w:rsid w:val="00CA6DE2"/>
    <w:rsid w:val="00CB27B1"/>
    <w:rsid w:val="00CB3C52"/>
    <w:rsid w:val="00CD1962"/>
    <w:rsid w:val="00CD280D"/>
    <w:rsid w:val="00CD4AB7"/>
    <w:rsid w:val="00CD55C6"/>
    <w:rsid w:val="00CD6F9B"/>
    <w:rsid w:val="00CD717B"/>
    <w:rsid w:val="00CD7AB5"/>
    <w:rsid w:val="00CE0C10"/>
    <w:rsid w:val="00CE7178"/>
    <w:rsid w:val="00CF3355"/>
    <w:rsid w:val="00CF42D7"/>
    <w:rsid w:val="00CF54BA"/>
    <w:rsid w:val="00D03DDA"/>
    <w:rsid w:val="00D05BF7"/>
    <w:rsid w:val="00D06C1D"/>
    <w:rsid w:val="00D17A3C"/>
    <w:rsid w:val="00D17F26"/>
    <w:rsid w:val="00D31972"/>
    <w:rsid w:val="00D401FC"/>
    <w:rsid w:val="00D41CBD"/>
    <w:rsid w:val="00D42D19"/>
    <w:rsid w:val="00D44EAD"/>
    <w:rsid w:val="00D51A6E"/>
    <w:rsid w:val="00D55D92"/>
    <w:rsid w:val="00D60FAE"/>
    <w:rsid w:val="00D63C12"/>
    <w:rsid w:val="00D65398"/>
    <w:rsid w:val="00D66700"/>
    <w:rsid w:val="00D66BD3"/>
    <w:rsid w:val="00D72672"/>
    <w:rsid w:val="00D72828"/>
    <w:rsid w:val="00D756A2"/>
    <w:rsid w:val="00D813D4"/>
    <w:rsid w:val="00D83F68"/>
    <w:rsid w:val="00D94C1C"/>
    <w:rsid w:val="00D96BA6"/>
    <w:rsid w:val="00DA0D8E"/>
    <w:rsid w:val="00DA14AD"/>
    <w:rsid w:val="00DA22D6"/>
    <w:rsid w:val="00DA3197"/>
    <w:rsid w:val="00DB14F0"/>
    <w:rsid w:val="00DB1529"/>
    <w:rsid w:val="00DB2C87"/>
    <w:rsid w:val="00DB52AB"/>
    <w:rsid w:val="00DC1079"/>
    <w:rsid w:val="00DC41F7"/>
    <w:rsid w:val="00DD1BAA"/>
    <w:rsid w:val="00DE67BB"/>
    <w:rsid w:val="00DF0910"/>
    <w:rsid w:val="00DF3212"/>
    <w:rsid w:val="00E0047D"/>
    <w:rsid w:val="00E00AFE"/>
    <w:rsid w:val="00E06768"/>
    <w:rsid w:val="00E07761"/>
    <w:rsid w:val="00E136EB"/>
    <w:rsid w:val="00E2205B"/>
    <w:rsid w:val="00E237DE"/>
    <w:rsid w:val="00E243CC"/>
    <w:rsid w:val="00E26749"/>
    <w:rsid w:val="00E30490"/>
    <w:rsid w:val="00E32266"/>
    <w:rsid w:val="00E32A20"/>
    <w:rsid w:val="00E3305B"/>
    <w:rsid w:val="00E47C64"/>
    <w:rsid w:val="00E52C06"/>
    <w:rsid w:val="00E53435"/>
    <w:rsid w:val="00E53946"/>
    <w:rsid w:val="00E55D74"/>
    <w:rsid w:val="00E57F4B"/>
    <w:rsid w:val="00E70D40"/>
    <w:rsid w:val="00E714D9"/>
    <w:rsid w:val="00E73C45"/>
    <w:rsid w:val="00E74364"/>
    <w:rsid w:val="00E81321"/>
    <w:rsid w:val="00E84CE5"/>
    <w:rsid w:val="00E86FCA"/>
    <w:rsid w:val="00E91BED"/>
    <w:rsid w:val="00E9387A"/>
    <w:rsid w:val="00EA04EC"/>
    <w:rsid w:val="00EA3BDD"/>
    <w:rsid w:val="00EA4391"/>
    <w:rsid w:val="00EB7706"/>
    <w:rsid w:val="00EC2CD6"/>
    <w:rsid w:val="00EC5AA9"/>
    <w:rsid w:val="00ED0FF9"/>
    <w:rsid w:val="00ED2294"/>
    <w:rsid w:val="00ED3DCB"/>
    <w:rsid w:val="00EE0123"/>
    <w:rsid w:val="00EE7C24"/>
    <w:rsid w:val="00EF20D9"/>
    <w:rsid w:val="00EF5CC7"/>
    <w:rsid w:val="00EF71D4"/>
    <w:rsid w:val="00F04D01"/>
    <w:rsid w:val="00F1536F"/>
    <w:rsid w:val="00F156C8"/>
    <w:rsid w:val="00F26D4B"/>
    <w:rsid w:val="00F33748"/>
    <w:rsid w:val="00F43AE8"/>
    <w:rsid w:val="00F44BB3"/>
    <w:rsid w:val="00F46B3C"/>
    <w:rsid w:val="00F47858"/>
    <w:rsid w:val="00F6260E"/>
    <w:rsid w:val="00F636CC"/>
    <w:rsid w:val="00F642EF"/>
    <w:rsid w:val="00F64CCF"/>
    <w:rsid w:val="00F66BD6"/>
    <w:rsid w:val="00F67365"/>
    <w:rsid w:val="00F7382D"/>
    <w:rsid w:val="00F75AD1"/>
    <w:rsid w:val="00F82D5C"/>
    <w:rsid w:val="00F8490D"/>
    <w:rsid w:val="00F85732"/>
    <w:rsid w:val="00F901D2"/>
    <w:rsid w:val="00F914F2"/>
    <w:rsid w:val="00FA0EC2"/>
    <w:rsid w:val="00FA2CFE"/>
    <w:rsid w:val="00FA4EF4"/>
    <w:rsid w:val="00FB6BA4"/>
    <w:rsid w:val="00FB7389"/>
    <w:rsid w:val="00FB79CF"/>
    <w:rsid w:val="00FC2CBE"/>
    <w:rsid w:val="00FC2FCB"/>
    <w:rsid w:val="00FC392A"/>
    <w:rsid w:val="00FE5FAE"/>
    <w:rsid w:val="00FE7333"/>
    <w:rsid w:val="00FE7DDA"/>
    <w:rsid w:val="00FF142E"/>
    <w:rsid w:val="00FF27E9"/>
    <w:rsid w:val="00FF48EC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6B08D5"/>
    <w:pPr>
      <w:ind w:left="720"/>
      <w:contextualSpacing/>
    </w:pPr>
  </w:style>
  <w:style w:type="paragraph" w:styleId="BodyText">
    <w:name w:val="Body Text"/>
    <w:basedOn w:val="Normal"/>
    <w:link w:val="BodyTextChar"/>
    <w:rsid w:val="0072474F"/>
    <w:pPr>
      <w:spacing w:after="0" w:line="240" w:lineRule="auto"/>
    </w:pPr>
    <w:rPr>
      <w:rFonts w:ascii="Helvetica CondensedBold" w:eastAsia="Times" w:hAnsi="Helvetica CondensedBold" w:cs="Times New Roman"/>
      <w:sz w:val="80"/>
      <w:szCs w:val="20"/>
    </w:rPr>
  </w:style>
  <w:style w:type="character" w:customStyle="1" w:styleId="BodyTextChar">
    <w:name w:val="Body Text Char"/>
    <w:basedOn w:val="DefaultParagraphFont"/>
    <w:link w:val="BodyText"/>
    <w:rsid w:val="0072474F"/>
    <w:rPr>
      <w:rFonts w:ascii="Helvetica CondensedBold" w:eastAsia="Times" w:hAnsi="Helvetica CondensedBold" w:cs="Times New Roman"/>
      <w:sz w:val="80"/>
      <w:szCs w:val="20"/>
    </w:rPr>
  </w:style>
  <w:style w:type="paragraph" w:styleId="Header">
    <w:name w:val="header"/>
    <w:basedOn w:val="Normal"/>
    <w:link w:val="HeaderChar"/>
    <w:unhideWhenUsed/>
    <w:rsid w:val="00C2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D22"/>
  </w:style>
  <w:style w:type="paragraph" w:styleId="Footer">
    <w:name w:val="footer"/>
    <w:basedOn w:val="Normal"/>
    <w:link w:val="FooterChar"/>
    <w:uiPriority w:val="99"/>
    <w:unhideWhenUsed/>
    <w:rsid w:val="00C2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22"/>
  </w:style>
  <w:style w:type="paragraph" w:styleId="FootnoteText">
    <w:name w:val="footnote text"/>
    <w:basedOn w:val="Normal"/>
    <w:link w:val="FootnoteTextChar"/>
    <w:semiHidden/>
    <w:unhideWhenUsed/>
    <w:rsid w:val="002F74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49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F74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7494"/>
    <w:rPr>
      <w:color w:val="0000FF" w:themeColor="hyperlink"/>
      <w:u w:val="single"/>
    </w:rPr>
  </w:style>
  <w:style w:type="paragraph" w:customStyle="1" w:styleId="AGH1">
    <w:name w:val="AGH 1"/>
    <w:basedOn w:val="ListParagraph"/>
    <w:link w:val="AGH1Char"/>
    <w:qFormat/>
    <w:rsid w:val="009F1ECB"/>
    <w:pPr>
      <w:numPr>
        <w:numId w:val="5"/>
      </w:numPr>
      <w:tabs>
        <w:tab w:val="left" w:pos="567"/>
      </w:tabs>
      <w:spacing w:before="120" w:after="0"/>
      <w:contextualSpacing w:val="0"/>
    </w:pPr>
    <w:rPr>
      <w:rFonts w:ascii="Arial" w:eastAsiaTheme="minorEastAsia" w:hAnsi="Arial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1ECB"/>
  </w:style>
  <w:style w:type="character" w:customStyle="1" w:styleId="AGH1Char">
    <w:name w:val="AGH 1 Char"/>
    <w:basedOn w:val="ListParagraphChar"/>
    <w:link w:val="AGH1"/>
    <w:rsid w:val="009F1ECB"/>
    <w:rPr>
      <w:rFonts w:ascii="Arial" w:eastAsiaTheme="minorEastAsia" w:hAnsi="Arial"/>
      <w:sz w:val="24"/>
    </w:rPr>
  </w:style>
  <w:style w:type="paragraph" w:styleId="NormalWeb">
    <w:name w:val="Normal (Web)"/>
    <w:basedOn w:val="Normal"/>
    <w:semiHidden/>
    <w:unhideWhenUsed/>
    <w:rsid w:val="009F1E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CB"/>
    <w:rPr>
      <w:rFonts w:ascii="Tahoma" w:hAnsi="Tahoma" w:cs="Tahoma"/>
      <w:sz w:val="16"/>
      <w:szCs w:val="16"/>
    </w:rPr>
  </w:style>
  <w:style w:type="paragraph" w:customStyle="1" w:styleId="AGH2">
    <w:name w:val="AGH 2"/>
    <w:basedOn w:val="ListParagraph"/>
    <w:link w:val="AGH2Char"/>
    <w:qFormat/>
    <w:rsid w:val="0053411D"/>
    <w:pPr>
      <w:tabs>
        <w:tab w:val="left" w:pos="567"/>
      </w:tabs>
      <w:spacing w:before="120" w:after="0"/>
      <w:ind w:left="1851" w:hanging="360"/>
      <w:contextualSpacing w:val="0"/>
    </w:pPr>
    <w:rPr>
      <w:rFonts w:ascii="Arial" w:eastAsia="Times New Roman" w:hAnsi="Arial" w:cs="Times New Roman"/>
      <w:sz w:val="24"/>
    </w:rPr>
  </w:style>
  <w:style w:type="character" w:customStyle="1" w:styleId="AGH2Char">
    <w:name w:val="AGH 2 Char"/>
    <w:link w:val="AGH2"/>
    <w:rsid w:val="0053411D"/>
    <w:rPr>
      <w:rFonts w:ascii="Arial" w:eastAsia="Times New Roman" w:hAnsi="Arial" w:cs="Times New Roman"/>
      <w:sz w:val="24"/>
    </w:rPr>
  </w:style>
  <w:style w:type="paragraph" w:styleId="PlainText">
    <w:name w:val="Plain Text"/>
    <w:basedOn w:val="Normal"/>
    <w:link w:val="PlainTextChar"/>
    <w:rsid w:val="00B02A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B02AF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40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4025D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Numbhead">
    <w:name w:val="1 Numb head"/>
    <w:basedOn w:val="Heading2"/>
    <w:qFormat/>
    <w:rsid w:val="005B352E"/>
    <w:pPr>
      <w:keepNext w:val="0"/>
      <w:keepLines w:val="0"/>
      <w:spacing w:before="0" w:line="240" w:lineRule="auto"/>
    </w:pPr>
    <w:rPr>
      <w:rFonts w:ascii="Arial" w:eastAsia="Times New Roman" w:hAnsi="Arial" w:cs="Times New Roman"/>
      <w:bCs w:val="0"/>
      <w:snapToGrid w:val="0"/>
      <w:color w:val="005837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3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851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311C"/>
    <w:pPr>
      <w:tabs>
        <w:tab w:val="right" w:leader="dot" w:pos="9628"/>
      </w:tabs>
      <w:spacing w:before="240" w:after="0"/>
    </w:pPr>
    <w:rPr>
      <w:rFonts w:ascii="Arial" w:hAnsi="Arial" w:cs="Arial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A4744"/>
    <w:pPr>
      <w:spacing w:after="100"/>
      <w:ind w:left="220"/>
    </w:pPr>
  </w:style>
  <w:style w:type="table" w:styleId="TableGrid">
    <w:name w:val="Table Grid"/>
    <w:basedOn w:val="TableNormal"/>
    <w:uiPriority w:val="59"/>
    <w:rsid w:val="008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6A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6B08D5"/>
    <w:pPr>
      <w:ind w:left="720"/>
      <w:contextualSpacing/>
    </w:pPr>
  </w:style>
  <w:style w:type="paragraph" w:styleId="BodyText">
    <w:name w:val="Body Text"/>
    <w:basedOn w:val="Normal"/>
    <w:link w:val="BodyTextChar"/>
    <w:rsid w:val="0072474F"/>
    <w:pPr>
      <w:spacing w:after="0" w:line="240" w:lineRule="auto"/>
    </w:pPr>
    <w:rPr>
      <w:rFonts w:ascii="Helvetica CondensedBold" w:eastAsia="Times" w:hAnsi="Helvetica CondensedBold" w:cs="Times New Roman"/>
      <w:sz w:val="80"/>
      <w:szCs w:val="20"/>
    </w:rPr>
  </w:style>
  <w:style w:type="character" w:customStyle="1" w:styleId="BodyTextChar">
    <w:name w:val="Body Text Char"/>
    <w:basedOn w:val="DefaultParagraphFont"/>
    <w:link w:val="BodyText"/>
    <w:rsid w:val="0072474F"/>
    <w:rPr>
      <w:rFonts w:ascii="Helvetica CondensedBold" w:eastAsia="Times" w:hAnsi="Helvetica CondensedBold" w:cs="Times New Roman"/>
      <w:sz w:val="80"/>
      <w:szCs w:val="20"/>
    </w:rPr>
  </w:style>
  <w:style w:type="paragraph" w:styleId="Header">
    <w:name w:val="header"/>
    <w:basedOn w:val="Normal"/>
    <w:link w:val="HeaderChar"/>
    <w:unhideWhenUsed/>
    <w:rsid w:val="00C2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D22"/>
  </w:style>
  <w:style w:type="paragraph" w:styleId="Footer">
    <w:name w:val="footer"/>
    <w:basedOn w:val="Normal"/>
    <w:link w:val="FooterChar"/>
    <w:uiPriority w:val="99"/>
    <w:unhideWhenUsed/>
    <w:rsid w:val="00C2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22"/>
  </w:style>
  <w:style w:type="paragraph" w:styleId="FootnoteText">
    <w:name w:val="footnote text"/>
    <w:basedOn w:val="Normal"/>
    <w:link w:val="FootnoteTextChar"/>
    <w:semiHidden/>
    <w:unhideWhenUsed/>
    <w:rsid w:val="002F74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49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F74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7494"/>
    <w:rPr>
      <w:color w:val="0000FF" w:themeColor="hyperlink"/>
      <w:u w:val="single"/>
    </w:rPr>
  </w:style>
  <w:style w:type="paragraph" w:customStyle="1" w:styleId="AGH1">
    <w:name w:val="AGH 1"/>
    <w:basedOn w:val="ListParagraph"/>
    <w:link w:val="AGH1Char"/>
    <w:qFormat/>
    <w:rsid w:val="009F1ECB"/>
    <w:pPr>
      <w:numPr>
        <w:numId w:val="5"/>
      </w:numPr>
      <w:tabs>
        <w:tab w:val="left" w:pos="567"/>
      </w:tabs>
      <w:spacing w:before="120" w:after="0"/>
      <w:contextualSpacing w:val="0"/>
    </w:pPr>
    <w:rPr>
      <w:rFonts w:ascii="Arial" w:eastAsiaTheme="minorEastAsia" w:hAnsi="Arial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1ECB"/>
  </w:style>
  <w:style w:type="character" w:customStyle="1" w:styleId="AGH1Char">
    <w:name w:val="AGH 1 Char"/>
    <w:basedOn w:val="ListParagraphChar"/>
    <w:link w:val="AGH1"/>
    <w:rsid w:val="009F1ECB"/>
    <w:rPr>
      <w:rFonts w:ascii="Arial" w:eastAsiaTheme="minorEastAsia" w:hAnsi="Arial"/>
      <w:sz w:val="24"/>
    </w:rPr>
  </w:style>
  <w:style w:type="paragraph" w:styleId="NormalWeb">
    <w:name w:val="Normal (Web)"/>
    <w:basedOn w:val="Normal"/>
    <w:semiHidden/>
    <w:unhideWhenUsed/>
    <w:rsid w:val="009F1E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CB"/>
    <w:rPr>
      <w:rFonts w:ascii="Tahoma" w:hAnsi="Tahoma" w:cs="Tahoma"/>
      <w:sz w:val="16"/>
      <w:szCs w:val="16"/>
    </w:rPr>
  </w:style>
  <w:style w:type="paragraph" w:customStyle="1" w:styleId="AGH2">
    <w:name w:val="AGH 2"/>
    <w:basedOn w:val="ListParagraph"/>
    <w:link w:val="AGH2Char"/>
    <w:qFormat/>
    <w:rsid w:val="0053411D"/>
    <w:pPr>
      <w:tabs>
        <w:tab w:val="left" w:pos="567"/>
      </w:tabs>
      <w:spacing w:before="120" w:after="0"/>
      <w:ind w:left="1851" w:hanging="360"/>
      <w:contextualSpacing w:val="0"/>
    </w:pPr>
    <w:rPr>
      <w:rFonts w:ascii="Arial" w:eastAsia="Times New Roman" w:hAnsi="Arial" w:cs="Times New Roman"/>
      <w:sz w:val="24"/>
    </w:rPr>
  </w:style>
  <w:style w:type="character" w:customStyle="1" w:styleId="AGH2Char">
    <w:name w:val="AGH 2 Char"/>
    <w:link w:val="AGH2"/>
    <w:rsid w:val="0053411D"/>
    <w:rPr>
      <w:rFonts w:ascii="Arial" w:eastAsia="Times New Roman" w:hAnsi="Arial" w:cs="Times New Roman"/>
      <w:sz w:val="24"/>
    </w:rPr>
  </w:style>
  <w:style w:type="paragraph" w:styleId="PlainText">
    <w:name w:val="Plain Text"/>
    <w:basedOn w:val="Normal"/>
    <w:link w:val="PlainTextChar"/>
    <w:rsid w:val="00B02A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B02AF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40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4025D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Numbhead">
    <w:name w:val="1 Numb head"/>
    <w:basedOn w:val="Heading2"/>
    <w:qFormat/>
    <w:rsid w:val="005B352E"/>
    <w:pPr>
      <w:keepNext w:val="0"/>
      <w:keepLines w:val="0"/>
      <w:spacing w:before="0" w:line="240" w:lineRule="auto"/>
    </w:pPr>
    <w:rPr>
      <w:rFonts w:ascii="Arial" w:eastAsia="Times New Roman" w:hAnsi="Arial" w:cs="Times New Roman"/>
      <w:bCs w:val="0"/>
      <w:snapToGrid w:val="0"/>
      <w:color w:val="005837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3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851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311C"/>
    <w:pPr>
      <w:tabs>
        <w:tab w:val="right" w:leader="dot" w:pos="9628"/>
      </w:tabs>
      <w:spacing w:before="240" w:after="0"/>
    </w:pPr>
    <w:rPr>
      <w:rFonts w:ascii="Arial" w:hAnsi="Arial" w:cs="Arial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A4744"/>
    <w:pPr>
      <w:spacing w:after="100"/>
      <w:ind w:left="220"/>
    </w:pPr>
  </w:style>
  <w:style w:type="table" w:styleId="TableGrid">
    <w:name w:val="Table Grid"/>
    <w:basedOn w:val="TableNormal"/>
    <w:uiPriority w:val="59"/>
    <w:rsid w:val="008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6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43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True</rca:property>
    <rca:property rca:type="ConfiguredPageLocation">https://isg-doc.napier.ac.uk/virtualisation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303B8935D99459CFC9FAA683C7943" ma:contentTypeVersion="57" ma:contentTypeDescription="Create a new document." ma:contentTypeScope="" ma:versionID="36152fe5fc009f92c9255dc97d04b4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026ddb7c733e5ae86715f09abaa57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5737-A674-4EE8-9CB2-ACD152AB562A}"/>
</file>

<file path=customXml/itemProps2.xml><?xml version="1.0" encoding="utf-8"?>
<ds:datastoreItem xmlns:ds="http://schemas.openxmlformats.org/officeDocument/2006/customXml" ds:itemID="{E8B9A2EB-D07F-49F2-88E2-D9162E7A795B}"/>
</file>

<file path=customXml/itemProps3.xml><?xml version="1.0" encoding="utf-8"?>
<ds:datastoreItem xmlns:ds="http://schemas.openxmlformats.org/officeDocument/2006/customXml" ds:itemID="{BE1B4492-B986-43CA-B050-23AE2C59C16D}"/>
</file>

<file path=customXml/itemProps4.xml><?xml version="1.0" encoding="utf-8"?>
<ds:datastoreItem xmlns:ds="http://schemas.openxmlformats.org/officeDocument/2006/customXml" ds:itemID="{12801DE1-A602-4395-9F36-EE2EFBBF8A02}"/>
</file>

<file path=customXml/itemProps5.xml><?xml version="1.0" encoding="utf-8"?>
<ds:datastoreItem xmlns:ds="http://schemas.openxmlformats.org/officeDocument/2006/customXml" ds:itemID="{0F52D5D5-4744-4AA9-82B7-18BA40364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qa14</dc:creator>
  <cp:lastModifiedBy>qa14</cp:lastModifiedBy>
  <cp:revision>2</cp:revision>
  <cp:lastPrinted>2015-10-05T15:06:00Z</cp:lastPrinted>
  <dcterms:created xsi:type="dcterms:W3CDTF">2015-10-06T16:53:00Z</dcterms:created>
  <dcterms:modified xsi:type="dcterms:W3CDTF">2015-10-06T16:53:00Z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0x010100834303B8935D99459CFC9FAA683C7943</vt:lpwstr>
  </property>
  <property fmtid="{D5CDD505-2E9C-101B-9397-08002B2CF9AE}" pid="3" name="Order">
    <vt:r8>12600</vt:r8>
  </property>
  <property fmtid="{D5CDD505-2E9C-101B-9397-08002B2CF9AE}" pid="4" name="xd_Signature">
    <vt:bool>false</vt:bool>
  </property>
  <property fmtid="{D5CDD505-2E9C-101B-9397-08002B2CF9AE}" pid="5" name="Document Description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ocument Keywords">
    <vt:lpwstr/>
  </property>
  <property fmtid="{D5CDD505-2E9C-101B-9397-08002B2CF9AE}" pid="10" name="TemplateUrl">
    <vt:lpwstr/>
  </property>
</Properties>
</file>