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E24" w:rsidRDefault="00261E24" w:rsidP="00155D69">
      <w:pPr>
        <w:pStyle w:val="xmsonormal"/>
        <w:rPr>
          <w:rFonts w:ascii="Arial" w:hAnsi="Arial" w:cs="Arial"/>
          <w:b/>
          <w:sz w:val="20"/>
          <w:szCs w:val="20"/>
        </w:rPr>
      </w:pPr>
    </w:p>
    <w:p w:rsidR="00261E24" w:rsidRDefault="00261E24" w:rsidP="00155D69">
      <w:pPr>
        <w:pStyle w:val="xmsonormal"/>
        <w:rPr>
          <w:rFonts w:ascii="Arial" w:hAnsi="Arial" w:cs="Arial"/>
          <w:b/>
          <w:sz w:val="20"/>
          <w:szCs w:val="20"/>
        </w:rPr>
      </w:pPr>
    </w:p>
    <w:p w:rsidR="00261E24" w:rsidRDefault="00261E24" w:rsidP="00155D69">
      <w:pPr>
        <w:pStyle w:val="xmsonormal"/>
        <w:rPr>
          <w:rFonts w:ascii="Arial" w:hAnsi="Arial" w:cs="Arial"/>
          <w:b/>
          <w:sz w:val="20"/>
          <w:szCs w:val="20"/>
        </w:rPr>
      </w:pPr>
    </w:p>
    <w:p w:rsidR="00155D69" w:rsidRPr="00322B7A" w:rsidRDefault="003E7FBD" w:rsidP="00155D69">
      <w:pPr>
        <w:pStyle w:val="xmsonormal"/>
        <w:rPr>
          <w:rFonts w:ascii="Calibri" w:hAnsi="Calibri" w:cs="Calibri"/>
          <w:b/>
          <w:sz w:val="20"/>
          <w:szCs w:val="20"/>
        </w:rPr>
      </w:pPr>
      <w:r w:rsidRPr="00322B7A">
        <w:rPr>
          <w:rFonts w:ascii="Arial" w:hAnsi="Arial" w:cs="Arial"/>
          <w:b/>
          <w:sz w:val="20"/>
          <w:szCs w:val="20"/>
        </w:rPr>
        <w:t>K</w:t>
      </w:r>
      <w:r w:rsidR="00934B6A" w:rsidRPr="00322B7A">
        <w:rPr>
          <w:rFonts w:ascii="Arial" w:hAnsi="Arial" w:cs="Arial"/>
          <w:b/>
          <w:sz w:val="20"/>
          <w:szCs w:val="20"/>
        </w:rPr>
        <w:t xml:space="preserve">eep </w:t>
      </w:r>
      <w:proofErr w:type="gramStart"/>
      <w:r w:rsidR="00934B6A" w:rsidRPr="00322B7A">
        <w:rPr>
          <w:rFonts w:ascii="Arial" w:hAnsi="Arial" w:cs="Arial"/>
          <w:b/>
          <w:sz w:val="20"/>
          <w:szCs w:val="20"/>
        </w:rPr>
        <w:t>On</w:t>
      </w:r>
      <w:proofErr w:type="gramEnd"/>
      <w:r w:rsidR="00934B6A" w:rsidRPr="00322B7A">
        <w:rPr>
          <w:rFonts w:ascii="Arial" w:hAnsi="Arial" w:cs="Arial"/>
          <w:b/>
          <w:sz w:val="20"/>
          <w:szCs w:val="20"/>
        </w:rPr>
        <w:t xml:space="preserve"> Track service information</w:t>
      </w:r>
      <w:r w:rsidRPr="00322B7A">
        <w:rPr>
          <w:rFonts w:ascii="Arial" w:hAnsi="Arial" w:cs="Arial"/>
          <w:b/>
          <w:sz w:val="20"/>
          <w:szCs w:val="20"/>
        </w:rPr>
        <w:t> </w:t>
      </w:r>
    </w:p>
    <w:p w:rsidR="002D74E9" w:rsidRPr="00322B7A" w:rsidRDefault="002D74E9" w:rsidP="003E7FBD">
      <w:pPr>
        <w:pStyle w:val="xmsonormal"/>
        <w:rPr>
          <w:rFonts w:ascii="Arial" w:hAnsi="Arial" w:cs="Arial"/>
          <w:sz w:val="20"/>
          <w:szCs w:val="20"/>
        </w:rPr>
      </w:pPr>
    </w:p>
    <w:p w:rsidR="003E7FBD" w:rsidRPr="00322B7A" w:rsidRDefault="00155D69" w:rsidP="003E7FBD">
      <w:pPr>
        <w:pStyle w:val="xmsonormal"/>
        <w:rPr>
          <w:rFonts w:ascii="Arial" w:hAnsi="Arial" w:cs="Arial"/>
          <w:sz w:val="20"/>
          <w:szCs w:val="20"/>
        </w:rPr>
      </w:pPr>
      <w:r w:rsidRPr="00322B7A">
        <w:rPr>
          <w:rFonts w:ascii="Arial" w:hAnsi="Arial" w:cs="Arial"/>
          <w:sz w:val="20"/>
          <w:szCs w:val="20"/>
        </w:rPr>
        <w:t xml:space="preserve">Drop-ins and appointment slots will </w:t>
      </w:r>
      <w:r w:rsidR="00FE4A15" w:rsidRPr="00322B7A">
        <w:rPr>
          <w:rFonts w:ascii="Arial" w:hAnsi="Arial" w:cs="Arial"/>
          <w:sz w:val="20"/>
          <w:szCs w:val="20"/>
        </w:rPr>
        <w:t xml:space="preserve">be </w:t>
      </w:r>
      <w:r w:rsidRPr="00322B7A">
        <w:rPr>
          <w:rFonts w:ascii="Arial" w:hAnsi="Arial" w:cs="Arial"/>
          <w:sz w:val="20"/>
          <w:szCs w:val="20"/>
        </w:rPr>
        <w:t>provided every week on each campus. Students can self-refer by coming to a drop-in or by making an appointm</w:t>
      </w:r>
      <w:bookmarkStart w:id="0" w:name="_GoBack"/>
      <w:bookmarkEnd w:id="0"/>
      <w:r w:rsidRPr="00322B7A">
        <w:rPr>
          <w:rFonts w:ascii="Arial" w:hAnsi="Arial" w:cs="Arial"/>
          <w:sz w:val="20"/>
          <w:szCs w:val="20"/>
        </w:rPr>
        <w:t>ent if drop-in times don’t suit. Staff can refer students by gaining a student’s cons</w:t>
      </w:r>
      <w:r w:rsidR="00D95C84" w:rsidRPr="00322B7A">
        <w:rPr>
          <w:rFonts w:ascii="Arial" w:hAnsi="Arial" w:cs="Arial"/>
          <w:sz w:val="20"/>
          <w:szCs w:val="20"/>
        </w:rPr>
        <w:t xml:space="preserve">ent and filling in the Keep </w:t>
      </w:r>
      <w:proofErr w:type="gramStart"/>
      <w:r w:rsidR="00D95C84" w:rsidRPr="00322B7A">
        <w:rPr>
          <w:rFonts w:ascii="Arial" w:hAnsi="Arial" w:cs="Arial"/>
          <w:sz w:val="20"/>
          <w:szCs w:val="20"/>
        </w:rPr>
        <w:t>On</w:t>
      </w:r>
      <w:proofErr w:type="gramEnd"/>
      <w:r w:rsidR="00D95C84" w:rsidRPr="00322B7A">
        <w:rPr>
          <w:rFonts w:ascii="Arial" w:hAnsi="Arial" w:cs="Arial"/>
          <w:sz w:val="20"/>
          <w:szCs w:val="20"/>
        </w:rPr>
        <w:t xml:space="preserve"> Track </w:t>
      </w:r>
      <w:r w:rsidR="00CA6A40" w:rsidRPr="00322B7A">
        <w:rPr>
          <w:rFonts w:ascii="Arial" w:hAnsi="Arial" w:cs="Arial"/>
          <w:sz w:val="20"/>
          <w:szCs w:val="20"/>
        </w:rPr>
        <w:t>referral f</w:t>
      </w:r>
      <w:r w:rsidRPr="00322B7A">
        <w:rPr>
          <w:rFonts w:ascii="Arial" w:hAnsi="Arial" w:cs="Arial"/>
          <w:sz w:val="20"/>
          <w:szCs w:val="20"/>
        </w:rPr>
        <w:t>orm</w:t>
      </w:r>
      <w:r w:rsidR="00934B6A" w:rsidRPr="00322B7A">
        <w:rPr>
          <w:rFonts w:ascii="Arial" w:hAnsi="Arial" w:cs="Arial"/>
          <w:sz w:val="20"/>
          <w:szCs w:val="20"/>
        </w:rPr>
        <w:t xml:space="preserve">. </w:t>
      </w:r>
      <w:r w:rsidR="003E7FBD" w:rsidRPr="00322B7A">
        <w:rPr>
          <w:rFonts w:ascii="Arial" w:hAnsi="Arial" w:cs="Arial"/>
          <w:sz w:val="20"/>
          <w:szCs w:val="20"/>
        </w:rPr>
        <w:t>Below are the details of the Keep on Trac</w:t>
      </w:r>
      <w:r w:rsidR="0025275B" w:rsidRPr="00322B7A">
        <w:rPr>
          <w:rFonts w:ascii="Arial" w:hAnsi="Arial" w:cs="Arial"/>
          <w:sz w:val="20"/>
          <w:szCs w:val="20"/>
        </w:rPr>
        <w:t xml:space="preserve">k </w:t>
      </w:r>
      <w:r w:rsidR="006B0C05" w:rsidRPr="00322B7A">
        <w:rPr>
          <w:rFonts w:ascii="Arial" w:hAnsi="Arial" w:cs="Arial"/>
          <w:sz w:val="20"/>
          <w:szCs w:val="20"/>
        </w:rPr>
        <w:t>Drop-ins and Appointments which</w:t>
      </w:r>
      <w:r w:rsidR="00834AC9" w:rsidRPr="00322B7A">
        <w:rPr>
          <w:rFonts w:ascii="Arial" w:hAnsi="Arial" w:cs="Arial"/>
          <w:sz w:val="20"/>
          <w:szCs w:val="20"/>
        </w:rPr>
        <w:t xml:space="preserve"> will be piloted</w:t>
      </w:r>
      <w:r w:rsidR="0025275B" w:rsidRPr="00322B7A">
        <w:rPr>
          <w:rFonts w:ascii="Arial" w:hAnsi="Arial" w:cs="Arial"/>
          <w:sz w:val="20"/>
          <w:szCs w:val="20"/>
        </w:rPr>
        <w:t xml:space="preserve"> until the end of March 2020.</w:t>
      </w:r>
    </w:p>
    <w:p w:rsidR="003E7FBD" w:rsidRPr="00322B7A" w:rsidRDefault="003E7FBD" w:rsidP="003E7FBD">
      <w:pPr>
        <w:pStyle w:val="xmsonormal"/>
        <w:rPr>
          <w:rFonts w:ascii="Calibri" w:hAnsi="Calibri" w:cs="Calibri"/>
          <w:sz w:val="20"/>
          <w:szCs w:val="20"/>
        </w:rPr>
      </w:pPr>
      <w:r w:rsidRPr="00322B7A">
        <w:rPr>
          <w:rFonts w:ascii="Arial" w:hAnsi="Arial" w:cs="Arial"/>
          <w:sz w:val="20"/>
          <w:szCs w:val="20"/>
        </w:rPr>
        <w:t> </w:t>
      </w:r>
    </w:p>
    <w:tbl>
      <w:tblPr>
        <w:tblW w:w="0" w:type="auto"/>
        <w:tblCellMar>
          <w:left w:w="0" w:type="dxa"/>
          <w:right w:w="0" w:type="dxa"/>
        </w:tblCellMar>
        <w:tblLook w:val="04A0" w:firstRow="1" w:lastRow="0" w:firstColumn="1" w:lastColumn="0" w:noHBand="0" w:noVBand="1"/>
      </w:tblPr>
      <w:tblGrid>
        <w:gridCol w:w="1596"/>
        <w:gridCol w:w="2829"/>
        <w:gridCol w:w="1875"/>
        <w:gridCol w:w="2706"/>
      </w:tblGrid>
      <w:tr w:rsidR="0074454A" w:rsidRPr="00322B7A" w:rsidTr="003E7FBD">
        <w:tc>
          <w:tcPr>
            <w:tcW w:w="16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E7FBD" w:rsidRPr="00322B7A" w:rsidRDefault="003E7FBD">
            <w:pPr>
              <w:pStyle w:val="xmsonormal"/>
              <w:rPr>
                <w:rFonts w:ascii="Calibri" w:hAnsi="Calibri" w:cs="Calibri"/>
                <w:sz w:val="20"/>
                <w:szCs w:val="20"/>
                <w:lang w:eastAsia="en-US"/>
              </w:rPr>
            </w:pPr>
            <w:r w:rsidRPr="00322B7A">
              <w:rPr>
                <w:rFonts w:ascii="Arial" w:hAnsi="Arial" w:cs="Arial"/>
                <w:sz w:val="20"/>
                <w:szCs w:val="20"/>
                <w:lang w:eastAsia="en-US"/>
              </w:rPr>
              <w:t> </w:t>
            </w:r>
          </w:p>
        </w:tc>
        <w:tc>
          <w:tcPr>
            <w:tcW w:w="2977"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E7FBD" w:rsidRPr="00322B7A" w:rsidRDefault="003E7FBD">
            <w:pPr>
              <w:pStyle w:val="xmsonormal"/>
              <w:jc w:val="right"/>
              <w:rPr>
                <w:rFonts w:ascii="Calibri" w:hAnsi="Calibri" w:cs="Calibri"/>
                <w:sz w:val="20"/>
                <w:szCs w:val="20"/>
                <w:lang w:eastAsia="en-US"/>
              </w:rPr>
            </w:pPr>
            <w:r w:rsidRPr="00322B7A">
              <w:rPr>
                <w:rFonts w:ascii="Arial" w:hAnsi="Arial" w:cs="Arial"/>
                <w:b/>
                <w:bCs/>
                <w:sz w:val="20"/>
                <w:szCs w:val="20"/>
                <w:lang w:eastAsia="en-US"/>
              </w:rPr>
              <w:t>Location</w:t>
            </w:r>
          </w:p>
        </w:tc>
        <w:tc>
          <w:tcPr>
            <w:tcW w:w="22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E7FBD" w:rsidRPr="00322B7A" w:rsidRDefault="003E7FBD">
            <w:pPr>
              <w:pStyle w:val="xmsonormal"/>
              <w:jc w:val="right"/>
              <w:rPr>
                <w:rFonts w:ascii="Calibri" w:hAnsi="Calibri" w:cs="Calibri"/>
                <w:sz w:val="20"/>
                <w:szCs w:val="20"/>
                <w:lang w:eastAsia="en-US"/>
              </w:rPr>
            </w:pPr>
            <w:r w:rsidRPr="00322B7A">
              <w:rPr>
                <w:rFonts w:ascii="Arial" w:hAnsi="Arial" w:cs="Arial"/>
                <w:b/>
                <w:bCs/>
                <w:sz w:val="20"/>
                <w:szCs w:val="20"/>
                <w:lang w:eastAsia="en-US"/>
              </w:rPr>
              <w:t>Drop-in time</w:t>
            </w:r>
          </w:p>
        </w:tc>
        <w:tc>
          <w:tcPr>
            <w:tcW w:w="311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E7FBD" w:rsidRPr="00322B7A" w:rsidRDefault="003E7FBD">
            <w:pPr>
              <w:pStyle w:val="xmsonormal"/>
              <w:jc w:val="right"/>
              <w:rPr>
                <w:rFonts w:ascii="Arial" w:hAnsi="Arial" w:cs="Arial"/>
                <w:b/>
                <w:bCs/>
                <w:sz w:val="20"/>
                <w:szCs w:val="20"/>
                <w:lang w:eastAsia="en-US"/>
              </w:rPr>
            </w:pPr>
            <w:r w:rsidRPr="00322B7A">
              <w:rPr>
                <w:rFonts w:ascii="Arial" w:hAnsi="Arial" w:cs="Arial"/>
                <w:b/>
                <w:bCs/>
                <w:sz w:val="20"/>
                <w:szCs w:val="20"/>
                <w:lang w:eastAsia="en-US"/>
              </w:rPr>
              <w:t>Appointments</w:t>
            </w:r>
          </w:p>
        </w:tc>
      </w:tr>
      <w:tr w:rsidR="0074454A" w:rsidRPr="00322B7A" w:rsidTr="003E7FBD">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3E7FBD" w:rsidRPr="00322B7A" w:rsidRDefault="003E7FBD">
            <w:pPr>
              <w:pStyle w:val="xmsonormal"/>
              <w:rPr>
                <w:rFonts w:ascii="Calibri" w:hAnsi="Calibri" w:cs="Calibri"/>
                <w:sz w:val="20"/>
                <w:szCs w:val="20"/>
                <w:lang w:eastAsia="en-US"/>
              </w:rPr>
            </w:pPr>
            <w:r w:rsidRPr="00322B7A">
              <w:rPr>
                <w:rFonts w:ascii="Arial" w:hAnsi="Arial" w:cs="Arial"/>
                <w:b/>
                <w:bCs/>
                <w:sz w:val="20"/>
                <w:szCs w:val="20"/>
                <w:lang w:eastAsia="en-US"/>
              </w:rPr>
              <w:t>Tuesday</w:t>
            </w:r>
          </w:p>
        </w:tc>
        <w:tc>
          <w:tcPr>
            <w:tcW w:w="2977" w:type="dxa"/>
            <w:tcBorders>
              <w:top w:val="nil"/>
              <w:left w:val="nil"/>
              <w:bottom w:val="single" w:sz="8" w:space="0" w:color="auto"/>
              <w:right w:val="single" w:sz="8" w:space="0" w:color="auto"/>
            </w:tcBorders>
            <w:tcMar>
              <w:top w:w="0" w:type="dxa"/>
              <w:left w:w="108" w:type="dxa"/>
              <w:bottom w:w="0" w:type="dxa"/>
              <w:right w:w="108" w:type="dxa"/>
            </w:tcMar>
          </w:tcPr>
          <w:p w:rsidR="003E7FBD" w:rsidRPr="00322B7A" w:rsidRDefault="003E7FBD">
            <w:pPr>
              <w:pStyle w:val="xmsonormal"/>
              <w:jc w:val="right"/>
              <w:rPr>
                <w:rFonts w:ascii="Calibri" w:hAnsi="Calibri" w:cs="Calibri"/>
                <w:sz w:val="20"/>
                <w:szCs w:val="20"/>
                <w:lang w:eastAsia="en-US"/>
              </w:rPr>
            </w:pPr>
            <w:r w:rsidRPr="00322B7A">
              <w:rPr>
                <w:rFonts w:ascii="Arial" w:hAnsi="Arial" w:cs="Arial"/>
                <w:sz w:val="20"/>
                <w:szCs w:val="20"/>
                <w:lang w:eastAsia="en-US"/>
              </w:rPr>
              <w:t>Craiglockhart   (morning)</w:t>
            </w: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rsidR="003E7FBD" w:rsidRPr="00322B7A" w:rsidRDefault="003E7FBD">
            <w:pPr>
              <w:pStyle w:val="xmsonormal"/>
              <w:jc w:val="right"/>
              <w:rPr>
                <w:rFonts w:ascii="Calibri" w:hAnsi="Calibri" w:cs="Calibri"/>
                <w:sz w:val="20"/>
                <w:szCs w:val="20"/>
                <w:lang w:eastAsia="en-US"/>
              </w:rPr>
            </w:pPr>
            <w:r w:rsidRPr="00322B7A">
              <w:rPr>
                <w:rFonts w:ascii="Arial" w:hAnsi="Arial" w:cs="Arial"/>
                <w:sz w:val="20"/>
                <w:szCs w:val="20"/>
                <w:lang w:eastAsia="en-US"/>
              </w:rPr>
              <w:t>11.30-12.30</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rsidR="003E7FBD" w:rsidRPr="00322B7A" w:rsidRDefault="003E7FBD">
            <w:pPr>
              <w:pStyle w:val="xmsonormal"/>
              <w:jc w:val="right"/>
              <w:rPr>
                <w:rFonts w:ascii="Calibri" w:hAnsi="Calibri" w:cs="Calibri"/>
                <w:sz w:val="20"/>
                <w:szCs w:val="20"/>
                <w:lang w:eastAsia="en-US"/>
              </w:rPr>
            </w:pPr>
            <w:r w:rsidRPr="00322B7A">
              <w:rPr>
                <w:rFonts w:ascii="Arial" w:hAnsi="Arial" w:cs="Arial"/>
                <w:sz w:val="20"/>
                <w:szCs w:val="20"/>
                <w:lang w:eastAsia="en-US"/>
              </w:rPr>
              <w:t>Before drop-in</w:t>
            </w:r>
          </w:p>
        </w:tc>
      </w:tr>
      <w:tr w:rsidR="0074454A" w:rsidRPr="00322B7A" w:rsidTr="003E7FBD">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FBD" w:rsidRPr="00322B7A" w:rsidRDefault="003E7FBD">
            <w:pPr>
              <w:pStyle w:val="xmsonormal"/>
              <w:rPr>
                <w:rFonts w:ascii="Arial" w:hAnsi="Arial" w:cs="Arial"/>
                <w:b/>
                <w:bCs/>
                <w:sz w:val="20"/>
                <w:szCs w:val="20"/>
                <w:lang w:eastAsia="en-US"/>
              </w:rPr>
            </w:pPr>
            <w:r w:rsidRPr="00322B7A">
              <w:rPr>
                <w:rFonts w:ascii="Arial" w:hAnsi="Arial" w:cs="Arial"/>
                <w:b/>
                <w:bCs/>
                <w:sz w:val="20"/>
                <w:szCs w:val="20"/>
                <w:lang w:eastAsia="en-US"/>
              </w:rPr>
              <w:t>Wednesday</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E7FBD" w:rsidRPr="00322B7A" w:rsidRDefault="003E7FBD">
            <w:pPr>
              <w:pStyle w:val="xmsonormal"/>
              <w:jc w:val="right"/>
              <w:rPr>
                <w:sz w:val="20"/>
                <w:szCs w:val="20"/>
                <w:lang w:eastAsia="en-US"/>
              </w:rPr>
            </w:pPr>
            <w:r w:rsidRPr="00322B7A">
              <w:rPr>
                <w:rFonts w:ascii="Arial" w:hAnsi="Arial" w:cs="Arial"/>
                <w:sz w:val="20"/>
                <w:szCs w:val="20"/>
                <w:lang w:eastAsia="en-US"/>
              </w:rPr>
              <w:t>Sighthill   (afternoon)</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E7FBD" w:rsidRPr="00322B7A" w:rsidRDefault="003E7FBD">
            <w:pPr>
              <w:pStyle w:val="xmsonormal"/>
              <w:jc w:val="right"/>
              <w:rPr>
                <w:sz w:val="20"/>
                <w:szCs w:val="20"/>
                <w:lang w:eastAsia="en-US"/>
              </w:rPr>
            </w:pPr>
            <w:r w:rsidRPr="00322B7A">
              <w:rPr>
                <w:rFonts w:ascii="Arial" w:hAnsi="Arial" w:cs="Arial"/>
                <w:sz w:val="20"/>
                <w:szCs w:val="20"/>
                <w:lang w:eastAsia="en-US"/>
              </w:rPr>
              <w:t>2.15-3.15</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3E7FBD" w:rsidRPr="00322B7A" w:rsidRDefault="003E7FBD">
            <w:pPr>
              <w:pStyle w:val="xmsonormal"/>
              <w:jc w:val="right"/>
              <w:rPr>
                <w:rFonts w:ascii="Arial" w:hAnsi="Arial" w:cs="Arial"/>
                <w:sz w:val="20"/>
                <w:szCs w:val="20"/>
                <w:lang w:eastAsia="en-US"/>
              </w:rPr>
            </w:pPr>
            <w:r w:rsidRPr="00322B7A">
              <w:rPr>
                <w:rFonts w:ascii="Arial" w:hAnsi="Arial" w:cs="Arial"/>
                <w:sz w:val="20"/>
                <w:szCs w:val="20"/>
                <w:lang w:eastAsia="en-US"/>
              </w:rPr>
              <w:t>After drop-in</w:t>
            </w:r>
          </w:p>
        </w:tc>
      </w:tr>
      <w:tr w:rsidR="0074454A" w:rsidRPr="00322B7A" w:rsidTr="003E7FBD">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FBD" w:rsidRPr="00322B7A" w:rsidRDefault="003E7FBD">
            <w:pPr>
              <w:pStyle w:val="xmsonormal"/>
              <w:rPr>
                <w:rFonts w:ascii="Calibri" w:hAnsi="Calibri" w:cs="Calibri"/>
                <w:sz w:val="20"/>
                <w:szCs w:val="20"/>
                <w:lang w:eastAsia="en-US"/>
              </w:rPr>
            </w:pPr>
            <w:r w:rsidRPr="00322B7A">
              <w:rPr>
                <w:rFonts w:ascii="Arial" w:hAnsi="Arial" w:cs="Arial"/>
                <w:b/>
                <w:bCs/>
                <w:sz w:val="20"/>
                <w:szCs w:val="20"/>
                <w:lang w:eastAsia="en-US"/>
              </w:rPr>
              <w:t>Thursday</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E7FBD" w:rsidRPr="00322B7A" w:rsidRDefault="003E7FBD">
            <w:pPr>
              <w:pStyle w:val="xmsonormal"/>
              <w:jc w:val="right"/>
              <w:rPr>
                <w:rFonts w:ascii="Calibri" w:hAnsi="Calibri" w:cs="Calibri"/>
                <w:sz w:val="20"/>
                <w:szCs w:val="20"/>
                <w:lang w:eastAsia="en-US"/>
              </w:rPr>
            </w:pPr>
            <w:r w:rsidRPr="00322B7A">
              <w:rPr>
                <w:rFonts w:ascii="Arial" w:hAnsi="Arial" w:cs="Arial"/>
                <w:sz w:val="20"/>
                <w:szCs w:val="20"/>
                <w:lang w:eastAsia="en-US"/>
              </w:rPr>
              <w:t>Sighthill   (morning)</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E7FBD" w:rsidRPr="00322B7A" w:rsidRDefault="003E7FBD">
            <w:pPr>
              <w:pStyle w:val="xmsonormal"/>
              <w:jc w:val="right"/>
              <w:rPr>
                <w:rFonts w:ascii="Calibri" w:hAnsi="Calibri" w:cs="Calibri"/>
                <w:sz w:val="20"/>
                <w:szCs w:val="20"/>
                <w:lang w:eastAsia="en-US"/>
              </w:rPr>
            </w:pPr>
            <w:r w:rsidRPr="00322B7A">
              <w:rPr>
                <w:rFonts w:ascii="Arial" w:hAnsi="Arial" w:cs="Arial"/>
                <w:sz w:val="20"/>
                <w:szCs w:val="20"/>
                <w:lang w:eastAsia="en-US"/>
              </w:rPr>
              <w:t>11.30-12.30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3E7FBD" w:rsidRPr="00322B7A" w:rsidRDefault="003E7FBD">
            <w:pPr>
              <w:pStyle w:val="xmsonormal"/>
              <w:jc w:val="right"/>
              <w:rPr>
                <w:rFonts w:ascii="Calibri" w:hAnsi="Calibri" w:cs="Calibri"/>
                <w:sz w:val="20"/>
                <w:szCs w:val="20"/>
                <w:lang w:eastAsia="en-US"/>
              </w:rPr>
            </w:pPr>
            <w:r w:rsidRPr="00322B7A">
              <w:rPr>
                <w:rFonts w:ascii="Arial" w:hAnsi="Arial" w:cs="Arial"/>
                <w:sz w:val="20"/>
                <w:szCs w:val="20"/>
                <w:lang w:eastAsia="en-US"/>
              </w:rPr>
              <w:t>Before drop-in</w:t>
            </w:r>
          </w:p>
        </w:tc>
      </w:tr>
      <w:tr w:rsidR="0074454A" w:rsidRPr="00322B7A" w:rsidTr="003E7FBD">
        <w:tc>
          <w:tcPr>
            <w:tcW w:w="16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E7FBD" w:rsidRPr="00322B7A" w:rsidRDefault="003E7FBD">
            <w:pPr>
              <w:pStyle w:val="xmsonormal"/>
              <w:rPr>
                <w:rFonts w:ascii="Calibri" w:hAnsi="Calibri" w:cs="Calibri"/>
                <w:sz w:val="20"/>
                <w:szCs w:val="20"/>
                <w:lang w:eastAsia="en-US"/>
              </w:rPr>
            </w:pPr>
            <w:r w:rsidRPr="00322B7A">
              <w:rPr>
                <w:rFonts w:ascii="Arial" w:hAnsi="Arial" w:cs="Arial"/>
                <w:b/>
                <w:bCs/>
                <w:sz w:val="20"/>
                <w:szCs w:val="20"/>
                <w:lang w:eastAsia="en-US"/>
              </w:rPr>
              <w:t xml:space="preserve">Friday </w:t>
            </w:r>
          </w:p>
        </w:tc>
        <w:tc>
          <w:tcPr>
            <w:tcW w:w="2977" w:type="dxa"/>
            <w:tcBorders>
              <w:top w:val="nil"/>
              <w:left w:val="nil"/>
              <w:bottom w:val="single" w:sz="8" w:space="0" w:color="auto"/>
              <w:right w:val="single" w:sz="8" w:space="0" w:color="auto"/>
            </w:tcBorders>
            <w:tcMar>
              <w:top w:w="0" w:type="dxa"/>
              <w:left w:w="108" w:type="dxa"/>
              <w:bottom w:w="0" w:type="dxa"/>
              <w:right w:w="108" w:type="dxa"/>
            </w:tcMar>
            <w:hideMark/>
          </w:tcPr>
          <w:p w:rsidR="003E7FBD" w:rsidRPr="00322B7A" w:rsidRDefault="003E7FBD">
            <w:pPr>
              <w:pStyle w:val="xmsonormal"/>
              <w:jc w:val="right"/>
              <w:rPr>
                <w:rFonts w:ascii="Calibri" w:hAnsi="Calibri" w:cs="Calibri"/>
                <w:sz w:val="20"/>
                <w:szCs w:val="20"/>
                <w:lang w:eastAsia="en-US"/>
              </w:rPr>
            </w:pPr>
            <w:r w:rsidRPr="00322B7A">
              <w:rPr>
                <w:rFonts w:ascii="Arial" w:hAnsi="Arial" w:cs="Arial"/>
                <w:sz w:val="20"/>
                <w:szCs w:val="20"/>
                <w:lang w:eastAsia="en-US"/>
              </w:rPr>
              <w:t>Merchiston   (all day)</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3E7FBD" w:rsidRPr="00322B7A" w:rsidRDefault="003E7FBD">
            <w:pPr>
              <w:pStyle w:val="xmsonormal"/>
              <w:jc w:val="right"/>
              <w:rPr>
                <w:rFonts w:ascii="Calibri" w:hAnsi="Calibri" w:cs="Calibri"/>
                <w:sz w:val="20"/>
                <w:szCs w:val="20"/>
                <w:lang w:eastAsia="en-US"/>
              </w:rPr>
            </w:pPr>
            <w:r w:rsidRPr="00322B7A">
              <w:rPr>
                <w:rFonts w:ascii="Arial" w:hAnsi="Arial" w:cs="Arial"/>
                <w:sz w:val="20"/>
                <w:szCs w:val="20"/>
                <w:lang w:eastAsia="en-US"/>
              </w:rPr>
              <w:t>12.30-2.00</w:t>
            </w:r>
          </w:p>
        </w:tc>
        <w:tc>
          <w:tcPr>
            <w:tcW w:w="3119" w:type="dxa"/>
            <w:tcBorders>
              <w:top w:val="nil"/>
              <w:left w:val="nil"/>
              <w:bottom w:val="single" w:sz="8" w:space="0" w:color="auto"/>
              <w:right w:val="single" w:sz="8" w:space="0" w:color="auto"/>
            </w:tcBorders>
            <w:tcMar>
              <w:top w:w="0" w:type="dxa"/>
              <w:left w:w="108" w:type="dxa"/>
              <w:bottom w:w="0" w:type="dxa"/>
              <w:right w:w="108" w:type="dxa"/>
            </w:tcMar>
            <w:hideMark/>
          </w:tcPr>
          <w:p w:rsidR="003E7FBD" w:rsidRPr="00322B7A" w:rsidRDefault="003E7FBD">
            <w:pPr>
              <w:pStyle w:val="xmsonormal"/>
              <w:jc w:val="right"/>
              <w:rPr>
                <w:rFonts w:ascii="Calibri" w:hAnsi="Calibri" w:cs="Calibri"/>
                <w:sz w:val="20"/>
                <w:szCs w:val="20"/>
                <w:lang w:eastAsia="en-US"/>
              </w:rPr>
            </w:pPr>
            <w:r w:rsidRPr="00322B7A">
              <w:rPr>
                <w:rFonts w:ascii="Arial" w:hAnsi="Arial" w:cs="Arial"/>
                <w:sz w:val="20"/>
                <w:szCs w:val="20"/>
                <w:lang w:eastAsia="en-US"/>
              </w:rPr>
              <w:t>Before and after drop-in</w:t>
            </w:r>
          </w:p>
        </w:tc>
      </w:tr>
    </w:tbl>
    <w:p w:rsidR="003E7FBD" w:rsidRPr="00322B7A" w:rsidRDefault="003E7FBD" w:rsidP="003E7FBD">
      <w:pPr>
        <w:pStyle w:val="xmsonormal"/>
        <w:rPr>
          <w:rFonts w:ascii="Calibri" w:hAnsi="Calibri" w:cs="Calibri"/>
          <w:sz w:val="20"/>
          <w:szCs w:val="20"/>
        </w:rPr>
      </w:pPr>
      <w:r w:rsidRPr="00322B7A">
        <w:rPr>
          <w:rFonts w:ascii="Arial" w:hAnsi="Arial" w:cs="Arial"/>
          <w:sz w:val="20"/>
          <w:szCs w:val="20"/>
        </w:rPr>
        <w:t> </w:t>
      </w:r>
    </w:p>
    <w:p w:rsidR="003E7FBD" w:rsidRPr="00322B7A" w:rsidRDefault="003E7FBD" w:rsidP="003E7FBD">
      <w:pPr>
        <w:pStyle w:val="xmsonormal"/>
        <w:rPr>
          <w:rFonts w:ascii="Arial" w:hAnsi="Arial" w:cs="Arial"/>
          <w:b/>
          <w:sz w:val="20"/>
          <w:szCs w:val="20"/>
        </w:rPr>
      </w:pPr>
      <w:r w:rsidRPr="00322B7A">
        <w:rPr>
          <w:rFonts w:ascii="Arial" w:hAnsi="Arial" w:cs="Arial"/>
          <w:b/>
          <w:sz w:val="20"/>
          <w:szCs w:val="20"/>
        </w:rPr>
        <w:t>Drop-ins</w:t>
      </w:r>
    </w:p>
    <w:p w:rsidR="003E7FBD" w:rsidRPr="00322B7A" w:rsidRDefault="003E7FBD" w:rsidP="003E7FBD">
      <w:pPr>
        <w:pStyle w:val="xmsonormal"/>
        <w:rPr>
          <w:rFonts w:ascii="Arial" w:hAnsi="Arial" w:cs="Arial"/>
          <w:sz w:val="20"/>
          <w:szCs w:val="20"/>
        </w:rPr>
      </w:pPr>
      <w:r w:rsidRPr="00322B7A">
        <w:rPr>
          <w:rFonts w:ascii="Arial" w:hAnsi="Arial" w:cs="Arial"/>
          <w:sz w:val="20"/>
          <w:szCs w:val="20"/>
        </w:rPr>
        <w:t>Drop-in details (with instructions of how to access the drop-in) are on myFuture. Drop-i</w:t>
      </w:r>
      <w:r w:rsidR="008777E5" w:rsidRPr="00322B7A">
        <w:rPr>
          <w:rFonts w:ascii="Arial" w:hAnsi="Arial" w:cs="Arial"/>
          <w:sz w:val="20"/>
          <w:szCs w:val="20"/>
        </w:rPr>
        <w:t xml:space="preserve">n time slots are up to 20mins.  </w:t>
      </w:r>
    </w:p>
    <w:p w:rsidR="003E7FBD" w:rsidRPr="00322B7A" w:rsidRDefault="003E7FBD" w:rsidP="003E7FBD">
      <w:pPr>
        <w:pStyle w:val="xmsonormal"/>
        <w:rPr>
          <w:rFonts w:ascii="Arial" w:hAnsi="Arial" w:cs="Arial"/>
          <w:sz w:val="20"/>
          <w:szCs w:val="20"/>
        </w:rPr>
      </w:pPr>
    </w:p>
    <w:p w:rsidR="003E7FBD" w:rsidRPr="00322B7A" w:rsidRDefault="003E7FBD" w:rsidP="003E7FBD">
      <w:pPr>
        <w:pStyle w:val="xmsonormal"/>
        <w:rPr>
          <w:rFonts w:ascii="Arial" w:hAnsi="Arial" w:cs="Arial"/>
          <w:b/>
          <w:sz w:val="20"/>
          <w:szCs w:val="20"/>
        </w:rPr>
      </w:pPr>
      <w:r w:rsidRPr="00322B7A">
        <w:rPr>
          <w:rFonts w:ascii="Arial" w:hAnsi="Arial" w:cs="Arial"/>
          <w:b/>
          <w:sz w:val="20"/>
          <w:szCs w:val="20"/>
        </w:rPr>
        <w:t>Appointments</w:t>
      </w:r>
    </w:p>
    <w:p w:rsidR="003E7FBD" w:rsidRPr="00322B7A" w:rsidRDefault="003E7FBD" w:rsidP="003E7FBD">
      <w:pPr>
        <w:pStyle w:val="xmsonormal"/>
        <w:rPr>
          <w:rFonts w:ascii="Arial" w:hAnsi="Arial" w:cs="Arial"/>
          <w:sz w:val="20"/>
          <w:szCs w:val="20"/>
        </w:rPr>
      </w:pPr>
      <w:r w:rsidRPr="00322B7A">
        <w:rPr>
          <w:rFonts w:ascii="Arial" w:hAnsi="Arial" w:cs="Arial"/>
          <w:sz w:val="20"/>
          <w:szCs w:val="20"/>
        </w:rPr>
        <w:t xml:space="preserve">For students for whom the drop-in times don’t suit, they will be directed from myFuture to email </w:t>
      </w:r>
      <w:hyperlink r:id="rId8" w:history="1">
        <w:r w:rsidR="00322B7A" w:rsidRPr="00322B7A">
          <w:rPr>
            <w:rStyle w:val="Hyperlink"/>
            <w:rFonts w:ascii="Arial" w:hAnsi="Arial" w:cs="Arial"/>
            <w:sz w:val="20"/>
            <w:szCs w:val="20"/>
          </w:rPr>
          <w:t>mailto:keepontrack@napier.ac.uk</w:t>
        </w:r>
      </w:hyperlink>
      <w:r w:rsidR="00322B7A" w:rsidRPr="00322B7A">
        <w:rPr>
          <w:rFonts w:ascii="Arial" w:hAnsi="Arial" w:cs="Arial"/>
          <w:sz w:val="20"/>
          <w:szCs w:val="20"/>
        </w:rPr>
        <w:t xml:space="preserve"> </w:t>
      </w:r>
      <w:r w:rsidRPr="00322B7A">
        <w:rPr>
          <w:rFonts w:ascii="Arial" w:hAnsi="Arial" w:cs="Arial"/>
          <w:sz w:val="20"/>
          <w:szCs w:val="20"/>
        </w:rPr>
        <w:t>to make an appointment. Appointments are up to 30</w:t>
      </w:r>
      <w:r w:rsidR="00322B7A" w:rsidRPr="00322B7A">
        <w:rPr>
          <w:rFonts w:ascii="Arial" w:hAnsi="Arial" w:cs="Arial"/>
          <w:sz w:val="20"/>
          <w:szCs w:val="20"/>
        </w:rPr>
        <w:t xml:space="preserve"> </w:t>
      </w:r>
      <w:r w:rsidRPr="00322B7A">
        <w:rPr>
          <w:rFonts w:ascii="Arial" w:hAnsi="Arial" w:cs="Arial"/>
          <w:sz w:val="20"/>
          <w:szCs w:val="20"/>
        </w:rPr>
        <w:t>min</w:t>
      </w:r>
      <w:r w:rsidR="00322B7A" w:rsidRPr="00322B7A">
        <w:rPr>
          <w:rFonts w:ascii="Arial" w:hAnsi="Arial" w:cs="Arial"/>
          <w:sz w:val="20"/>
          <w:szCs w:val="20"/>
        </w:rPr>
        <w:t>ute</w:t>
      </w:r>
      <w:r w:rsidRPr="00322B7A">
        <w:rPr>
          <w:rFonts w:ascii="Arial" w:hAnsi="Arial" w:cs="Arial"/>
          <w:sz w:val="20"/>
          <w:szCs w:val="20"/>
        </w:rPr>
        <w:t>s.</w:t>
      </w:r>
    </w:p>
    <w:p w:rsidR="003E7FBD" w:rsidRPr="00322B7A" w:rsidRDefault="003E7FBD" w:rsidP="003E7FBD">
      <w:pPr>
        <w:pStyle w:val="xmsonormal"/>
        <w:rPr>
          <w:rFonts w:ascii="Arial" w:hAnsi="Arial" w:cs="Arial"/>
          <w:sz w:val="20"/>
          <w:szCs w:val="20"/>
        </w:rPr>
      </w:pPr>
    </w:p>
    <w:p w:rsidR="003E7FBD" w:rsidRPr="00322B7A" w:rsidRDefault="00016F64" w:rsidP="003E7FBD">
      <w:pPr>
        <w:pStyle w:val="xmsonormal"/>
        <w:rPr>
          <w:rFonts w:ascii="Arial" w:hAnsi="Arial" w:cs="Arial"/>
          <w:b/>
          <w:sz w:val="20"/>
          <w:szCs w:val="20"/>
        </w:rPr>
      </w:pPr>
      <w:r w:rsidRPr="00322B7A">
        <w:rPr>
          <w:rFonts w:ascii="Arial" w:hAnsi="Arial" w:cs="Arial"/>
          <w:b/>
          <w:sz w:val="20"/>
          <w:szCs w:val="20"/>
        </w:rPr>
        <w:t>Making a referral</w:t>
      </w:r>
      <w:r w:rsidR="003E7FBD" w:rsidRPr="00322B7A">
        <w:rPr>
          <w:rFonts w:ascii="Arial" w:hAnsi="Arial" w:cs="Arial"/>
          <w:b/>
          <w:sz w:val="20"/>
          <w:szCs w:val="20"/>
        </w:rPr>
        <w:t xml:space="preserve"> </w:t>
      </w:r>
    </w:p>
    <w:p w:rsidR="003E7FBD" w:rsidRPr="00322B7A" w:rsidRDefault="00CA6A40" w:rsidP="003E7FBD">
      <w:pPr>
        <w:pStyle w:val="xmsonormal"/>
        <w:rPr>
          <w:rFonts w:ascii="Arial" w:hAnsi="Arial" w:cs="Arial"/>
          <w:sz w:val="20"/>
          <w:szCs w:val="20"/>
        </w:rPr>
      </w:pPr>
      <w:r w:rsidRPr="00322B7A">
        <w:rPr>
          <w:rFonts w:ascii="Arial" w:hAnsi="Arial" w:cs="Arial"/>
          <w:sz w:val="20"/>
          <w:szCs w:val="20"/>
        </w:rPr>
        <w:t>A</w:t>
      </w:r>
      <w:r w:rsidR="000231FB" w:rsidRPr="00322B7A">
        <w:rPr>
          <w:rFonts w:ascii="Arial" w:hAnsi="Arial" w:cs="Arial"/>
          <w:sz w:val="20"/>
          <w:szCs w:val="20"/>
        </w:rPr>
        <w:t xml:space="preserve">ttached to the </w:t>
      </w:r>
      <w:r w:rsidR="0074454A" w:rsidRPr="00322B7A">
        <w:rPr>
          <w:rFonts w:ascii="Arial" w:hAnsi="Arial" w:cs="Arial"/>
          <w:sz w:val="20"/>
          <w:szCs w:val="20"/>
        </w:rPr>
        <w:t xml:space="preserve">promotional </w:t>
      </w:r>
      <w:r w:rsidR="000231FB" w:rsidRPr="00322B7A">
        <w:rPr>
          <w:rFonts w:ascii="Arial" w:hAnsi="Arial" w:cs="Arial"/>
          <w:sz w:val="20"/>
          <w:szCs w:val="20"/>
        </w:rPr>
        <w:t xml:space="preserve">email is </w:t>
      </w:r>
      <w:r w:rsidR="003E7FBD" w:rsidRPr="00322B7A">
        <w:rPr>
          <w:rFonts w:ascii="Arial" w:hAnsi="Arial" w:cs="Arial"/>
          <w:sz w:val="20"/>
          <w:szCs w:val="20"/>
        </w:rPr>
        <w:t>a refer</w:t>
      </w:r>
      <w:r w:rsidRPr="00322B7A">
        <w:rPr>
          <w:rFonts w:ascii="Arial" w:hAnsi="Arial" w:cs="Arial"/>
          <w:sz w:val="20"/>
          <w:szCs w:val="20"/>
        </w:rPr>
        <w:t>ral form for you</w:t>
      </w:r>
      <w:r w:rsidR="003E7FBD" w:rsidRPr="00322B7A">
        <w:rPr>
          <w:rFonts w:ascii="Arial" w:hAnsi="Arial" w:cs="Arial"/>
          <w:sz w:val="20"/>
          <w:szCs w:val="20"/>
        </w:rPr>
        <w:t xml:space="preserve"> to refer students to the service</w:t>
      </w:r>
      <w:r w:rsidR="00114FC1" w:rsidRPr="00322B7A">
        <w:rPr>
          <w:rFonts w:ascii="Arial" w:hAnsi="Arial" w:cs="Arial"/>
          <w:sz w:val="20"/>
          <w:szCs w:val="20"/>
        </w:rPr>
        <w:t>,</w:t>
      </w:r>
      <w:r w:rsidR="003E7FBD" w:rsidRPr="00322B7A">
        <w:rPr>
          <w:rFonts w:ascii="Arial" w:hAnsi="Arial" w:cs="Arial"/>
          <w:sz w:val="20"/>
          <w:szCs w:val="20"/>
        </w:rPr>
        <w:t xml:space="preserve"> by sending it to </w:t>
      </w:r>
      <w:hyperlink r:id="rId9" w:history="1">
        <w:r w:rsidR="00322B7A" w:rsidRPr="00322B7A">
          <w:rPr>
            <w:rStyle w:val="Hyperlink"/>
            <w:rFonts w:ascii="Arial" w:hAnsi="Arial" w:cs="Arial"/>
            <w:sz w:val="20"/>
            <w:szCs w:val="20"/>
          </w:rPr>
          <w:t>mailto:keepontrack@napier.ac.uk</w:t>
        </w:r>
      </w:hyperlink>
      <w:r w:rsidR="00322B7A" w:rsidRPr="00322B7A">
        <w:rPr>
          <w:rFonts w:ascii="Arial" w:hAnsi="Arial" w:cs="Arial"/>
          <w:sz w:val="20"/>
          <w:szCs w:val="20"/>
        </w:rPr>
        <w:t>.</w:t>
      </w:r>
      <w:r w:rsidR="00964773" w:rsidRPr="00322B7A">
        <w:rPr>
          <w:rFonts w:ascii="Arial" w:hAnsi="Arial" w:cs="Arial"/>
          <w:sz w:val="20"/>
          <w:szCs w:val="20"/>
        </w:rPr>
        <w:t xml:space="preserve"> </w:t>
      </w:r>
      <w:r w:rsidR="003E7FBD" w:rsidRPr="00322B7A">
        <w:rPr>
          <w:rFonts w:ascii="Arial" w:hAnsi="Arial" w:cs="Arial"/>
          <w:b/>
          <w:sz w:val="20"/>
          <w:szCs w:val="20"/>
        </w:rPr>
        <w:t>Please be clear about why you are making the referral.</w:t>
      </w:r>
      <w:r w:rsidR="003E7FBD" w:rsidRPr="00322B7A">
        <w:rPr>
          <w:rFonts w:ascii="Arial" w:hAnsi="Arial" w:cs="Arial"/>
          <w:sz w:val="20"/>
          <w:szCs w:val="20"/>
        </w:rPr>
        <w:t xml:space="preserve"> There are two main reasons you might refer someone – </w:t>
      </w:r>
    </w:p>
    <w:p w:rsidR="004C6CE4" w:rsidRPr="00322B7A" w:rsidRDefault="004C6CE4" w:rsidP="003E7FBD">
      <w:pPr>
        <w:pStyle w:val="xmsonormal"/>
        <w:rPr>
          <w:rFonts w:ascii="Arial" w:hAnsi="Arial" w:cs="Arial"/>
          <w:sz w:val="20"/>
          <w:szCs w:val="20"/>
        </w:rPr>
      </w:pPr>
    </w:p>
    <w:p w:rsidR="003E7FBD" w:rsidRPr="00322B7A" w:rsidRDefault="003E7FBD" w:rsidP="003E7FBD">
      <w:pPr>
        <w:pStyle w:val="xmsonormal"/>
        <w:numPr>
          <w:ilvl w:val="0"/>
          <w:numId w:val="1"/>
        </w:numPr>
        <w:rPr>
          <w:rFonts w:ascii="Arial" w:hAnsi="Arial" w:cs="Arial"/>
          <w:sz w:val="20"/>
          <w:szCs w:val="20"/>
        </w:rPr>
      </w:pPr>
      <w:r w:rsidRPr="00322B7A">
        <w:rPr>
          <w:rFonts w:ascii="Arial" w:hAnsi="Arial" w:cs="Arial"/>
          <w:sz w:val="20"/>
          <w:szCs w:val="20"/>
        </w:rPr>
        <w:t>A student clearly voices they are thinking about leaving and you see the value for the student in exploring their options. It’s likely that you will have had an opportunity to explore the student’s thoughts with them, but recognise that there may be additional ideas or resources within or out with the University that may provide the support the student needs to keep on with their studies.</w:t>
      </w:r>
    </w:p>
    <w:p w:rsidR="003E7FBD" w:rsidRPr="00322B7A" w:rsidRDefault="003E7FBD" w:rsidP="003E7FBD">
      <w:pPr>
        <w:pStyle w:val="xmsonormal"/>
        <w:ind w:left="720"/>
        <w:rPr>
          <w:rFonts w:ascii="Arial" w:hAnsi="Arial" w:cs="Arial"/>
          <w:sz w:val="20"/>
          <w:szCs w:val="20"/>
        </w:rPr>
      </w:pPr>
    </w:p>
    <w:p w:rsidR="003E7FBD" w:rsidRPr="00322B7A" w:rsidRDefault="003E7FBD" w:rsidP="003E7FBD">
      <w:pPr>
        <w:pStyle w:val="xmsonormal"/>
        <w:numPr>
          <w:ilvl w:val="0"/>
          <w:numId w:val="1"/>
        </w:numPr>
        <w:rPr>
          <w:rFonts w:ascii="Arial" w:hAnsi="Arial" w:cs="Arial"/>
          <w:sz w:val="20"/>
          <w:szCs w:val="20"/>
        </w:rPr>
      </w:pPr>
      <w:r w:rsidRPr="00322B7A">
        <w:rPr>
          <w:rFonts w:ascii="Arial" w:hAnsi="Arial" w:cs="Arial"/>
          <w:sz w:val="20"/>
          <w:szCs w:val="20"/>
        </w:rPr>
        <w:t xml:space="preserve">You may also decide pro-actively to recommend that a student makes an appointment. From information you know about the student, you think there </w:t>
      </w:r>
      <w:r w:rsidRPr="00322B7A">
        <w:rPr>
          <w:rFonts w:ascii="Arial" w:hAnsi="Arial" w:cs="Arial"/>
          <w:i/>
          <w:iCs/>
          <w:sz w:val="20"/>
          <w:szCs w:val="20"/>
        </w:rPr>
        <w:t>may be a risk</w:t>
      </w:r>
      <w:r w:rsidRPr="00322B7A">
        <w:rPr>
          <w:rFonts w:ascii="Arial" w:hAnsi="Arial" w:cs="Arial"/>
          <w:sz w:val="20"/>
          <w:szCs w:val="20"/>
        </w:rPr>
        <w:t xml:space="preserve"> they may fail their course or are struggling to succeed e.g. they are not attending classes, failing exams, not submitting assignments, they are experiencing external factors/pressures which are making study difficult. After discussing with the student, you can refer them to Keep </w:t>
      </w:r>
      <w:proofErr w:type="gramStart"/>
      <w:r w:rsidRPr="00322B7A">
        <w:rPr>
          <w:rFonts w:ascii="Arial" w:hAnsi="Arial" w:cs="Arial"/>
          <w:sz w:val="20"/>
          <w:szCs w:val="20"/>
        </w:rPr>
        <w:t>On</w:t>
      </w:r>
      <w:proofErr w:type="gramEnd"/>
      <w:r w:rsidRPr="00322B7A">
        <w:rPr>
          <w:rFonts w:ascii="Arial" w:hAnsi="Arial" w:cs="Arial"/>
          <w:sz w:val="20"/>
          <w:szCs w:val="20"/>
        </w:rPr>
        <w:t xml:space="preserve"> Track in order that they have the opportunity to explore and find possible resolutions to issues that underlie the risk of failure.</w:t>
      </w:r>
    </w:p>
    <w:p w:rsidR="003E7FBD" w:rsidRPr="00322B7A" w:rsidRDefault="003E7FBD" w:rsidP="003E7FBD">
      <w:pPr>
        <w:pStyle w:val="xmsonormal"/>
        <w:rPr>
          <w:rFonts w:ascii="Calibri" w:hAnsi="Calibri" w:cs="Calibri"/>
          <w:sz w:val="20"/>
          <w:szCs w:val="20"/>
          <w:u w:val="single"/>
        </w:rPr>
      </w:pPr>
    </w:p>
    <w:p w:rsidR="003E7FBD" w:rsidRPr="00322B7A" w:rsidRDefault="003E7FBD" w:rsidP="003E7FBD">
      <w:pPr>
        <w:pStyle w:val="xmsonormal"/>
        <w:rPr>
          <w:rFonts w:ascii="Arial" w:hAnsi="Arial" w:cs="Arial"/>
          <w:sz w:val="20"/>
          <w:szCs w:val="20"/>
          <w:u w:val="single"/>
        </w:rPr>
      </w:pPr>
      <w:r w:rsidRPr="00322B7A">
        <w:rPr>
          <w:rFonts w:ascii="Arial" w:hAnsi="Arial" w:cs="Arial"/>
          <w:sz w:val="20"/>
          <w:szCs w:val="20"/>
          <w:u w:val="single"/>
        </w:rPr>
        <w:t xml:space="preserve">Please note: </w:t>
      </w:r>
    </w:p>
    <w:p w:rsidR="003E7FBD" w:rsidRPr="00322B7A" w:rsidRDefault="003E7FBD" w:rsidP="003E7FBD">
      <w:pPr>
        <w:pStyle w:val="xmsonormal"/>
        <w:rPr>
          <w:rFonts w:ascii="Arial" w:hAnsi="Arial" w:cs="Arial"/>
          <w:sz w:val="20"/>
          <w:szCs w:val="20"/>
        </w:rPr>
      </w:pPr>
      <w:r w:rsidRPr="00322B7A">
        <w:rPr>
          <w:rFonts w:ascii="Arial" w:hAnsi="Arial" w:cs="Arial"/>
          <w:sz w:val="20"/>
          <w:szCs w:val="20"/>
        </w:rPr>
        <w:t xml:space="preserve">If the student is from the School of Health and Social Care, please </w:t>
      </w:r>
      <w:r w:rsidRPr="00322B7A">
        <w:rPr>
          <w:rFonts w:ascii="Arial" w:hAnsi="Arial" w:cs="Arial"/>
          <w:b/>
          <w:bCs/>
          <w:sz w:val="20"/>
          <w:szCs w:val="20"/>
        </w:rPr>
        <w:t>do not</w:t>
      </w:r>
      <w:r w:rsidRPr="00322B7A">
        <w:rPr>
          <w:rFonts w:ascii="Arial" w:hAnsi="Arial" w:cs="Arial"/>
          <w:sz w:val="20"/>
          <w:szCs w:val="20"/>
        </w:rPr>
        <w:t xml:space="preserve"> send this form to Keep On Track </w:t>
      </w:r>
      <w:r w:rsidR="00322B7A" w:rsidRPr="00322B7A">
        <w:rPr>
          <w:rFonts w:ascii="Arial" w:hAnsi="Arial" w:cs="Arial"/>
          <w:sz w:val="20"/>
          <w:szCs w:val="20"/>
        </w:rPr>
        <w:t>but</w:t>
      </w:r>
      <w:r w:rsidRPr="00322B7A">
        <w:rPr>
          <w:rFonts w:ascii="Arial" w:hAnsi="Arial" w:cs="Arial"/>
          <w:sz w:val="20"/>
          <w:szCs w:val="20"/>
        </w:rPr>
        <w:t xml:space="preserve"> to Kev Head (</w:t>
      </w:r>
      <w:hyperlink r:id="rId10" w:history="1">
        <w:r w:rsidR="00322B7A" w:rsidRPr="00322B7A">
          <w:rPr>
            <w:rStyle w:val="Hyperlink"/>
            <w:rFonts w:ascii="Arial" w:hAnsi="Arial" w:cs="Arial"/>
            <w:sz w:val="20"/>
            <w:szCs w:val="20"/>
          </w:rPr>
          <w:t>K.Head@napier.ac.uk</w:t>
        </w:r>
      </w:hyperlink>
      <w:r w:rsidRPr="00322B7A">
        <w:rPr>
          <w:rFonts w:ascii="Arial" w:hAnsi="Arial" w:cs="Arial"/>
          <w:sz w:val="20"/>
          <w:szCs w:val="20"/>
        </w:rPr>
        <w:t>)</w:t>
      </w:r>
      <w:r w:rsidR="00322B7A" w:rsidRPr="00322B7A">
        <w:rPr>
          <w:rFonts w:ascii="Arial" w:hAnsi="Arial" w:cs="Arial"/>
          <w:sz w:val="20"/>
          <w:szCs w:val="20"/>
        </w:rPr>
        <w:t>.</w:t>
      </w:r>
    </w:p>
    <w:p w:rsidR="003E7FBD" w:rsidRPr="00322B7A" w:rsidRDefault="003E7FBD" w:rsidP="003E7FBD">
      <w:pPr>
        <w:pStyle w:val="xmsonormal"/>
        <w:rPr>
          <w:rFonts w:ascii="Arial" w:hAnsi="Arial" w:cs="Arial"/>
          <w:sz w:val="20"/>
          <w:szCs w:val="20"/>
        </w:rPr>
      </w:pPr>
    </w:p>
    <w:p w:rsidR="003E7FBD" w:rsidRPr="00322B7A" w:rsidRDefault="003E7FBD" w:rsidP="00322B7A">
      <w:pPr>
        <w:pStyle w:val="xmsonormal"/>
        <w:ind w:right="-330"/>
        <w:rPr>
          <w:rFonts w:ascii="Arial" w:hAnsi="Arial" w:cs="Arial"/>
          <w:sz w:val="20"/>
          <w:szCs w:val="20"/>
        </w:rPr>
      </w:pPr>
      <w:r w:rsidRPr="00322B7A">
        <w:rPr>
          <w:rFonts w:ascii="Arial" w:hAnsi="Arial" w:cs="Arial"/>
          <w:sz w:val="20"/>
          <w:szCs w:val="20"/>
        </w:rPr>
        <w:t xml:space="preserve">If you are aware the student is from a Widening Participation background, please </w:t>
      </w:r>
      <w:r w:rsidRPr="00322B7A">
        <w:rPr>
          <w:rFonts w:ascii="Arial" w:hAnsi="Arial" w:cs="Arial"/>
          <w:b/>
          <w:bCs/>
          <w:sz w:val="20"/>
          <w:szCs w:val="20"/>
        </w:rPr>
        <w:t>do not</w:t>
      </w:r>
      <w:r w:rsidRPr="00322B7A">
        <w:rPr>
          <w:rFonts w:ascii="Arial" w:hAnsi="Arial" w:cs="Arial"/>
          <w:sz w:val="20"/>
          <w:szCs w:val="20"/>
        </w:rPr>
        <w:t xml:space="preserve"> send this form Keep On Track - please se</w:t>
      </w:r>
      <w:r w:rsidR="000231FB" w:rsidRPr="00322B7A">
        <w:rPr>
          <w:rFonts w:ascii="Arial" w:hAnsi="Arial" w:cs="Arial"/>
          <w:sz w:val="20"/>
          <w:szCs w:val="20"/>
        </w:rPr>
        <w:t xml:space="preserve">nd it to Widening Participation </w:t>
      </w:r>
      <w:r w:rsidR="00322B7A" w:rsidRPr="00322B7A">
        <w:rPr>
          <w:rFonts w:ascii="Arial" w:hAnsi="Arial" w:cs="Arial"/>
          <w:sz w:val="20"/>
          <w:szCs w:val="20"/>
        </w:rPr>
        <w:t xml:space="preserve">via </w:t>
      </w:r>
      <w:r w:rsidRPr="00322B7A">
        <w:rPr>
          <w:rFonts w:ascii="Arial" w:hAnsi="Arial" w:cs="Arial"/>
          <w:sz w:val="20"/>
          <w:szCs w:val="20"/>
        </w:rPr>
        <w:t>(</w:t>
      </w:r>
      <w:hyperlink r:id="rId11" w:history="1">
        <w:r w:rsidR="00322B7A" w:rsidRPr="00322B7A">
          <w:rPr>
            <w:rStyle w:val="Hyperlink"/>
            <w:rFonts w:ascii="Arial" w:hAnsi="Arial" w:cs="Arial"/>
            <w:sz w:val="20"/>
            <w:szCs w:val="20"/>
          </w:rPr>
          <w:t>wideningaccess@napier.ac.uk</w:t>
        </w:r>
      </w:hyperlink>
      <w:r w:rsidRPr="00322B7A">
        <w:rPr>
          <w:rFonts w:ascii="Arial" w:hAnsi="Arial" w:cs="Arial"/>
          <w:sz w:val="20"/>
          <w:szCs w:val="20"/>
        </w:rPr>
        <w:t>)</w:t>
      </w:r>
      <w:r w:rsidR="00322B7A" w:rsidRPr="00322B7A">
        <w:rPr>
          <w:rFonts w:ascii="Arial" w:hAnsi="Arial" w:cs="Arial"/>
          <w:sz w:val="20"/>
          <w:szCs w:val="20"/>
        </w:rPr>
        <w:t>.</w:t>
      </w:r>
    </w:p>
    <w:p w:rsidR="003E7FBD" w:rsidRPr="004C6CE4" w:rsidRDefault="003E7FBD" w:rsidP="003E7FBD">
      <w:pPr>
        <w:pStyle w:val="xmsonormal"/>
        <w:rPr>
          <w:rFonts w:ascii="Arial" w:hAnsi="Arial" w:cs="Arial"/>
          <w:sz w:val="20"/>
          <w:szCs w:val="20"/>
        </w:rPr>
      </w:pPr>
    </w:p>
    <w:p w:rsidR="003E7FBD" w:rsidRPr="00322B7A" w:rsidRDefault="003E7FBD" w:rsidP="003E7FBD">
      <w:pPr>
        <w:pStyle w:val="xmsonormal"/>
        <w:rPr>
          <w:rFonts w:ascii="Arial" w:hAnsi="Arial" w:cs="Arial"/>
          <w:iCs/>
          <w:sz w:val="20"/>
          <w:szCs w:val="20"/>
        </w:rPr>
      </w:pPr>
      <w:r w:rsidRPr="00322B7A">
        <w:rPr>
          <w:rFonts w:ascii="Arial" w:hAnsi="Arial" w:cs="Arial"/>
          <w:iCs/>
          <w:sz w:val="20"/>
          <w:szCs w:val="20"/>
        </w:rPr>
        <w:t xml:space="preserve">Students with a Widening Participation background may: </w:t>
      </w:r>
    </w:p>
    <w:p w:rsidR="003E7FBD" w:rsidRPr="00322B7A" w:rsidRDefault="003E7FBD" w:rsidP="003E7FBD">
      <w:pPr>
        <w:pStyle w:val="xmsonormal"/>
        <w:numPr>
          <w:ilvl w:val="0"/>
          <w:numId w:val="2"/>
        </w:numPr>
        <w:rPr>
          <w:rFonts w:ascii="Arial" w:hAnsi="Arial" w:cs="Arial"/>
          <w:iCs/>
          <w:sz w:val="20"/>
          <w:szCs w:val="20"/>
        </w:rPr>
      </w:pPr>
      <w:r w:rsidRPr="00322B7A">
        <w:rPr>
          <w:rFonts w:ascii="Arial" w:hAnsi="Arial" w:cs="Arial"/>
          <w:iCs/>
          <w:sz w:val="20"/>
          <w:szCs w:val="20"/>
        </w:rPr>
        <w:t>Be a young carer</w:t>
      </w:r>
    </w:p>
    <w:p w:rsidR="003E7FBD" w:rsidRPr="00322B7A" w:rsidRDefault="003E7FBD" w:rsidP="003E7FBD">
      <w:pPr>
        <w:pStyle w:val="xmsonormal"/>
        <w:numPr>
          <w:ilvl w:val="0"/>
          <w:numId w:val="2"/>
        </w:numPr>
        <w:rPr>
          <w:rFonts w:ascii="Arial" w:hAnsi="Arial" w:cs="Arial"/>
          <w:iCs/>
          <w:sz w:val="20"/>
          <w:szCs w:val="20"/>
        </w:rPr>
      </w:pPr>
      <w:r w:rsidRPr="00322B7A">
        <w:rPr>
          <w:rFonts w:ascii="Arial" w:hAnsi="Arial" w:cs="Arial"/>
          <w:iCs/>
          <w:sz w:val="20"/>
          <w:szCs w:val="20"/>
        </w:rPr>
        <w:t>Be estranged from their family</w:t>
      </w:r>
    </w:p>
    <w:p w:rsidR="003E7FBD" w:rsidRPr="00322B7A" w:rsidRDefault="003E7FBD" w:rsidP="003E7FBD">
      <w:pPr>
        <w:pStyle w:val="xmsonormal"/>
        <w:numPr>
          <w:ilvl w:val="0"/>
          <w:numId w:val="2"/>
        </w:numPr>
        <w:rPr>
          <w:rFonts w:ascii="Arial" w:hAnsi="Arial" w:cs="Arial"/>
          <w:iCs/>
          <w:sz w:val="20"/>
          <w:szCs w:val="20"/>
        </w:rPr>
      </w:pPr>
      <w:r w:rsidRPr="00322B7A">
        <w:rPr>
          <w:rFonts w:ascii="Arial" w:hAnsi="Arial" w:cs="Arial"/>
          <w:iCs/>
          <w:sz w:val="20"/>
          <w:szCs w:val="20"/>
        </w:rPr>
        <w:t xml:space="preserve">Be care-experienced  </w:t>
      </w:r>
    </w:p>
    <w:p w:rsidR="003E7FBD" w:rsidRPr="00322B7A" w:rsidRDefault="003E7FBD" w:rsidP="003E7FBD">
      <w:pPr>
        <w:pStyle w:val="xmsonormal"/>
        <w:numPr>
          <w:ilvl w:val="0"/>
          <w:numId w:val="2"/>
        </w:numPr>
        <w:rPr>
          <w:rFonts w:ascii="Arial" w:hAnsi="Arial" w:cs="Arial"/>
          <w:iCs/>
          <w:sz w:val="20"/>
          <w:szCs w:val="20"/>
        </w:rPr>
      </w:pPr>
      <w:r w:rsidRPr="00322B7A">
        <w:rPr>
          <w:rFonts w:ascii="Arial" w:hAnsi="Arial" w:cs="Arial"/>
          <w:iCs/>
          <w:sz w:val="20"/>
          <w:szCs w:val="20"/>
        </w:rPr>
        <w:t>Have attended a Schools for Higher Education Programme (SHEP) such as LEAPS, LIFT OFF, Aspire North or Focus West</w:t>
      </w:r>
    </w:p>
    <w:p w:rsidR="003E7FBD" w:rsidRPr="00322B7A" w:rsidRDefault="003E7FBD" w:rsidP="003E7FBD">
      <w:pPr>
        <w:pStyle w:val="xmsonormal"/>
        <w:numPr>
          <w:ilvl w:val="0"/>
          <w:numId w:val="2"/>
        </w:numPr>
        <w:rPr>
          <w:rFonts w:ascii="Arial" w:hAnsi="Arial" w:cs="Arial"/>
          <w:iCs/>
          <w:sz w:val="20"/>
          <w:szCs w:val="20"/>
        </w:rPr>
      </w:pPr>
      <w:r w:rsidRPr="00322B7A">
        <w:rPr>
          <w:rFonts w:ascii="Arial" w:hAnsi="Arial" w:cs="Arial"/>
          <w:iCs/>
          <w:sz w:val="20"/>
          <w:szCs w:val="20"/>
        </w:rPr>
        <w:t>Have  completed a SWAP (Scottish Widening Access Programme) access course</w:t>
      </w:r>
    </w:p>
    <w:p w:rsidR="003E7FBD" w:rsidRPr="00322B7A" w:rsidRDefault="003E7FBD" w:rsidP="003E7FBD">
      <w:pPr>
        <w:pStyle w:val="xmsonormal"/>
        <w:numPr>
          <w:ilvl w:val="0"/>
          <w:numId w:val="2"/>
        </w:numPr>
        <w:rPr>
          <w:rFonts w:ascii="Arial" w:hAnsi="Arial" w:cs="Arial"/>
          <w:iCs/>
          <w:sz w:val="20"/>
          <w:szCs w:val="20"/>
        </w:rPr>
      </w:pPr>
      <w:r w:rsidRPr="00322B7A">
        <w:rPr>
          <w:rFonts w:ascii="Arial" w:hAnsi="Arial" w:cs="Arial"/>
          <w:iCs/>
          <w:sz w:val="20"/>
          <w:szCs w:val="20"/>
        </w:rPr>
        <w:t>Be a government-recognised refugee or has asylum status</w:t>
      </w:r>
    </w:p>
    <w:p w:rsidR="003E7FBD" w:rsidRPr="00322B7A" w:rsidRDefault="003E7FBD" w:rsidP="003E7FBD">
      <w:pPr>
        <w:pStyle w:val="xmsonormal"/>
        <w:numPr>
          <w:ilvl w:val="0"/>
          <w:numId w:val="2"/>
        </w:numPr>
        <w:rPr>
          <w:rFonts w:ascii="Arial" w:hAnsi="Arial" w:cs="Arial"/>
          <w:iCs/>
          <w:sz w:val="20"/>
          <w:szCs w:val="20"/>
        </w:rPr>
      </w:pPr>
      <w:r w:rsidRPr="00322B7A">
        <w:rPr>
          <w:rFonts w:ascii="Arial" w:hAnsi="Arial" w:cs="Arial"/>
          <w:iCs/>
          <w:sz w:val="20"/>
          <w:szCs w:val="20"/>
        </w:rPr>
        <w:t xml:space="preserve">Be from an SIMD20* postcode </w:t>
      </w:r>
    </w:p>
    <w:p w:rsidR="00EB5B7C" w:rsidRPr="00322B7A" w:rsidRDefault="003E7FBD" w:rsidP="000231FB">
      <w:pPr>
        <w:pStyle w:val="xmsonormal"/>
        <w:numPr>
          <w:ilvl w:val="0"/>
          <w:numId w:val="2"/>
        </w:numPr>
        <w:rPr>
          <w:rFonts w:ascii="Arial" w:hAnsi="Arial" w:cs="Arial"/>
          <w:iCs/>
          <w:sz w:val="20"/>
          <w:szCs w:val="20"/>
        </w:rPr>
      </w:pPr>
      <w:r w:rsidRPr="00322B7A">
        <w:rPr>
          <w:rFonts w:ascii="Arial" w:hAnsi="Arial" w:cs="Arial"/>
          <w:iCs/>
          <w:sz w:val="20"/>
          <w:szCs w:val="20"/>
        </w:rPr>
        <w:t xml:space="preserve">Be a student joining year 2 or 3 of a degree after completing an HNC or HND at a Scottish college </w:t>
      </w:r>
    </w:p>
    <w:p w:rsidR="00CA6A40" w:rsidRPr="00322B7A" w:rsidRDefault="00CA6A40" w:rsidP="00244E60">
      <w:pPr>
        <w:pStyle w:val="xmsonormal"/>
        <w:rPr>
          <w:rFonts w:ascii="Arial" w:hAnsi="Arial" w:cs="Arial"/>
          <w:iCs/>
          <w:sz w:val="20"/>
          <w:szCs w:val="20"/>
        </w:rPr>
      </w:pPr>
    </w:p>
    <w:sectPr w:rsidR="00CA6A40" w:rsidRPr="00322B7A" w:rsidSect="004C6CE4">
      <w:headerReference w:type="default" r:id="rId12"/>
      <w:pgSz w:w="11906" w:h="16838"/>
      <w:pgMar w:top="851" w:right="1440" w:bottom="284" w:left="1440"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674" w:rsidRDefault="00705674" w:rsidP="003E7FBD">
      <w:r>
        <w:separator/>
      </w:r>
    </w:p>
  </w:endnote>
  <w:endnote w:type="continuationSeparator" w:id="0">
    <w:p w:rsidR="00705674" w:rsidRDefault="00705674" w:rsidP="003E7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674" w:rsidRDefault="00705674" w:rsidP="003E7FBD">
      <w:r>
        <w:separator/>
      </w:r>
    </w:p>
  </w:footnote>
  <w:footnote w:type="continuationSeparator" w:id="0">
    <w:p w:rsidR="00705674" w:rsidRDefault="00705674" w:rsidP="003E7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7FBD" w:rsidRDefault="00261E24" w:rsidP="00261E24">
    <w:pPr>
      <w:pStyle w:val="Header"/>
      <w:jc w:val="right"/>
    </w:pPr>
    <w:r>
      <w:rPr>
        <w:b/>
        <w:noProof/>
        <w:lang w:eastAsia="en-GB"/>
      </w:rPr>
      <w:drawing>
        <wp:inline distT="0" distB="0" distL="0" distR="0">
          <wp:extent cx="1539893" cy="730891"/>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U new logo .jpg"/>
                  <pic:cNvPicPr/>
                </pic:nvPicPr>
                <pic:blipFill>
                  <a:blip r:embed="rId1">
                    <a:extLst>
                      <a:ext uri="{28A0092B-C50C-407E-A947-70E740481C1C}">
                        <a14:useLocalDpi xmlns:a14="http://schemas.microsoft.com/office/drawing/2010/main" val="0"/>
                      </a:ext>
                    </a:extLst>
                  </a:blip>
                  <a:stretch>
                    <a:fillRect/>
                  </a:stretch>
                </pic:blipFill>
                <pic:spPr>
                  <a:xfrm>
                    <a:off x="0" y="0"/>
                    <a:ext cx="1584171" cy="751907"/>
                  </a:xfrm>
                  <a:prstGeom prst="rect">
                    <a:avLst/>
                  </a:prstGeom>
                </pic:spPr>
              </pic:pic>
            </a:graphicData>
          </a:graphic>
        </wp:inline>
      </w:drawing>
    </w:r>
    <w:r w:rsidR="003E7FBD">
      <w:rPr>
        <w:b/>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C0BC5"/>
    <w:multiLevelType w:val="hybridMultilevel"/>
    <w:tmpl w:val="9154AA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81A1907"/>
    <w:multiLevelType w:val="hybridMultilevel"/>
    <w:tmpl w:val="789214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BD"/>
    <w:rsid w:val="00016F64"/>
    <w:rsid w:val="000231FB"/>
    <w:rsid w:val="00114FC1"/>
    <w:rsid w:val="00155D69"/>
    <w:rsid w:val="001F3889"/>
    <w:rsid w:val="00244E60"/>
    <w:rsid w:val="0025275B"/>
    <w:rsid w:val="00261E24"/>
    <w:rsid w:val="002D74E9"/>
    <w:rsid w:val="00322B7A"/>
    <w:rsid w:val="003E3C94"/>
    <w:rsid w:val="003E7FBD"/>
    <w:rsid w:val="004C6CE4"/>
    <w:rsid w:val="006B0C05"/>
    <w:rsid w:val="006F5FEC"/>
    <w:rsid w:val="00705674"/>
    <w:rsid w:val="0074454A"/>
    <w:rsid w:val="00834AC9"/>
    <w:rsid w:val="0085015F"/>
    <w:rsid w:val="008777E5"/>
    <w:rsid w:val="008A353C"/>
    <w:rsid w:val="00934B6A"/>
    <w:rsid w:val="00964773"/>
    <w:rsid w:val="009771E0"/>
    <w:rsid w:val="00A57428"/>
    <w:rsid w:val="00CA6A40"/>
    <w:rsid w:val="00D95C84"/>
    <w:rsid w:val="00E17A39"/>
    <w:rsid w:val="00EB5B7C"/>
    <w:rsid w:val="00FE4A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1D8B8"/>
  <w15:chartTrackingRefBased/>
  <w15:docId w15:val="{F328163C-6B1B-4383-98F4-7C068358B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F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FBD"/>
    <w:rPr>
      <w:color w:val="0563C1"/>
      <w:u w:val="single"/>
    </w:rPr>
  </w:style>
  <w:style w:type="paragraph" w:customStyle="1" w:styleId="xmsonormal">
    <w:name w:val="xmsonormal"/>
    <w:basedOn w:val="Normal"/>
    <w:uiPriority w:val="99"/>
    <w:rsid w:val="003E7FBD"/>
    <w:rPr>
      <w:rFonts w:ascii="Times New Roman" w:hAnsi="Times New Roman" w:cs="Times New Roman"/>
      <w:sz w:val="24"/>
      <w:szCs w:val="24"/>
      <w:lang w:eastAsia="en-GB"/>
    </w:rPr>
  </w:style>
  <w:style w:type="paragraph" w:styleId="Header">
    <w:name w:val="header"/>
    <w:basedOn w:val="Normal"/>
    <w:link w:val="HeaderChar"/>
    <w:uiPriority w:val="99"/>
    <w:unhideWhenUsed/>
    <w:rsid w:val="003E7FBD"/>
    <w:pPr>
      <w:tabs>
        <w:tab w:val="center" w:pos="4513"/>
        <w:tab w:val="right" w:pos="9026"/>
      </w:tabs>
    </w:pPr>
  </w:style>
  <w:style w:type="character" w:customStyle="1" w:styleId="HeaderChar">
    <w:name w:val="Header Char"/>
    <w:basedOn w:val="DefaultParagraphFont"/>
    <w:link w:val="Header"/>
    <w:uiPriority w:val="99"/>
    <w:rsid w:val="003E7FBD"/>
    <w:rPr>
      <w:rFonts w:ascii="Calibri" w:hAnsi="Calibri" w:cs="Calibri"/>
    </w:rPr>
  </w:style>
  <w:style w:type="paragraph" w:styleId="Footer">
    <w:name w:val="footer"/>
    <w:basedOn w:val="Normal"/>
    <w:link w:val="FooterChar"/>
    <w:uiPriority w:val="99"/>
    <w:unhideWhenUsed/>
    <w:rsid w:val="003E7FBD"/>
    <w:pPr>
      <w:tabs>
        <w:tab w:val="center" w:pos="4513"/>
        <w:tab w:val="right" w:pos="9026"/>
      </w:tabs>
    </w:pPr>
  </w:style>
  <w:style w:type="character" w:customStyle="1" w:styleId="FooterChar">
    <w:name w:val="Footer Char"/>
    <w:basedOn w:val="DefaultParagraphFont"/>
    <w:link w:val="Footer"/>
    <w:uiPriority w:val="99"/>
    <w:rsid w:val="003E7FB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338507">
      <w:bodyDiv w:val="1"/>
      <w:marLeft w:val="0"/>
      <w:marRight w:val="0"/>
      <w:marTop w:val="0"/>
      <w:marBottom w:val="0"/>
      <w:divBdr>
        <w:top w:val="none" w:sz="0" w:space="0" w:color="auto"/>
        <w:left w:val="none" w:sz="0" w:space="0" w:color="auto"/>
        <w:bottom w:val="none" w:sz="0" w:space="0" w:color="auto"/>
        <w:right w:val="none" w:sz="0" w:space="0" w:color="auto"/>
      </w:divBdr>
    </w:div>
    <w:div w:id="15102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epontrack@napier.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deningaccess@napier.ac.uk"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mailto:K.Head@napier.ac.uk" TargetMode="External"/><Relationship Id="rId4" Type="http://schemas.openxmlformats.org/officeDocument/2006/relationships/settings" Target="settings.xml"/><Relationship Id="rId9" Type="http://schemas.openxmlformats.org/officeDocument/2006/relationships/hyperlink" Target="mailto:keepontrack@napier.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E3E009F0AF2748ABFA6FD4A41362AA" ma:contentTypeVersion="9" ma:contentTypeDescription="Create a new document." ma:contentTypeScope="" ma:versionID="50c911516978bba8c2c6e2805bbdf290">
  <xsd:schema xmlns:xsd="http://www.w3.org/2001/XMLSchema" xmlns:xs="http://www.w3.org/2001/XMLSchema" xmlns:p="http://schemas.microsoft.com/office/2006/metadata/properties" xmlns:ns1="http://schemas.microsoft.com/sharepoint/v3" targetNamespace="http://schemas.microsoft.com/office/2006/metadata/properties" ma:root="true" ma:fieldsID="e67f440a4af09a15a0f120d821b5b9c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4CCA4BA-A587-4D3D-917D-C70AE4437DF2}"/>
</file>

<file path=customXml/itemProps2.xml><?xml version="1.0" encoding="utf-8"?>
<ds:datastoreItem xmlns:ds="http://schemas.openxmlformats.org/officeDocument/2006/customXml" ds:itemID="{C419D4F7-4263-4502-98DA-FDDD52252603}"/>
</file>

<file path=customXml/itemProps3.xml><?xml version="1.0" encoding="utf-8"?>
<ds:datastoreItem xmlns:ds="http://schemas.openxmlformats.org/officeDocument/2006/customXml" ds:itemID="{987D7F80-633F-4F8A-BE3C-B1C948AE17EF}"/>
</file>

<file path=customXml/itemProps4.xml><?xml version="1.0" encoding="utf-8"?>
<ds:datastoreItem xmlns:ds="http://schemas.openxmlformats.org/officeDocument/2006/customXml" ds:itemID="{5AF4ACE3-B9C9-401F-AD67-6188F4D7CA42}"/>
</file>

<file path=docProps/app.xml><?xml version="1.0" encoding="utf-8"?>
<Properties xmlns="http://schemas.openxmlformats.org/officeDocument/2006/extended-properties" xmlns:vt="http://schemas.openxmlformats.org/officeDocument/2006/docPropsVTypes">
  <Template>Normal.dotm</Template>
  <TotalTime>57</TotalTime>
  <Pages>1</Pages>
  <Words>500</Words>
  <Characters>2855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Keep On Track Service Information (Jan2020)</dc:title>
  <dc:subject/>
  <dc:creator>Fraser, Caroline</dc:creator>
  <cp:keywords/>
  <dc:description/>
  <cp:lastModifiedBy>Grant, Lorne</cp:lastModifiedBy>
  <cp:revision>26</cp:revision>
  <dcterms:created xsi:type="dcterms:W3CDTF">2020-01-07T10:25:00Z</dcterms:created>
  <dcterms:modified xsi:type="dcterms:W3CDTF">2020-02-11T14:35:00Z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0x010100C9E3E009F0AF2748ABFA6FD4A41362AA</vt:lpwstr>
  </property>
  <property fmtid="{D5CDD505-2E9C-101B-9397-08002B2CF9AE}" pid="3" name="Document Description">
    <vt:lpwstr/>
  </property>
  <property fmtid="{D5CDD505-2E9C-101B-9397-08002B2CF9AE}" pid="4" name="Document Keywords">
    <vt:lpwstr/>
  </property>
</Properties>
</file>