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FB0C18" w14:textId="77777777" w:rsidR="0071381A" w:rsidRPr="000A1AC4" w:rsidRDefault="0071381A" w:rsidP="00076970">
      <w:pPr>
        <w:spacing w:line="360" w:lineRule="auto"/>
        <w:jc w:val="both"/>
        <w:rPr>
          <w:rFonts w:ascii="Arial" w:hAnsi="Arial" w:cs="Arial"/>
        </w:rPr>
      </w:pPr>
    </w:p>
    <w:p w14:paraId="1FF18AC3" w14:textId="77777777" w:rsidR="0071381A" w:rsidRPr="000A1AC4" w:rsidRDefault="0071381A" w:rsidP="00076970">
      <w:pPr>
        <w:spacing w:line="360" w:lineRule="auto"/>
        <w:jc w:val="both"/>
        <w:rPr>
          <w:rFonts w:ascii="Arial" w:hAnsi="Arial" w:cs="Arial"/>
        </w:rPr>
      </w:pPr>
    </w:p>
    <w:p w14:paraId="0FAF4D6E" w14:textId="77777777" w:rsidR="0071381A" w:rsidRPr="000A1AC4" w:rsidRDefault="0071381A" w:rsidP="00076970">
      <w:pPr>
        <w:spacing w:line="360" w:lineRule="auto"/>
        <w:jc w:val="both"/>
        <w:rPr>
          <w:rFonts w:ascii="Arial" w:hAnsi="Arial" w:cs="Arial"/>
        </w:rPr>
      </w:pPr>
    </w:p>
    <w:p w14:paraId="78BB2787" w14:textId="6CF2C901" w:rsidR="0071381A" w:rsidRDefault="00670208" w:rsidP="00504E52">
      <w:pPr>
        <w:spacing w:line="360" w:lineRule="auto"/>
        <w:jc w:val="center"/>
        <w:rPr>
          <w:rFonts w:ascii="Arial" w:hAnsi="Arial" w:cs="Arial"/>
          <w:b/>
          <w:bCs/>
          <w:sz w:val="52"/>
          <w:szCs w:val="52"/>
        </w:rPr>
      </w:pPr>
      <w:r w:rsidRPr="00506D93">
        <w:rPr>
          <w:rFonts w:ascii="Arial" w:hAnsi="Arial" w:cs="Arial"/>
          <w:b/>
          <w:bCs/>
          <w:sz w:val="52"/>
          <w:szCs w:val="52"/>
        </w:rPr>
        <w:t>THROUGH THE EYES AND MIND OF REASON</w:t>
      </w:r>
      <w:r w:rsidR="003F7372" w:rsidRPr="00506D93">
        <w:rPr>
          <w:rFonts w:ascii="Arial" w:hAnsi="Arial" w:cs="Arial"/>
          <w:b/>
          <w:bCs/>
          <w:sz w:val="52"/>
          <w:szCs w:val="52"/>
        </w:rPr>
        <w:t xml:space="preserve"> (AN AUDIO DOCUMENTARY)</w:t>
      </w:r>
    </w:p>
    <w:p w14:paraId="39162785" w14:textId="21F6F269" w:rsidR="00506D93" w:rsidRDefault="00506D93" w:rsidP="00504E52">
      <w:pPr>
        <w:spacing w:line="360" w:lineRule="auto"/>
        <w:jc w:val="center"/>
        <w:rPr>
          <w:rFonts w:ascii="Arial" w:hAnsi="Arial" w:cs="Arial"/>
          <w:b/>
          <w:bCs/>
          <w:sz w:val="52"/>
          <w:szCs w:val="52"/>
        </w:rPr>
      </w:pPr>
    </w:p>
    <w:p w14:paraId="19BE5880" w14:textId="3655DC60" w:rsidR="00506D93" w:rsidRDefault="00506D93" w:rsidP="00504E52">
      <w:pPr>
        <w:spacing w:line="360" w:lineRule="auto"/>
        <w:jc w:val="center"/>
        <w:rPr>
          <w:rFonts w:ascii="Arial" w:hAnsi="Arial" w:cs="Arial"/>
          <w:b/>
          <w:bCs/>
          <w:sz w:val="52"/>
          <w:szCs w:val="52"/>
        </w:rPr>
      </w:pPr>
    </w:p>
    <w:p w14:paraId="16F4195B" w14:textId="1F84A8BF" w:rsidR="00506D93" w:rsidRDefault="00506D93" w:rsidP="00504E52">
      <w:pPr>
        <w:spacing w:line="360" w:lineRule="auto"/>
        <w:jc w:val="center"/>
        <w:rPr>
          <w:rFonts w:ascii="Arial" w:hAnsi="Arial" w:cs="Arial"/>
          <w:b/>
          <w:bCs/>
          <w:sz w:val="52"/>
          <w:szCs w:val="52"/>
        </w:rPr>
      </w:pPr>
    </w:p>
    <w:p w14:paraId="3F4A631B" w14:textId="77777777" w:rsidR="00506D93" w:rsidRDefault="00506D93" w:rsidP="00504E52">
      <w:pPr>
        <w:spacing w:line="360" w:lineRule="auto"/>
        <w:jc w:val="center"/>
        <w:rPr>
          <w:rFonts w:ascii="Arial" w:hAnsi="Arial" w:cs="Arial"/>
          <w:b/>
          <w:bCs/>
          <w:sz w:val="52"/>
          <w:szCs w:val="52"/>
        </w:rPr>
      </w:pPr>
    </w:p>
    <w:p w14:paraId="42BDD3F9" w14:textId="0779C59C" w:rsidR="00506D93" w:rsidRDefault="00506D93" w:rsidP="00504E52">
      <w:pPr>
        <w:spacing w:line="360" w:lineRule="auto"/>
        <w:jc w:val="center"/>
        <w:rPr>
          <w:rFonts w:ascii="Arial" w:hAnsi="Arial" w:cs="Arial"/>
          <w:b/>
          <w:bCs/>
          <w:sz w:val="52"/>
          <w:szCs w:val="52"/>
        </w:rPr>
      </w:pPr>
    </w:p>
    <w:p w14:paraId="659EB674" w14:textId="1516FD05" w:rsidR="00506D93" w:rsidRPr="00506D93" w:rsidRDefault="00506D93" w:rsidP="00506D93">
      <w:pPr>
        <w:jc w:val="center"/>
        <w:rPr>
          <w:rFonts w:ascii="Arial" w:hAnsi="Arial" w:cs="Arial"/>
          <w:sz w:val="52"/>
          <w:szCs w:val="52"/>
        </w:rPr>
      </w:pPr>
      <w:proofErr w:type="spellStart"/>
      <w:r>
        <w:rPr>
          <w:rFonts w:ascii="Arial" w:hAnsi="Arial" w:cs="Arial"/>
          <w:sz w:val="52"/>
          <w:szCs w:val="52"/>
        </w:rPr>
        <w:t>Aanuoluwapo</w:t>
      </w:r>
      <w:proofErr w:type="spellEnd"/>
      <w:r>
        <w:rPr>
          <w:rFonts w:ascii="Arial" w:hAnsi="Arial" w:cs="Arial"/>
          <w:sz w:val="52"/>
          <w:szCs w:val="52"/>
        </w:rPr>
        <w:t xml:space="preserve"> </w:t>
      </w:r>
      <w:proofErr w:type="spellStart"/>
      <w:r>
        <w:rPr>
          <w:rFonts w:ascii="Arial" w:hAnsi="Arial" w:cs="Arial"/>
          <w:sz w:val="52"/>
          <w:szCs w:val="52"/>
        </w:rPr>
        <w:t>Adefioye</w:t>
      </w:r>
      <w:proofErr w:type="spellEnd"/>
    </w:p>
    <w:p w14:paraId="5B2BAA6C" w14:textId="072E8A84" w:rsidR="00C14559" w:rsidRPr="00506D93" w:rsidRDefault="00506D93" w:rsidP="00506D93">
      <w:pPr>
        <w:jc w:val="center"/>
        <w:rPr>
          <w:rFonts w:ascii="Arial" w:hAnsi="Arial" w:cs="Arial"/>
          <w:sz w:val="28"/>
          <w:szCs w:val="28"/>
        </w:rPr>
      </w:pPr>
      <w:r w:rsidRPr="00506D93">
        <w:rPr>
          <w:rFonts w:ascii="Arial" w:hAnsi="Arial" w:cs="Arial"/>
          <w:sz w:val="28"/>
          <w:szCs w:val="28"/>
        </w:rPr>
        <w:t xml:space="preserve">Student Intern </w:t>
      </w:r>
    </w:p>
    <w:p w14:paraId="269D55C3" w14:textId="28CC7018" w:rsidR="00506D93" w:rsidRPr="00506D93" w:rsidRDefault="00506D93" w:rsidP="00506D93">
      <w:pPr>
        <w:jc w:val="center"/>
        <w:rPr>
          <w:rFonts w:ascii="Arial" w:hAnsi="Arial" w:cs="Arial"/>
          <w:sz w:val="28"/>
          <w:szCs w:val="28"/>
        </w:rPr>
      </w:pPr>
      <w:r w:rsidRPr="00506D93">
        <w:rPr>
          <w:rFonts w:ascii="Arial" w:hAnsi="Arial" w:cs="Arial"/>
          <w:sz w:val="28"/>
          <w:szCs w:val="28"/>
        </w:rPr>
        <w:t xml:space="preserve">Department Of Learning and Teaching Enhancement </w:t>
      </w:r>
    </w:p>
    <w:p w14:paraId="3C626F9E" w14:textId="77777777" w:rsidR="00D52438" w:rsidRPr="000A1AC4" w:rsidRDefault="00D52438" w:rsidP="00076970">
      <w:pPr>
        <w:spacing w:line="360" w:lineRule="auto"/>
        <w:jc w:val="both"/>
        <w:rPr>
          <w:rFonts w:ascii="Arial" w:hAnsi="Arial" w:cs="Arial"/>
        </w:rPr>
      </w:pPr>
    </w:p>
    <w:p w14:paraId="764AFDC0" w14:textId="77777777" w:rsidR="0071381A" w:rsidRPr="000A1AC4" w:rsidRDefault="0071381A" w:rsidP="00076970">
      <w:pPr>
        <w:spacing w:line="360" w:lineRule="auto"/>
        <w:jc w:val="both"/>
        <w:rPr>
          <w:rFonts w:ascii="Arial" w:hAnsi="Arial" w:cs="Arial"/>
        </w:rPr>
      </w:pPr>
    </w:p>
    <w:p w14:paraId="2A519A54" w14:textId="77777777" w:rsidR="0071381A" w:rsidRPr="000A1AC4" w:rsidRDefault="0071381A" w:rsidP="00076970">
      <w:pPr>
        <w:spacing w:line="360" w:lineRule="auto"/>
        <w:jc w:val="both"/>
        <w:rPr>
          <w:rFonts w:ascii="Arial" w:hAnsi="Arial" w:cs="Arial"/>
        </w:rPr>
      </w:pPr>
    </w:p>
    <w:p w14:paraId="145DE10B" w14:textId="75CC5DEE" w:rsidR="0071381A" w:rsidRPr="000A1AC4" w:rsidRDefault="00FD7E81" w:rsidP="00076970">
      <w:pPr>
        <w:spacing w:line="360" w:lineRule="auto"/>
        <w:jc w:val="both"/>
        <w:rPr>
          <w:rFonts w:ascii="Arial" w:hAnsi="Arial" w:cs="Arial"/>
        </w:rPr>
      </w:pPr>
      <w:r w:rsidRPr="000A1AC4">
        <w:rPr>
          <w:rFonts w:ascii="Arial" w:hAnsi="Arial" w:cs="Arial"/>
        </w:rPr>
        <w:t xml:space="preserve"> </w:t>
      </w:r>
    </w:p>
    <w:p w14:paraId="3B136081" w14:textId="77777777" w:rsidR="0071381A" w:rsidRPr="000A1AC4" w:rsidRDefault="0071381A" w:rsidP="00076970">
      <w:pPr>
        <w:spacing w:line="360" w:lineRule="auto"/>
        <w:jc w:val="both"/>
        <w:rPr>
          <w:rFonts w:ascii="Arial" w:hAnsi="Arial" w:cs="Arial"/>
        </w:rPr>
      </w:pPr>
    </w:p>
    <w:p w14:paraId="08FD0C85" w14:textId="77777777" w:rsidR="0071381A" w:rsidRPr="000A1AC4" w:rsidRDefault="0071381A" w:rsidP="00076970">
      <w:pPr>
        <w:spacing w:line="360" w:lineRule="auto"/>
        <w:jc w:val="both"/>
        <w:rPr>
          <w:rFonts w:ascii="Arial" w:hAnsi="Arial" w:cs="Arial"/>
        </w:rPr>
      </w:pPr>
    </w:p>
    <w:p w14:paraId="22F4A0BB" w14:textId="77777777" w:rsidR="0071381A" w:rsidRPr="000A1AC4" w:rsidRDefault="0071381A" w:rsidP="00076970">
      <w:pPr>
        <w:spacing w:line="360" w:lineRule="auto"/>
        <w:jc w:val="both"/>
        <w:rPr>
          <w:rFonts w:ascii="Arial" w:hAnsi="Arial" w:cs="Arial"/>
        </w:rPr>
      </w:pPr>
    </w:p>
    <w:p w14:paraId="7216513A" w14:textId="77777777" w:rsidR="0071381A" w:rsidRPr="000A1AC4" w:rsidRDefault="0071381A" w:rsidP="00076970">
      <w:pPr>
        <w:spacing w:line="360" w:lineRule="auto"/>
        <w:jc w:val="both"/>
        <w:rPr>
          <w:rFonts w:ascii="Arial" w:hAnsi="Arial" w:cs="Arial"/>
        </w:rPr>
      </w:pPr>
    </w:p>
    <w:p w14:paraId="67E83D5F" w14:textId="23C8D3BC" w:rsidR="00506D93" w:rsidRDefault="00506D93" w:rsidP="00076970">
      <w:pPr>
        <w:spacing w:line="360" w:lineRule="auto"/>
        <w:jc w:val="both"/>
        <w:rPr>
          <w:rFonts w:ascii="Arial" w:hAnsi="Arial" w:cs="Arial"/>
        </w:rPr>
      </w:pPr>
    </w:p>
    <w:p w14:paraId="6A6F8D5D" w14:textId="77777777" w:rsidR="00506D93" w:rsidRDefault="00506D93" w:rsidP="00076970">
      <w:pPr>
        <w:spacing w:line="360" w:lineRule="auto"/>
        <w:jc w:val="both"/>
        <w:rPr>
          <w:rFonts w:ascii="Arial" w:hAnsi="Arial" w:cs="Arial"/>
        </w:rPr>
      </w:pPr>
    </w:p>
    <w:p w14:paraId="0A94412A" w14:textId="45F52063" w:rsidR="004A57CB" w:rsidRPr="000A1AC4" w:rsidRDefault="00DB7BAE" w:rsidP="00076970">
      <w:pPr>
        <w:spacing w:line="360" w:lineRule="auto"/>
        <w:jc w:val="both"/>
        <w:rPr>
          <w:rFonts w:ascii="Arial" w:hAnsi="Arial" w:cs="Arial"/>
          <w:b/>
          <w:bCs/>
        </w:rPr>
      </w:pPr>
      <w:r w:rsidRPr="000A1AC4">
        <w:rPr>
          <w:rFonts w:ascii="Arial" w:hAnsi="Arial" w:cs="Arial"/>
          <w:b/>
          <w:bCs/>
        </w:rPr>
        <w:lastRenderedPageBreak/>
        <w:t>INTRODUCTION</w:t>
      </w:r>
    </w:p>
    <w:p w14:paraId="724F927E" w14:textId="77777777" w:rsidR="00DB7BAE" w:rsidRPr="000A1AC4" w:rsidRDefault="00DB7BAE" w:rsidP="00076970">
      <w:pPr>
        <w:spacing w:line="360" w:lineRule="auto"/>
        <w:jc w:val="both"/>
        <w:rPr>
          <w:rFonts w:ascii="Arial" w:hAnsi="Arial" w:cs="Arial"/>
        </w:rPr>
      </w:pPr>
    </w:p>
    <w:p w14:paraId="130EE0DC" w14:textId="0C80B6A5" w:rsidR="004A57CB" w:rsidRPr="000A1AC4" w:rsidRDefault="004A57CB" w:rsidP="00076970">
      <w:pPr>
        <w:spacing w:line="360" w:lineRule="auto"/>
        <w:jc w:val="both"/>
        <w:rPr>
          <w:rFonts w:ascii="Arial" w:hAnsi="Arial" w:cs="Arial"/>
        </w:rPr>
      </w:pPr>
      <w:r w:rsidRPr="000A1AC4">
        <w:rPr>
          <w:rFonts w:ascii="Arial" w:hAnsi="Arial" w:cs="Arial"/>
        </w:rPr>
        <w:t xml:space="preserve">International students attending </w:t>
      </w:r>
      <w:r w:rsidR="00E97F7A" w:rsidRPr="000A1AC4">
        <w:rPr>
          <w:rFonts w:ascii="Arial" w:hAnsi="Arial" w:cs="Arial"/>
        </w:rPr>
        <w:t>higher education</w:t>
      </w:r>
      <w:r w:rsidR="00156AF5" w:rsidRPr="000A1AC4">
        <w:rPr>
          <w:rFonts w:ascii="Arial" w:hAnsi="Arial" w:cs="Arial"/>
        </w:rPr>
        <w:t xml:space="preserve"> </w:t>
      </w:r>
      <w:r w:rsidRPr="000A1AC4">
        <w:rPr>
          <w:rFonts w:ascii="Arial" w:hAnsi="Arial" w:cs="Arial"/>
        </w:rPr>
        <w:t xml:space="preserve">institutions sometimes struggle to adapt to their new academic environment. Moreover, students often struggle with academic language as they master the material and conceptual frameworks of numerous graduate-level fields. This research addressed the issues of inclusion in curriculum and assessment design faced by foreign postgraduate students at Edinburgh Napier </w:t>
      </w:r>
      <w:r w:rsidR="00C155E0" w:rsidRPr="000A1AC4">
        <w:rPr>
          <w:rFonts w:ascii="Arial" w:hAnsi="Arial" w:cs="Arial"/>
        </w:rPr>
        <w:t>University,</w:t>
      </w:r>
      <w:r w:rsidR="00C66CDE" w:rsidRPr="000A1AC4">
        <w:rPr>
          <w:rFonts w:ascii="Arial" w:hAnsi="Arial" w:cs="Arial"/>
        </w:rPr>
        <w:t xml:space="preserve"> </w:t>
      </w:r>
      <w:r w:rsidR="00FD0AC3" w:rsidRPr="000A1AC4">
        <w:rPr>
          <w:rFonts w:ascii="Arial" w:hAnsi="Arial" w:cs="Arial"/>
        </w:rPr>
        <w:t>and suggestions are provide</w:t>
      </w:r>
      <w:r w:rsidR="00F61BD9" w:rsidRPr="000A1AC4">
        <w:rPr>
          <w:rFonts w:ascii="Arial" w:hAnsi="Arial" w:cs="Arial"/>
        </w:rPr>
        <w:t xml:space="preserve">d </w:t>
      </w:r>
      <w:r w:rsidRPr="000A1AC4">
        <w:rPr>
          <w:rFonts w:ascii="Arial" w:hAnsi="Arial" w:cs="Arial"/>
        </w:rPr>
        <w:t>for making informed choices about the transformational learning of these students.</w:t>
      </w:r>
    </w:p>
    <w:p w14:paraId="3CD51AD5" w14:textId="71B3E574" w:rsidR="004A57CB" w:rsidRPr="000A1AC4" w:rsidRDefault="004A57CB" w:rsidP="00076970">
      <w:pPr>
        <w:spacing w:line="360" w:lineRule="auto"/>
        <w:jc w:val="both"/>
        <w:rPr>
          <w:rFonts w:ascii="Arial" w:hAnsi="Arial" w:cs="Arial"/>
        </w:rPr>
      </w:pPr>
    </w:p>
    <w:p w14:paraId="1D7692BF" w14:textId="1736586A" w:rsidR="00DB7BAE" w:rsidRPr="000A1AC4" w:rsidRDefault="00DB7BAE" w:rsidP="00076970">
      <w:pPr>
        <w:spacing w:line="360" w:lineRule="auto"/>
        <w:jc w:val="both"/>
        <w:rPr>
          <w:rFonts w:ascii="Arial" w:hAnsi="Arial" w:cs="Arial"/>
          <w:b/>
          <w:bCs/>
        </w:rPr>
      </w:pPr>
      <w:r w:rsidRPr="000A1AC4">
        <w:rPr>
          <w:rFonts w:ascii="Arial" w:hAnsi="Arial" w:cs="Arial"/>
          <w:b/>
          <w:bCs/>
        </w:rPr>
        <w:t>BACKGROUND/LITERATURE REVIEW</w:t>
      </w:r>
    </w:p>
    <w:p w14:paraId="1AEA9B06" w14:textId="77777777" w:rsidR="00DB7BAE" w:rsidRPr="000A1AC4" w:rsidRDefault="00DB7BAE" w:rsidP="00076970">
      <w:pPr>
        <w:spacing w:line="360" w:lineRule="auto"/>
        <w:jc w:val="both"/>
        <w:rPr>
          <w:rFonts w:ascii="Arial" w:hAnsi="Arial" w:cs="Arial"/>
        </w:rPr>
      </w:pPr>
    </w:p>
    <w:p w14:paraId="56733F16" w14:textId="4264F9DE" w:rsidR="004A57CB" w:rsidRPr="000A1AC4" w:rsidRDefault="004A57CB" w:rsidP="00076970">
      <w:pPr>
        <w:spacing w:line="360" w:lineRule="auto"/>
        <w:jc w:val="both"/>
        <w:rPr>
          <w:rFonts w:ascii="Arial" w:hAnsi="Arial" w:cs="Arial"/>
        </w:rPr>
      </w:pPr>
      <w:r w:rsidRPr="000A1AC4">
        <w:rPr>
          <w:rFonts w:ascii="Arial" w:hAnsi="Arial" w:cs="Arial"/>
        </w:rPr>
        <w:t>Students from countries</w:t>
      </w:r>
      <w:r w:rsidR="00201CF8" w:rsidRPr="000A1AC4">
        <w:rPr>
          <w:rFonts w:ascii="Arial" w:hAnsi="Arial" w:cs="Arial"/>
        </w:rPr>
        <w:t xml:space="preserve"> other than the </w:t>
      </w:r>
      <w:r w:rsidR="000159C1" w:rsidRPr="000A1AC4">
        <w:rPr>
          <w:rFonts w:ascii="Arial" w:hAnsi="Arial" w:cs="Arial"/>
        </w:rPr>
        <w:t>United Kingdom who move</w:t>
      </w:r>
      <w:r w:rsidR="00FA4112" w:rsidRPr="000A1AC4">
        <w:rPr>
          <w:rFonts w:ascii="Arial" w:hAnsi="Arial" w:cs="Arial"/>
        </w:rPr>
        <w:t xml:space="preserve"> </w:t>
      </w:r>
      <w:r w:rsidR="003709F2" w:rsidRPr="000A1AC4">
        <w:rPr>
          <w:rFonts w:ascii="Arial" w:hAnsi="Arial" w:cs="Arial"/>
        </w:rPr>
        <w:t>here often</w:t>
      </w:r>
      <w:r w:rsidRPr="000A1AC4">
        <w:rPr>
          <w:rFonts w:ascii="Arial" w:hAnsi="Arial" w:cs="Arial"/>
        </w:rPr>
        <w:t xml:space="preserve"> struggle to adapt to their new cultural milieu. They have diverse worldviews, cultural and language backgrounds, and learning</w:t>
      </w:r>
      <w:r w:rsidR="009E36C5" w:rsidRPr="000A1AC4">
        <w:rPr>
          <w:rFonts w:ascii="Arial" w:hAnsi="Arial" w:cs="Arial"/>
        </w:rPr>
        <w:t>-</w:t>
      </w:r>
      <w:r w:rsidRPr="000A1AC4">
        <w:rPr>
          <w:rFonts w:ascii="Arial" w:hAnsi="Arial" w:cs="Arial"/>
        </w:rPr>
        <w:t xml:space="preserve"> styles</w:t>
      </w:r>
      <w:r w:rsidR="0024788E" w:rsidRPr="000A1AC4">
        <w:rPr>
          <w:rFonts w:ascii="Arial" w:hAnsi="Arial" w:cs="Arial"/>
        </w:rPr>
        <w:t xml:space="preserve"> </w:t>
      </w:r>
      <w:r w:rsidR="002265AC" w:rsidRPr="000A1AC4">
        <w:rPr>
          <w:rFonts w:ascii="Arial" w:hAnsi="Arial" w:cs="Arial"/>
        </w:rPr>
        <w:t>preferences when</w:t>
      </w:r>
      <w:r w:rsidRPr="000A1AC4">
        <w:rPr>
          <w:rFonts w:ascii="Arial" w:hAnsi="Arial" w:cs="Arial"/>
        </w:rPr>
        <w:t xml:space="preserve"> they enter the classroom (</w:t>
      </w:r>
      <w:proofErr w:type="spellStart"/>
      <w:r w:rsidRPr="000A1AC4">
        <w:rPr>
          <w:rFonts w:ascii="Arial" w:hAnsi="Arial" w:cs="Arial"/>
        </w:rPr>
        <w:t>Arkoudis</w:t>
      </w:r>
      <w:proofErr w:type="spellEnd"/>
      <w:r w:rsidR="00A27DA9">
        <w:rPr>
          <w:rFonts w:ascii="Arial" w:hAnsi="Arial" w:cs="Arial"/>
        </w:rPr>
        <w:t xml:space="preserve">, </w:t>
      </w:r>
      <w:r w:rsidRPr="000A1AC4">
        <w:rPr>
          <w:rFonts w:ascii="Arial" w:hAnsi="Arial" w:cs="Arial"/>
        </w:rPr>
        <w:t xml:space="preserve">2006). In addition, their academic ability, motivation, past educational experience, and English language skills differ greatly </w:t>
      </w:r>
      <w:r w:rsidR="00DB7BAE" w:rsidRPr="000A1AC4">
        <w:rPr>
          <w:rFonts w:ascii="Arial" w:hAnsi="Arial" w:cs="Arial"/>
        </w:rPr>
        <w:t>(Kim</w:t>
      </w:r>
      <w:r w:rsidR="00A27DA9">
        <w:rPr>
          <w:rFonts w:ascii="Arial" w:hAnsi="Arial" w:cs="Arial"/>
        </w:rPr>
        <w:t>,</w:t>
      </w:r>
      <w:r w:rsidRPr="000A1AC4">
        <w:rPr>
          <w:rFonts w:ascii="Arial" w:hAnsi="Arial" w:cs="Arial"/>
        </w:rPr>
        <w:t xml:space="preserve"> 2012). According to </w:t>
      </w:r>
      <w:r w:rsidR="00A27DA9">
        <w:rPr>
          <w:rFonts w:ascii="Arial" w:hAnsi="Arial" w:cs="Arial"/>
        </w:rPr>
        <w:t>(</w:t>
      </w:r>
      <w:r w:rsidRPr="000A1AC4">
        <w:rPr>
          <w:rFonts w:ascii="Arial" w:hAnsi="Arial" w:cs="Arial"/>
        </w:rPr>
        <w:t>Fry et</w:t>
      </w:r>
      <w:r w:rsidR="00A27DA9">
        <w:rPr>
          <w:rFonts w:ascii="Arial" w:hAnsi="Arial" w:cs="Arial"/>
        </w:rPr>
        <w:t>.</w:t>
      </w:r>
      <w:r w:rsidRPr="000A1AC4">
        <w:rPr>
          <w:rFonts w:ascii="Arial" w:hAnsi="Arial" w:cs="Arial"/>
        </w:rPr>
        <w:t xml:space="preserve"> al.</w:t>
      </w:r>
      <w:r w:rsidR="00A27DA9">
        <w:rPr>
          <w:rFonts w:ascii="Arial" w:hAnsi="Arial" w:cs="Arial"/>
        </w:rPr>
        <w:t xml:space="preserve">, </w:t>
      </w:r>
      <w:r w:rsidRPr="000A1AC4">
        <w:rPr>
          <w:rFonts w:ascii="Arial" w:hAnsi="Arial" w:cs="Arial"/>
        </w:rPr>
        <w:t xml:space="preserve">2016), the higher education sector does not always possess </w:t>
      </w:r>
      <w:r w:rsidR="002265AC" w:rsidRPr="000A1AC4">
        <w:rPr>
          <w:rFonts w:ascii="Arial" w:hAnsi="Arial" w:cs="Arial"/>
        </w:rPr>
        <w:t>an adequate a</w:t>
      </w:r>
      <w:r w:rsidRPr="000A1AC4">
        <w:rPr>
          <w:rFonts w:ascii="Arial" w:hAnsi="Arial" w:cs="Arial"/>
        </w:rPr>
        <w:t>cademic culture that promotes teaching and learning, since overseas students struggle to adjust to the current British culture.</w:t>
      </w:r>
    </w:p>
    <w:p w14:paraId="1E480370" w14:textId="46E6BDA3" w:rsidR="004A57CB" w:rsidRPr="000A1AC4" w:rsidRDefault="004A57CB" w:rsidP="00076970">
      <w:pPr>
        <w:spacing w:line="360" w:lineRule="auto"/>
        <w:jc w:val="both"/>
        <w:rPr>
          <w:rFonts w:ascii="Arial" w:hAnsi="Arial" w:cs="Arial"/>
        </w:rPr>
      </w:pPr>
      <w:r w:rsidRPr="000A1AC4">
        <w:rPr>
          <w:rFonts w:ascii="Arial" w:hAnsi="Arial" w:cs="Arial"/>
        </w:rPr>
        <w:t>Consequently, varied demographic and cultural disparities, as well as variances in views, lack of understanding of the academic background of learners, age, race, learning expectations, and communication traditions, might influence the process of designing an inclusive curriculum and assessment (Helmi et</w:t>
      </w:r>
      <w:r w:rsidR="00A27DA9">
        <w:rPr>
          <w:rFonts w:ascii="Arial" w:hAnsi="Arial" w:cs="Arial"/>
        </w:rPr>
        <w:t xml:space="preserve">. </w:t>
      </w:r>
      <w:r w:rsidRPr="000A1AC4">
        <w:rPr>
          <w:rFonts w:ascii="Arial" w:hAnsi="Arial" w:cs="Arial"/>
        </w:rPr>
        <w:t>al., 2018b)</w:t>
      </w:r>
    </w:p>
    <w:p w14:paraId="55C1E11F" w14:textId="0486F027" w:rsidR="00322EAF" w:rsidRPr="000A1AC4" w:rsidRDefault="00DB7BAE" w:rsidP="00076970">
      <w:pPr>
        <w:spacing w:line="360" w:lineRule="auto"/>
        <w:jc w:val="both"/>
        <w:rPr>
          <w:rFonts w:ascii="Arial" w:hAnsi="Arial" w:cs="Arial"/>
        </w:rPr>
      </w:pPr>
      <w:r w:rsidRPr="000A1AC4">
        <w:rPr>
          <w:rFonts w:ascii="Arial" w:hAnsi="Arial" w:cs="Arial"/>
        </w:rPr>
        <w:t>To</w:t>
      </w:r>
      <w:r w:rsidR="004A57CB" w:rsidRPr="000A1AC4">
        <w:rPr>
          <w:rFonts w:ascii="Arial" w:hAnsi="Arial" w:cs="Arial"/>
        </w:rPr>
        <w:t xml:space="preserve"> promote successful teaching and learning for all students </w:t>
      </w:r>
      <w:r w:rsidR="00AC11E2" w:rsidRPr="000A1AC4">
        <w:rPr>
          <w:rFonts w:ascii="Arial" w:hAnsi="Arial" w:cs="Arial"/>
        </w:rPr>
        <w:t>considering</w:t>
      </w:r>
      <w:r w:rsidR="004A57CB" w:rsidRPr="000A1AC4">
        <w:rPr>
          <w:rFonts w:ascii="Arial" w:hAnsi="Arial" w:cs="Arial"/>
        </w:rPr>
        <w:t xml:space="preserve"> the rising worldwide variety of student demographics, it is crucial for instructors to comprehend students' obstacles.</w:t>
      </w:r>
    </w:p>
    <w:p w14:paraId="78AB1482" w14:textId="563EC01A" w:rsidR="00DB7BAE" w:rsidRPr="000A1AC4" w:rsidRDefault="00DB7BAE" w:rsidP="00076970">
      <w:pPr>
        <w:spacing w:line="360" w:lineRule="auto"/>
        <w:jc w:val="both"/>
        <w:rPr>
          <w:rFonts w:ascii="Arial" w:hAnsi="Arial" w:cs="Arial"/>
        </w:rPr>
      </w:pPr>
    </w:p>
    <w:p w14:paraId="405C8F78" w14:textId="73EAA38E" w:rsidR="00DB7BAE" w:rsidRPr="000A1AC4" w:rsidRDefault="00DB7BAE" w:rsidP="00076970">
      <w:pPr>
        <w:spacing w:line="360" w:lineRule="auto"/>
        <w:jc w:val="both"/>
        <w:rPr>
          <w:rFonts w:ascii="Arial" w:hAnsi="Arial" w:cs="Arial"/>
          <w:b/>
          <w:bCs/>
        </w:rPr>
      </w:pPr>
      <w:r w:rsidRPr="000A1AC4">
        <w:rPr>
          <w:rFonts w:ascii="Arial" w:hAnsi="Arial" w:cs="Arial"/>
          <w:b/>
          <w:bCs/>
        </w:rPr>
        <w:t>AIMS, OBJECTIVES AND QUESTIONS OF THE RESEARCH</w:t>
      </w:r>
    </w:p>
    <w:p w14:paraId="3F390A62" w14:textId="4B83CC92" w:rsidR="00DB7BAE" w:rsidRPr="000A1AC4" w:rsidRDefault="00DB7BAE" w:rsidP="00076970">
      <w:pPr>
        <w:spacing w:line="360" w:lineRule="auto"/>
        <w:jc w:val="both"/>
        <w:rPr>
          <w:rFonts w:ascii="Arial" w:hAnsi="Arial" w:cs="Arial"/>
          <w:b/>
          <w:bCs/>
        </w:rPr>
      </w:pPr>
    </w:p>
    <w:p w14:paraId="7E4F01D1" w14:textId="1B1FF137" w:rsidR="00DB7BAE" w:rsidRPr="000A1AC4" w:rsidRDefault="00A969C9" w:rsidP="00076970">
      <w:pPr>
        <w:autoSpaceDE w:val="0"/>
        <w:autoSpaceDN w:val="0"/>
        <w:adjustRightInd w:val="0"/>
        <w:spacing w:line="360" w:lineRule="auto"/>
        <w:jc w:val="both"/>
        <w:rPr>
          <w:rFonts w:ascii="Arial" w:hAnsi="Arial" w:cs="Arial"/>
          <w:b/>
          <w:bCs/>
        </w:rPr>
      </w:pPr>
      <w:r w:rsidRPr="000A1AC4">
        <w:rPr>
          <w:rFonts w:ascii="Arial" w:hAnsi="Arial" w:cs="Arial"/>
          <w:b/>
          <w:bCs/>
        </w:rPr>
        <w:t>AIM</w:t>
      </w:r>
      <w:r w:rsidR="00CD7FAD">
        <w:rPr>
          <w:rFonts w:ascii="Arial" w:hAnsi="Arial" w:cs="Arial"/>
          <w:b/>
          <w:bCs/>
        </w:rPr>
        <w:t>S</w:t>
      </w:r>
    </w:p>
    <w:p w14:paraId="751D9AEA" w14:textId="77777777" w:rsidR="00A969C9" w:rsidRPr="000A1AC4" w:rsidRDefault="00A969C9" w:rsidP="00076970">
      <w:pPr>
        <w:autoSpaceDE w:val="0"/>
        <w:autoSpaceDN w:val="0"/>
        <w:adjustRightInd w:val="0"/>
        <w:spacing w:line="360" w:lineRule="auto"/>
        <w:jc w:val="both"/>
        <w:rPr>
          <w:rFonts w:ascii="Arial" w:hAnsi="Arial" w:cs="Arial"/>
          <w:b/>
          <w:bCs/>
        </w:rPr>
      </w:pPr>
    </w:p>
    <w:p w14:paraId="4F0220CE" w14:textId="66C7D46D" w:rsidR="00DB7BAE" w:rsidRPr="000A1AC4" w:rsidRDefault="00DB7BAE" w:rsidP="00076970">
      <w:pPr>
        <w:autoSpaceDE w:val="0"/>
        <w:autoSpaceDN w:val="0"/>
        <w:adjustRightInd w:val="0"/>
        <w:spacing w:line="360" w:lineRule="auto"/>
        <w:jc w:val="both"/>
        <w:rPr>
          <w:rFonts w:ascii="Arial" w:hAnsi="Arial" w:cs="Arial"/>
        </w:rPr>
      </w:pPr>
      <w:r w:rsidRPr="000A1AC4">
        <w:rPr>
          <w:rFonts w:ascii="Arial" w:hAnsi="Arial" w:cs="Arial"/>
        </w:rPr>
        <w:t xml:space="preserve">To show how group of international post graduate students differ in their learning experiences and challenges about inclusion and assessment design </w:t>
      </w:r>
    </w:p>
    <w:p w14:paraId="1FB1524F" w14:textId="77777777" w:rsidR="00DB7BAE" w:rsidRPr="00CD7FAD" w:rsidRDefault="00DB7BAE" w:rsidP="00076970">
      <w:pPr>
        <w:autoSpaceDE w:val="0"/>
        <w:autoSpaceDN w:val="0"/>
        <w:adjustRightInd w:val="0"/>
        <w:spacing w:line="360" w:lineRule="auto"/>
        <w:jc w:val="both"/>
        <w:rPr>
          <w:rFonts w:ascii="Arial" w:hAnsi="Arial" w:cs="Arial"/>
          <w:b/>
          <w:bCs/>
        </w:rPr>
      </w:pPr>
      <w:r w:rsidRPr="00CD7FAD">
        <w:rPr>
          <w:rFonts w:ascii="Arial" w:hAnsi="Arial" w:cs="Arial"/>
          <w:b/>
          <w:bCs/>
        </w:rPr>
        <w:lastRenderedPageBreak/>
        <w:t>Objectives</w:t>
      </w:r>
    </w:p>
    <w:p w14:paraId="5F8C5D5B" w14:textId="293BC234" w:rsidR="00DB7BAE" w:rsidRPr="000A1AC4" w:rsidRDefault="00DB7BAE" w:rsidP="00076970">
      <w:pPr>
        <w:spacing w:line="360" w:lineRule="auto"/>
        <w:jc w:val="both"/>
        <w:rPr>
          <w:rFonts w:ascii="Arial" w:hAnsi="Arial" w:cs="Arial"/>
        </w:rPr>
      </w:pPr>
      <w:r w:rsidRPr="000A1AC4">
        <w:rPr>
          <w:rFonts w:ascii="Arial" w:hAnsi="Arial" w:cs="Arial"/>
        </w:rPr>
        <w:t xml:space="preserve">The research objective is to develop an understanding </w:t>
      </w:r>
      <w:r w:rsidR="002265AC" w:rsidRPr="000A1AC4">
        <w:rPr>
          <w:rFonts w:ascii="Arial" w:hAnsi="Arial" w:cs="Arial"/>
        </w:rPr>
        <w:t>of</w:t>
      </w:r>
      <w:r w:rsidRPr="000A1AC4">
        <w:rPr>
          <w:rFonts w:ascii="Arial" w:hAnsi="Arial" w:cs="Arial"/>
        </w:rPr>
        <w:t xml:space="preserve"> how to improve the curriculum and assessment design based on the concepts of complete student learning experience</w:t>
      </w:r>
    </w:p>
    <w:p w14:paraId="43E9A034" w14:textId="74B3BDAF" w:rsidR="00DB7BAE" w:rsidRPr="000A1AC4" w:rsidRDefault="00DB7BAE" w:rsidP="00076970">
      <w:pPr>
        <w:spacing w:line="360" w:lineRule="auto"/>
        <w:jc w:val="both"/>
        <w:rPr>
          <w:rFonts w:ascii="Arial" w:hAnsi="Arial" w:cs="Arial"/>
        </w:rPr>
      </w:pPr>
    </w:p>
    <w:p w14:paraId="6EFE7252" w14:textId="0C39C70E" w:rsidR="00DB7BAE" w:rsidRPr="000A1AC4" w:rsidRDefault="00F4289F" w:rsidP="00076970">
      <w:pPr>
        <w:autoSpaceDE w:val="0"/>
        <w:autoSpaceDN w:val="0"/>
        <w:adjustRightInd w:val="0"/>
        <w:spacing w:line="360" w:lineRule="auto"/>
        <w:jc w:val="both"/>
        <w:rPr>
          <w:rFonts w:ascii="Arial" w:hAnsi="Arial" w:cs="Arial"/>
          <w:b/>
          <w:bCs/>
        </w:rPr>
      </w:pPr>
      <w:r w:rsidRPr="000A1AC4">
        <w:rPr>
          <w:rFonts w:ascii="Arial" w:hAnsi="Arial" w:cs="Arial"/>
          <w:b/>
          <w:bCs/>
        </w:rPr>
        <w:t>INTERVIEW QUESTIONS</w:t>
      </w:r>
    </w:p>
    <w:p w14:paraId="3274B258" w14:textId="77777777" w:rsidR="00DB7BAE" w:rsidRPr="000A1AC4" w:rsidRDefault="00DB7BAE" w:rsidP="00A3697D">
      <w:pPr>
        <w:autoSpaceDE w:val="0"/>
        <w:autoSpaceDN w:val="0"/>
        <w:adjustRightInd w:val="0"/>
        <w:jc w:val="both"/>
        <w:rPr>
          <w:rFonts w:ascii="Arial" w:hAnsi="Arial" w:cs="Arial"/>
        </w:rPr>
      </w:pPr>
    </w:p>
    <w:p w14:paraId="41EAABDE" w14:textId="1E88D962" w:rsidR="00DB7BAE" w:rsidRPr="000A1AC4" w:rsidRDefault="00DB7BAE" w:rsidP="00A3697D">
      <w:pPr>
        <w:numPr>
          <w:ilvl w:val="0"/>
          <w:numId w:val="11"/>
        </w:numPr>
        <w:autoSpaceDE w:val="0"/>
        <w:autoSpaceDN w:val="0"/>
        <w:adjustRightInd w:val="0"/>
        <w:jc w:val="both"/>
        <w:rPr>
          <w:rFonts w:ascii="Arial" w:hAnsi="Arial" w:cs="Arial"/>
        </w:rPr>
      </w:pPr>
      <w:r w:rsidRPr="000A1AC4">
        <w:rPr>
          <w:rFonts w:ascii="Arial" w:hAnsi="Arial" w:cs="Arial"/>
        </w:rPr>
        <w:t>Tell us about yourself.</w:t>
      </w:r>
    </w:p>
    <w:p w14:paraId="6724B4FD" w14:textId="77777777" w:rsidR="00DB7BAE" w:rsidRPr="000A1AC4" w:rsidRDefault="00DB7BAE" w:rsidP="00A3697D">
      <w:pPr>
        <w:autoSpaceDE w:val="0"/>
        <w:autoSpaceDN w:val="0"/>
        <w:adjustRightInd w:val="0"/>
        <w:jc w:val="both"/>
        <w:rPr>
          <w:rFonts w:ascii="Arial" w:hAnsi="Arial" w:cs="Arial"/>
        </w:rPr>
      </w:pPr>
    </w:p>
    <w:p w14:paraId="0B0ABB90" w14:textId="5748BB39" w:rsidR="00DB7BAE" w:rsidRDefault="00DB7BAE" w:rsidP="00A3697D">
      <w:pPr>
        <w:numPr>
          <w:ilvl w:val="0"/>
          <w:numId w:val="11"/>
        </w:numPr>
        <w:autoSpaceDE w:val="0"/>
        <w:autoSpaceDN w:val="0"/>
        <w:adjustRightInd w:val="0"/>
        <w:jc w:val="both"/>
        <w:rPr>
          <w:rFonts w:ascii="Arial" w:hAnsi="Arial" w:cs="Arial"/>
        </w:rPr>
      </w:pPr>
      <w:r w:rsidRPr="000A1AC4">
        <w:rPr>
          <w:rFonts w:ascii="Arial" w:hAnsi="Arial" w:cs="Arial"/>
        </w:rPr>
        <w:t> Tell us about your background.</w:t>
      </w:r>
    </w:p>
    <w:p w14:paraId="1C4352F3" w14:textId="77777777" w:rsidR="00A3697D" w:rsidRPr="00A3697D" w:rsidRDefault="00A3697D" w:rsidP="00A3697D">
      <w:pPr>
        <w:autoSpaceDE w:val="0"/>
        <w:autoSpaceDN w:val="0"/>
        <w:adjustRightInd w:val="0"/>
        <w:jc w:val="both"/>
        <w:rPr>
          <w:rFonts w:ascii="Arial" w:hAnsi="Arial" w:cs="Arial"/>
        </w:rPr>
      </w:pPr>
    </w:p>
    <w:p w14:paraId="35CA3717" w14:textId="6F2AF41D" w:rsidR="00DB7BAE" w:rsidRPr="000A1AC4" w:rsidRDefault="00DB7BAE" w:rsidP="00A3697D">
      <w:pPr>
        <w:numPr>
          <w:ilvl w:val="0"/>
          <w:numId w:val="11"/>
        </w:numPr>
        <w:autoSpaceDE w:val="0"/>
        <w:autoSpaceDN w:val="0"/>
        <w:adjustRightInd w:val="0"/>
        <w:jc w:val="both"/>
        <w:rPr>
          <w:rFonts w:ascii="Arial" w:hAnsi="Arial" w:cs="Arial"/>
        </w:rPr>
      </w:pPr>
      <w:r w:rsidRPr="000A1AC4">
        <w:rPr>
          <w:rFonts w:ascii="Arial" w:hAnsi="Arial" w:cs="Arial"/>
        </w:rPr>
        <w:t> Would you tell us why you came to study here? </w:t>
      </w:r>
    </w:p>
    <w:p w14:paraId="29B0348A" w14:textId="77777777" w:rsidR="00DB7BAE" w:rsidRPr="000A1AC4" w:rsidRDefault="00DB7BAE" w:rsidP="00A3697D">
      <w:pPr>
        <w:autoSpaceDE w:val="0"/>
        <w:autoSpaceDN w:val="0"/>
        <w:adjustRightInd w:val="0"/>
        <w:jc w:val="both"/>
        <w:rPr>
          <w:rFonts w:ascii="Arial" w:hAnsi="Arial" w:cs="Arial"/>
        </w:rPr>
      </w:pPr>
    </w:p>
    <w:p w14:paraId="67DC5B09" w14:textId="77777777" w:rsidR="00DB7BAE" w:rsidRPr="000A1AC4" w:rsidRDefault="00DB7BAE" w:rsidP="00A3697D">
      <w:pPr>
        <w:numPr>
          <w:ilvl w:val="0"/>
          <w:numId w:val="11"/>
        </w:numPr>
        <w:autoSpaceDE w:val="0"/>
        <w:autoSpaceDN w:val="0"/>
        <w:adjustRightInd w:val="0"/>
        <w:jc w:val="both"/>
        <w:rPr>
          <w:rFonts w:ascii="Arial" w:hAnsi="Arial" w:cs="Arial"/>
        </w:rPr>
      </w:pPr>
      <w:r w:rsidRPr="000A1AC4">
        <w:rPr>
          <w:rFonts w:ascii="Arial" w:hAnsi="Arial" w:cs="Arial"/>
        </w:rPr>
        <w:t>What do you think of when you hear the word "learning"?</w:t>
      </w:r>
    </w:p>
    <w:p w14:paraId="0B9D5E5C" w14:textId="77777777" w:rsidR="00DB7BAE" w:rsidRPr="000A1AC4" w:rsidRDefault="00DB7BAE" w:rsidP="00A3697D">
      <w:pPr>
        <w:autoSpaceDE w:val="0"/>
        <w:autoSpaceDN w:val="0"/>
        <w:adjustRightInd w:val="0"/>
        <w:jc w:val="both"/>
        <w:rPr>
          <w:rFonts w:ascii="Arial" w:hAnsi="Arial" w:cs="Arial"/>
        </w:rPr>
      </w:pPr>
    </w:p>
    <w:p w14:paraId="52B211A3" w14:textId="686885DC" w:rsidR="00DB7BAE" w:rsidRPr="00A3697D" w:rsidRDefault="00DB7BAE" w:rsidP="00A3697D">
      <w:pPr>
        <w:numPr>
          <w:ilvl w:val="0"/>
          <w:numId w:val="11"/>
        </w:numPr>
        <w:autoSpaceDE w:val="0"/>
        <w:autoSpaceDN w:val="0"/>
        <w:adjustRightInd w:val="0"/>
        <w:jc w:val="both"/>
        <w:rPr>
          <w:rFonts w:ascii="Arial" w:hAnsi="Arial" w:cs="Arial"/>
        </w:rPr>
      </w:pPr>
      <w:r w:rsidRPr="000A1AC4">
        <w:rPr>
          <w:rFonts w:ascii="Arial" w:hAnsi="Arial" w:cs="Arial"/>
        </w:rPr>
        <w:t xml:space="preserve">Would you say that your programme of study is focussed on you? </w:t>
      </w:r>
    </w:p>
    <w:p w14:paraId="145B8298" w14:textId="77777777" w:rsidR="00DB7BAE" w:rsidRPr="000A1AC4" w:rsidRDefault="00DB7BAE" w:rsidP="00A3697D">
      <w:pPr>
        <w:autoSpaceDE w:val="0"/>
        <w:autoSpaceDN w:val="0"/>
        <w:adjustRightInd w:val="0"/>
        <w:jc w:val="both"/>
        <w:rPr>
          <w:rFonts w:ascii="Arial" w:hAnsi="Arial" w:cs="Arial"/>
        </w:rPr>
      </w:pPr>
    </w:p>
    <w:p w14:paraId="441F40A8" w14:textId="16FD7657" w:rsidR="00DB7BAE" w:rsidRPr="006A7797" w:rsidRDefault="00DB7BAE" w:rsidP="006A7797">
      <w:pPr>
        <w:numPr>
          <w:ilvl w:val="0"/>
          <w:numId w:val="11"/>
        </w:numPr>
        <w:autoSpaceDE w:val="0"/>
        <w:autoSpaceDN w:val="0"/>
        <w:adjustRightInd w:val="0"/>
        <w:jc w:val="both"/>
        <w:rPr>
          <w:rFonts w:ascii="Arial" w:hAnsi="Arial" w:cs="Arial"/>
        </w:rPr>
      </w:pPr>
      <w:r w:rsidRPr="000A1AC4">
        <w:rPr>
          <w:rFonts w:ascii="Arial" w:hAnsi="Arial" w:cs="Arial"/>
        </w:rPr>
        <w:t xml:space="preserve">With the way your course is designed, do you think international students         </w:t>
      </w:r>
      <w:r w:rsidRPr="006A7797">
        <w:rPr>
          <w:rFonts w:ascii="Arial" w:hAnsi="Arial" w:cs="Arial"/>
        </w:rPr>
        <w:t>were put into consideration? </w:t>
      </w:r>
    </w:p>
    <w:p w14:paraId="7E003735" w14:textId="77777777" w:rsidR="00DB7BAE" w:rsidRPr="000A1AC4" w:rsidRDefault="00DB7BAE" w:rsidP="00A3697D">
      <w:pPr>
        <w:autoSpaceDE w:val="0"/>
        <w:autoSpaceDN w:val="0"/>
        <w:adjustRightInd w:val="0"/>
        <w:jc w:val="both"/>
        <w:rPr>
          <w:rFonts w:ascii="Arial" w:hAnsi="Arial" w:cs="Arial"/>
        </w:rPr>
      </w:pPr>
    </w:p>
    <w:p w14:paraId="2C4361E4" w14:textId="1CEDCB50" w:rsidR="00DB7BAE" w:rsidRDefault="00DB7BAE" w:rsidP="006A7797">
      <w:pPr>
        <w:numPr>
          <w:ilvl w:val="0"/>
          <w:numId w:val="11"/>
        </w:numPr>
        <w:autoSpaceDE w:val="0"/>
        <w:autoSpaceDN w:val="0"/>
        <w:adjustRightInd w:val="0"/>
        <w:jc w:val="both"/>
        <w:rPr>
          <w:rFonts w:ascii="Arial" w:hAnsi="Arial" w:cs="Arial"/>
        </w:rPr>
      </w:pPr>
      <w:r w:rsidRPr="000A1AC4">
        <w:rPr>
          <w:rFonts w:ascii="Arial" w:hAnsi="Arial" w:cs="Arial"/>
        </w:rPr>
        <w:t>Do you have a good time at school?  How? (</w:t>
      </w:r>
      <w:r w:rsidR="006E2B21" w:rsidRPr="000A1AC4">
        <w:rPr>
          <w:rFonts w:ascii="Arial" w:hAnsi="Arial" w:cs="Arial"/>
        </w:rPr>
        <w:t>Do</w:t>
      </w:r>
      <w:r w:rsidRPr="000A1AC4">
        <w:rPr>
          <w:rFonts w:ascii="Arial" w:hAnsi="Arial" w:cs="Arial"/>
        </w:rPr>
        <w:t xml:space="preserve"> you have quality engagement</w:t>
      </w:r>
      <w:r w:rsidR="006A7797">
        <w:rPr>
          <w:rFonts w:ascii="Arial" w:hAnsi="Arial" w:cs="Arial"/>
        </w:rPr>
        <w:t xml:space="preserve"> </w:t>
      </w:r>
      <w:r w:rsidRPr="006A7797">
        <w:rPr>
          <w:rFonts w:ascii="Arial" w:hAnsi="Arial" w:cs="Arial"/>
        </w:rPr>
        <w:t>with your lecturer and the course? </w:t>
      </w:r>
    </w:p>
    <w:p w14:paraId="699D790D" w14:textId="77777777" w:rsidR="006A7797" w:rsidRPr="006A7797" w:rsidRDefault="006A7797" w:rsidP="006A7797">
      <w:pPr>
        <w:autoSpaceDE w:val="0"/>
        <w:autoSpaceDN w:val="0"/>
        <w:adjustRightInd w:val="0"/>
        <w:jc w:val="both"/>
        <w:rPr>
          <w:rFonts w:ascii="Arial" w:hAnsi="Arial" w:cs="Arial"/>
        </w:rPr>
      </w:pPr>
    </w:p>
    <w:p w14:paraId="300F3B73" w14:textId="77777777" w:rsidR="00DB7BAE" w:rsidRPr="000A1AC4" w:rsidRDefault="00DB7BAE" w:rsidP="00A3697D">
      <w:pPr>
        <w:numPr>
          <w:ilvl w:val="0"/>
          <w:numId w:val="11"/>
        </w:numPr>
        <w:autoSpaceDE w:val="0"/>
        <w:autoSpaceDN w:val="0"/>
        <w:adjustRightInd w:val="0"/>
        <w:jc w:val="both"/>
        <w:rPr>
          <w:rFonts w:ascii="Arial" w:hAnsi="Arial" w:cs="Arial"/>
        </w:rPr>
      </w:pPr>
      <w:r w:rsidRPr="000A1AC4">
        <w:rPr>
          <w:rFonts w:ascii="Arial" w:hAnsi="Arial" w:cs="Arial"/>
        </w:rPr>
        <w:t xml:space="preserve">In what ways is your assessment design up to standard/suitable? </w:t>
      </w:r>
    </w:p>
    <w:p w14:paraId="53687987" w14:textId="77777777" w:rsidR="00DB7BAE" w:rsidRPr="000A1AC4" w:rsidRDefault="00DB7BAE" w:rsidP="00A3697D">
      <w:pPr>
        <w:autoSpaceDE w:val="0"/>
        <w:autoSpaceDN w:val="0"/>
        <w:adjustRightInd w:val="0"/>
        <w:jc w:val="both"/>
        <w:rPr>
          <w:rFonts w:ascii="Arial" w:hAnsi="Arial" w:cs="Arial"/>
        </w:rPr>
      </w:pPr>
    </w:p>
    <w:p w14:paraId="6A0B0635" w14:textId="77777777" w:rsidR="00DB7BAE" w:rsidRPr="000A1AC4" w:rsidRDefault="00DB7BAE" w:rsidP="00A3697D">
      <w:pPr>
        <w:numPr>
          <w:ilvl w:val="0"/>
          <w:numId w:val="11"/>
        </w:numPr>
        <w:autoSpaceDE w:val="0"/>
        <w:autoSpaceDN w:val="0"/>
        <w:adjustRightInd w:val="0"/>
        <w:jc w:val="both"/>
        <w:rPr>
          <w:rFonts w:ascii="Arial" w:hAnsi="Arial" w:cs="Arial"/>
        </w:rPr>
      </w:pPr>
      <w:r w:rsidRPr="000A1AC4">
        <w:rPr>
          <w:rFonts w:ascii="Arial" w:hAnsi="Arial" w:cs="Arial"/>
        </w:rPr>
        <w:t xml:space="preserve">What are the things you will like your lecturer to know about your previous learning experiences that will help you in your present study? </w:t>
      </w:r>
    </w:p>
    <w:p w14:paraId="43FA1B1C" w14:textId="77777777" w:rsidR="00DB7BAE" w:rsidRPr="000A1AC4" w:rsidRDefault="00DB7BAE" w:rsidP="00A3697D">
      <w:pPr>
        <w:autoSpaceDE w:val="0"/>
        <w:autoSpaceDN w:val="0"/>
        <w:adjustRightInd w:val="0"/>
        <w:jc w:val="both"/>
        <w:rPr>
          <w:rFonts w:ascii="Arial" w:hAnsi="Arial" w:cs="Arial"/>
        </w:rPr>
      </w:pPr>
    </w:p>
    <w:p w14:paraId="6CEEE4AD" w14:textId="77777777" w:rsidR="00DB7BAE" w:rsidRPr="000A1AC4" w:rsidRDefault="00DB7BAE" w:rsidP="00A3697D">
      <w:pPr>
        <w:numPr>
          <w:ilvl w:val="0"/>
          <w:numId w:val="11"/>
        </w:numPr>
        <w:autoSpaceDE w:val="0"/>
        <w:autoSpaceDN w:val="0"/>
        <w:adjustRightInd w:val="0"/>
        <w:jc w:val="both"/>
        <w:rPr>
          <w:rFonts w:ascii="Arial" w:hAnsi="Arial" w:cs="Arial"/>
        </w:rPr>
      </w:pPr>
      <w:r w:rsidRPr="000A1AC4">
        <w:rPr>
          <w:rFonts w:ascii="Arial" w:hAnsi="Arial" w:cs="Arial"/>
        </w:rPr>
        <w:t>What would you need your lecturer to know about you before your first class?</w:t>
      </w:r>
    </w:p>
    <w:p w14:paraId="23C7A315" w14:textId="77777777" w:rsidR="00DB7BAE" w:rsidRPr="000A1AC4" w:rsidRDefault="00DB7BAE" w:rsidP="00076970">
      <w:pPr>
        <w:autoSpaceDE w:val="0"/>
        <w:autoSpaceDN w:val="0"/>
        <w:adjustRightInd w:val="0"/>
        <w:spacing w:line="360" w:lineRule="auto"/>
        <w:jc w:val="both"/>
        <w:rPr>
          <w:rFonts w:ascii="Arial" w:hAnsi="Arial" w:cs="Arial"/>
        </w:rPr>
      </w:pPr>
    </w:p>
    <w:p w14:paraId="2E80D7C3" w14:textId="1654FF90" w:rsidR="00DB7BAE" w:rsidRPr="000A1AC4" w:rsidRDefault="00DB7BAE" w:rsidP="00076970">
      <w:pPr>
        <w:spacing w:line="360" w:lineRule="auto"/>
        <w:jc w:val="both"/>
        <w:rPr>
          <w:rFonts w:ascii="Arial" w:hAnsi="Arial" w:cs="Arial"/>
        </w:rPr>
      </w:pPr>
    </w:p>
    <w:p w14:paraId="03FFBC28" w14:textId="7CB082AB" w:rsidR="00384887" w:rsidRPr="000A1AC4" w:rsidRDefault="00384887" w:rsidP="00076970">
      <w:pPr>
        <w:spacing w:line="360" w:lineRule="auto"/>
        <w:jc w:val="both"/>
        <w:rPr>
          <w:rFonts w:ascii="Arial" w:hAnsi="Arial" w:cs="Arial"/>
          <w:b/>
          <w:bCs/>
        </w:rPr>
      </w:pPr>
      <w:r w:rsidRPr="000A1AC4">
        <w:rPr>
          <w:rFonts w:ascii="Arial" w:hAnsi="Arial" w:cs="Arial"/>
          <w:b/>
          <w:bCs/>
        </w:rPr>
        <w:t>Method</w:t>
      </w:r>
    </w:p>
    <w:p w14:paraId="1A91E3FE" w14:textId="77777777" w:rsidR="00B75D92" w:rsidRPr="000A1AC4" w:rsidRDefault="00B75D92" w:rsidP="00076970">
      <w:pPr>
        <w:spacing w:line="360" w:lineRule="auto"/>
        <w:jc w:val="both"/>
        <w:rPr>
          <w:rFonts w:ascii="Arial" w:hAnsi="Arial" w:cs="Arial"/>
        </w:rPr>
      </w:pPr>
    </w:p>
    <w:p w14:paraId="04E1FD56" w14:textId="47E979F3" w:rsidR="00384887" w:rsidRPr="000A1AC4" w:rsidRDefault="00384887" w:rsidP="00076970">
      <w:pPr>
        <w:spacing w:line="360" w:lineRule="auto"/>
        <w:jc w:val="both"/>
        <w:rPr>
          <w:rFonts w:ascii="Arial" w:hAnsi="Arial" w:cs="Arial"/>
        </w:rPr>
      </w:pPr>
      <w:r w:rsidRPr="000A1AC4">
        <w:rPr>
          <w:rFonts w:ascii="Arial" w:hAnsi="Arial" w:cs="Arial"/>
        </w:rPr>
        <w:t>Students were interviewed utilising the qualitative research method (Saunders et</w:t>
      </w:r>
      <w:r w:rsidR="00A27DA9">
        <w:rPr>
          <w:rFonts w:ascii="Arial" w:hAnsi="Arial" w:cs="Arial"/>
        </w:rPr>
        <w:t xml:space="preserve">. </w:t>
      </w:r>
      <w:r w:rsidRPr="000A1AC4">
        <w:rPr>
          <w:rFonts w:ascii="Arial" w:hAnsi="Arial" w:cs="Arial"/>
        </w:rPr>
        <w:t>al., 2019) to acquire the data.</w:t>
      </w:r>
    </w:p>
    <w:p w14:paraId="55DCEB16" w14:textId="3288908C" w:rsidR="00DB7BAE" w:rsidRPr="000A1AC4" w:rsidRDefault="00384887" w:rsidP="00076970">
      <w:pPr>
        <w:spacing w:line="360" w:lineRule="auto"/>
        <w:jc w:val="both"/>
        <w:rPr>
          <w:rFonts w:ascii="Arial" w:hAnsi="Arial" w:cs="Arial"/>
        </w:rPr>
      </w:pPr>
      <w:r w:rsidRPr="000A1AC4">
        <w:rPr>
          <w:rFonts w:ascii="Arial" w:hAnsi="Arial" w:cs="Arial"/>
        </w:rPr>
        <w:t>To accomplish the project's objectives, semi-structured interviews were used. Semi-structured interviews are talks in which the interviewer asks the interviewee questions to elicit information (Saunders et</w:t>
      </w:r>
      <w:r w:rsidR="00A27DA9">
        <w:rPr>
          <w:rFonts w:ascii="Arial" w:hAnsi="Arial" w:cs="Arial"/>
        </w:rPr>
        <w:t xml:space="preserve">. </w:t>
      </w:r>
      <w:r w:rsidRPr="000A1AC4">
        <w:rPr>
          <w:rFonts w:ascii="Arial" w:hAnsi="Arial" w:cs="Arial"/>
        </w:rPr>
        <w:t>al., 2019). This technique was selected because understanding the issues associated with learning experiences about inclusiveness and assessment design requires</w:t>
      </w:r>
      <w:r w:rsidR="00F4289F" w:rsidRPr="000A1AC4">
        <w:rPr>
          <w:rFonts w:ascii="Arial" w:hAnsi="Arial" w:cs="Arial"/>
        </w:rPr>
        <w:t xml:space="preserve"> the</w:t>
      </w:r>
      <w:r w:rsidR="000E3C01" w:rsidRPr="000A1AC4">
        <w:rPr>
          <w:rFonts w:ascii="Arial" w:hAnsi="Arial" w:cs="Arial"/>
        </w:rPr>
        <w:t xml:space="preserve"> expression of</w:t>
      </w:r>
      <w:r w:rsidRPr="000A1AC4">
        <w:rPr>
          <w:rFonts w:ascii="Arial" w:hAnsi="Arial" w:cs="Arial"/>
        </w:rPr>
        <w:t xml:space="preserve"> profound insights that can only be gained via interviews.</w:t>
      </w:r>
    </w:p>
    <w:p w14:paraId="11C75ED4" w14:textId="288DA23D" w:rsidR="00525653" w:rsidRPr="000A1AC4" w:rsidRDefault="00525653" w:rsidP="00076970">
      <w:pPr>
        <w:spacing w:line="360" w:lineRule="auto"/>
        <w:jc w:val="both"/>
        <w:rPr>
          <w:rFonts w:ascii="Arial" w:hAnsi="Arial" w:cs="Arial"/>
        </w:rPr>
      </w:pPr>
    </w:p>
    <w:p w14:paraId="715B253E" w14:textId="5A34248F" w:rsidR="00F332C5" w:rsidRPr="000A1AC4" w:rsidRDefault="00F332C5" w:rsidP="00076970">
      <w:pPr>
        <w:spacing w:line="360" w:lineRule="auto"/>
        <w:jc w:val="both"/>
        <w:rPr>
          <w:rFonts w:ascii="Arial" w:hAnsi="Arial" w:cs="Arial"/>
        </w:rPr>
      </w:pPr>
      <w:r w:rsidRPr="000A1AC4">
        <w:rPr>
          <w:rFonts w:ascii="Arial" w:hAnsi="Arial" w:cs="Arial"/>
        </w:rPr>
        <w:t xml:space="preserve"> Ethical considerations </w:t>
      </w:r>
      <w:r w:rsidR="006E2B21" w:rsidRPr="000A1AC4">
        <w:rPr>
          <w:rFonts w:ascii="Arial" w:hAnsi="Arial" w:cs="Arial"/>
        </w:rPr>
        <w:t>were considered</w:t>
      </w:r>
      <w:r w:rsidRPr="000A1AC4">
        <w:rPr>
          <w:rFonts w:ascii="Arial" w:hAnsi="Arial" w:cs="Arial"/>
        </w:rPr>
        <w:t xml:space="preserve"> throughout the study process </w:t>
      </w:r>
      <w:r w:rsidR="00A27DA9" w:rsidRPr="000A1AC4">
        <w:rPr>
          <w:rFonts w:ascii="Arial" w:hAnsi="Arial" w:cs="Arial"/>
        </w:rPr>
        <w:t>to</w:t>
      </w:r>
      <w:r w:rsidRPr="000A1AC4">
        <w:rPr>
          <w:rFonts w:ascii="Arial" w:hAnsi="Arial" w:cs="Arial"/>
        </w:rPr>
        <w:t xml:space="preserve"> protect anonymity, secrecy, power, and authority.</w:t>
      </w:r>
    </w:p>
    <w:p w14:paraId="5C95D2FA" w14:textId="136F7D02" w:rsidR="00525653" w:rsidRPr="000A1AC4" w:rsidRDefault="00F332C5" w:rsidP="00076970">
      <w:pPr>
        <w:spacing w:line="360" w:lineRule="auto"/>
        <w:jc w:val="both"/>
        <w:rPr>
          <w:rFonts w:ascii="Arial" w:hAnsi="Arial" w:cs="Arial"/>
        </w:rPr>
      </w:pPr>
      <w:r w:rsidRPr="000A1AC4">
        <w:rPr>
          <w:rFonts w:ascii="Arial" w:hAnsi="Arial" w:cs="Arial"/>
        </w:rPr>
        <w:t>Therefore, the study has maintained very open communication based on informed permission from all participants and guaranteed that individuals were involved as volunteers with the right to withdraw at any time.</w:t>
      </w:r>
    </w:p>
    <w:p w14:paraId="371B6479" w14:textId="30EA4DBD" w:rsidR="00580968" w:rsidRPr="000A1AC4" w:rsidRDefault="00580968" w:rsidP="00076970">
      <w:pPr>
        <w:spacing w:line="360" w:lineRule="auto"/>
        <w:jc w:val="both"/>
        <w:rPr>
          <w:rFonts w:ascii="Arial" w:hAnsi="Arial" w:cs="Arial"/>
        </w:rPr>
      </w:pPr>
    </w:p>
    <w:p w14:paraId="237F093D" w14:textId="77777777" w:rsidR="00A969C9" w:rsidRPr="000A1AC4" w:rsidRDefault="00A969C9" w:rsidP="00076970">
      <w:pPr>
        <w:spacing w:line="360" w:lineRule="auto"/>
        <w:jc w:val="both"/>
        <w:rPr>
          <w:rFonts w:ascii="Arial" w:hAnsi="Arial" w:cs="Arial"/>
        </w:rPr>
      </w:pPr>
    </w:p>
    <w:p w14:paraId="7058BE97" w14:textId="77777777" w:rsidR="00A969C9" w:rsidRPr="000A1AC4" w:rsidRDefault="00A969C9" w:rsidP="00076970">
      <w:pPr>
        <w:spacing w:line="360" w:lineRule="auto"/>
        <w:jc w:val="both"/>
        <w:rPr>
          <w:rFonts w:ascii="Arial" w:hAnsi="Arial" w:cs="Arial"/>
        </w:rPr>
      </w:pPr>
    </w:p>
    <w:p w14:paraId="27B50A4D" w14:textId="4C40E331" w:rsidR="00580968" w:rsidRPr="000A1AC4" w:rsidRDefault="00580968" w:rsidP="00076970">
      <w:pPr>
        <w:spacing w:line="360" w:lineRule="auto"/>
        <w:jc w:val="both"/>
        <w:rPr>
          <w:rFonts w:ascii="Arial" w:hAnsi="Arial" w:cs="Arial"/>
          <w:b/>
          <w:bCs/>
        </w:rPr>
      </w:pPr>
      <w:r w:rsidRPr="000A1AC4">
        <w:rPr>
          <w:rFonts w:ascii="Arial" w:hAnsi="Arial" w:cs="Arial"/>
          <w:b/>
          <w:bCs/>
        </w:rPr>
        <w:t xml:space="preserve">FINDINGS AND </w:t>
      </w:r>
      <w:r w:rsidR="00113D61" w:rsidRPr="000A1AC4">
        <w:rPr>
          <w:rFonts w:ascii="Arial" w:hAnsi="Arial" w:cs="Arial"/>
          <w:b/>
          <w:bCs/>
        </w:rPr>
        <w:t>DISCUSSION</w:t>
      </w:r>
    </w:p>
    <w:p w14:paraId="3CE53BAE" w14:textId="77777777" w:rsidR="00A969C9" w:rsidRPr="000A1AC4" w:rsidRDefault="00A969C9" w:rsidP="00076970">
      <w:pPr>
        <w:autoSpaceDE w:val="0"/>
        <w:autoSpaceDN w:val="0"/>
        <w:adjustRightInd w:val="0"/>
        <w:spacing w:line="360" w:lineRule="auto"/>
        <w:jc w:val="both"/>
        <w:rPr>
          <w:rFonts w:ascii="Arial" w:hAnsi="Arial" w:cs="Arial"/>
        </w:rPr>
      </w:pPr>
    </w:p>
    <w:p w14:paraId="63893F92" w14:textId="1794A75C" w:rsidR="00445C23" w:rsidRPr="000A1AC4" w:rsidRDefault="00445C23" w:rsidP="00076970">
      <w:pPr>
        <w:autoSpaceDE w:val="0"/>
        <w:autoSpaceDN w:val="0"/>
        <w:adjustRightInd w:val="0"/>
        <w:spacing w:line="360" w:lineRule="auto"/>
        <w:jc w:val="both"/>
        <w:rPr>
          <w:rFonts w:ascii="Arial" w:hAnsi="Arial" w:cs="Arial"/>
        </w:rPr>
      </w:pPr>
      <w:r w:rsidRPr="000A1AC4">
        <w:rPr>
          <w:rFonts w:ascii="Arial" w:hAnsi="Arial" w:cs="Arial"/>
        </w:rPr>
        <w:t>In terms of what the students would like their tutors to know about their previous learning experiences that can help them develop in their present study, the respondents stat</w:t>
      </w:r>
      <w:r w:rsidR="00EA1D01" w:rsidRPr="000A1AC4">
        <w:rPr>
          <w:rFonts w:ascii="Arial" w:hAnsi="Arial" w:cs="Arial"/>
        </w:rPr>
        <w:t xml:space="preserve">e </w:t>
      </w:r>
      <w:r w:rsidRPr="000A1AC4">
        <w:rPr>
          <w:rFonts w:ascii="Arial" w:hAnsi="Arial" w:cs="Arial"/>
        </w:rPr>
        <w:t>that</w:t>
      </w:r>
      <w:r w:rsidR="00716B9F" w:rsidRPr="000A1AC4">
        <w:rPr>
          <w:rFonts w:ascii="Arial" w:hAnsi="Arial" w:cs="Arial"/>
        </w:rPr>
        <w:t xml:space="preserve"> </w:t>
      </w:r>
      <w:r w:rsidRPr="000A1AC4">
        <w:rPr>
          <w:rFonts w:ascii="Arial" w:hAnsi="Arial" w:cs="Arial"/>
        </w:rPr>
        <w:t xml:space="preserve">our current tutors </w:t>
      </w:r>
      <w:r w:rsidR="00F11136" w:rsidRPr="000A1AC4">
        <w:rPr>
          <w:rFonts w:ascii="Arial" w:hAnsi="Arial" w:cs="Arial"/>
        </w:rPr>
        <w:t>would</w:t>
      </w:r>
      <w:r w:rsidRPr="000A1AC4">
        <w:rPr>
          <w:rFonts w:ascii="Arial" w:hAnsi="Arial" w:cs="Arial"/>
        </w:rPr>
        <w:t xml:space="preserve"> be aware of previous teaching style, Previous teaching style is sage on stage approach</w:t>
      </w:r>
      <w:r w:rsidR="00EA1D01" w:rsidRPr="000A1AC4">
        <w:rPr>
          <w:rFonts w:ascii="Arial" w:hAnsi="Arial" w:cs="Arial"/>
        </w:rPr>
        <w:t>,</w:t>
      </w:r>
      <w:r w:rsidRPr="000A1AC4">
        <w:rPr>
          <w:rFonts w:ascii="Arial" w:hAnsi="Arial" w:cs="Arial"/>
        </w:rPr>
        <w:t xml:space="preserve"> </w:t>
      </w:r>
      <w:r w:rsidR="00A57C5E" w:rsidRPr="000A1AC4">
        <w:rPr>
          <w:rFonts w:ascii="Arial" w:hAnsi="Arial" w:cs="Arial"/>
        </w:rPr>
        <w:t>they</w:t>
      </w:r>
      <w:r w:rsidRPr="000A1AC4">
        <w:rPr>
          <w:rFonts w:ascii="Arial" w:hAnsi="Arial" w:cs="Arial"/>
        </w:rPr>
        <w:t xml:space="preserve"> expect that their tutors should/would be aware of the educational systems in their previous country of study (undergraduate).</w:t>
      </w:r>
      <w:r w:rsidR="001136CA" w:rsidRPr="000A1AC4">
        <w:rPr>
          <w:rFonts w:ascii="Arial" w:hAnsi="Arial" w:cs="Arial"/>
        </w:rPr>
        <w:t xml:space="preserve"> For example,</w:t>
      </w:r>
      <w:r w:rsidR="004B54D5" w:rsidRPr="000A1AC4">
        <w:rPr>
          <w:rFonts w:ascii="Arial" w:hAnsi="Arial" w:cs="Arial"/>
        </w:rPr>
        <w:t xml:space="preserve"> </w:t>
      </w:r>
      <w:r w:rsidR="001136CA" w:rsidRPr="000A1AC4">
        <w:rPr>
          <w:rFonts w:ascii="Arial" w:hAnsi="Arial" w:cs="Arial"/>
        </w:rPr>
        <w:t>majority of</w:t>
      </w:r>
      <w:r w:rsidR="008D7F60" w:rsidRPr="000A1AC4">
        <w:rPr>
          <w:rFonts w:ascii="Arial" w:hAnsi="Arial" w:cs="Arial"/>
        </w:rPr>
        <w:t xml:space="preserve"> students interviewed </w:t>
      </w:r>
      <w:r w:rsidR="00A57C5E" w:rsidRPr="000A1AC4">
        <w:rPr>
          <w:rFonts w:ascii="Arial" w:hAnsi="Arial" w:cs="Arial"/>
        </w:rPr>
        <w:t>have background in education systems that pro</w:t>
      </w:r>
      <w:r w:rsidR="00AD32B1" w:rsidRPr="000A1AC4">
        <w:rPr>
          <w:rFonts w:ascii="Arial" w:hAnsi="Arial" w:cs="Arial"/>
        </w:rPr>
        <w:t>mote a p</w:t>
      </w:r>
      <w:r w:rsidR="00C770EA" w:rsidRPr="000A1AC4">
        <w:rPr>
          <w:rFonts w:ascii="Arial" w:hAnsi="Arial" w:cs="Arial"/>
        </w:rPr>
        <w:t>assive form</w:t>
      </w:r>
      <w:r w:rsidRPr="000A1AC4">
        <w:rPr>
          <w:rFonts w:ascii="Arial" w:hAnsi="Arial" w:cs="Arial"/>
        </w:rPr>
        <w:t xml:space="preserve"> learning where engagement is not encouraged given that the style of delivery is a one-way teaching approach (sage on stage). </w:t>
      </w:r>
    </w:p>
    <w:p w14:paraId="7F3F8A0F" w14:textId="77777777" w:rsidR="008D165A" w:rsidRPr="000A1AC4" w:rsidRDefault="008D165A" w:rsidP="00076970">
      <w:pPr>
        <w:autoSpaceDE w:val="0"/>
        <w:autoSpaceDN w:val="0"/>
        <w:adjustRightInd w:val="0"/>
        <w:spacing w:line="360" w:lineRule="auto"/>
        <w:jc w:val="both"/>
        <w:rPr>
          <w:rFonts w:ascii="Arial" w:hAnsi="Arial" w:cs="Arial"/>
        </w:rPr>
      </w:pPr>
    </w:p>
    <w:p w14:paraId="6541F297" w14:textId="2DCDB7FD" w:rsidR="00974780" w:rsidRPr="000A1AC4" w:rsidRDefault="00445C23" w:rsidP="00076970">
      <w:pPr>
        <w:autoSpaceDE w:val="0"/>
        <w:autoSpaceDN w:val="0"/>
        <w:adjustRightInd w:val="0"/>
        <w:spacing w:line="360" w:lineRule="auto"/>
        <w:jc w:val="both"/>
        <w:rPr>
          <w:rFonts w:ascii="Arial" w:hAnsi="Arial" w:cs="Arial"/>
        </w:rPr>
      </w:pPr>
      <w:r w:rsidRPr="000A1AC4">
        <w:rPr>
          <w:rFonts w:ascii="Arial" w:hAnsi="Arial" w:cs="Arial"/>
        </w:rPr>
        <w:t xml:space="preserve">Regarding engagement with the tutors and the modules, the respondents generally agreed that they engaged with the sessions but sometimes struggled because the tutors expected a higher level of understanding in the subject areas. Students engaged but with limited understanding of subject </w:t>
      </w:r>
      <w:r w:rsidR="004D1711" w:rsidRPr="000A1AC4">
        <w:rPr>
          <w:rFonts w:ascii="Arial" w:hAnsi="Arial" w:cs="Arial"/>
        </w:rPr>
        <w:t>areas for</w:t>
      </w:r>
      <w:r w:rsidR="008A7A1C" w:rsidRPr="000A1AC4">
        <w:rPr>
          <w:rFonts w:ascii="Arial" w:hAnsi="Arial" w:cs="Arial"/>
        </w:rPr>
        <w:t xml:space="preserve"> example </w:t>
      </w:r>
      <w:r w:rsidR="00D600B3" w:rsidRPr="000A1AC4">
        <w:rPr>
          <w:rFonts w:ascii="Arial" w:hAnsi="Arial" w:cs="Arial"/>
        </w:rPr>
        <w:t>while</w:t>
      </w:r>
      <w:r w:rsidR="008A7A1C" w:rsidRPr="000A1AC4">
        <w:rPr>
          <w:rFonts w:ascii="Arial" w:hAnsi="Arial" w:cs="Arial"/>
        </w:rPr>
        <w:t xml:space="preserve"> </w:t>
      </w:r>
      <w:r w:rsidR="00D600B3" w:rsidRPr="000A1AC4">
        <w:rPr>
          <w:rFonts w:ascii="Arial" w:hAnsi="Arial" w:cs="Arial"/>
        </w:rPr>
        <w:t xml:space="preserve">students did engage, their limited understanding </w:t>
      </w:r>
      <w:r w:rsidR="00725B17" w:rsidRPr="000A1AC4">
        <w:rPr>
          <w:rFonts w:ascii="Arial" w:hAnsi="Arial" w:cs="Arial"/>
        </w:rPr>
        <w:t>of subject</w:t>
      </w:r>
      <w:r w:rsidR="00441903" w:rsidRPr="000A1AC4">
        <w:rPr>
          <w:rFonts w:ascii="Arial" w:hAnsi="Arial" w:cs="Arial"/>
        </w:rPr>
        <w:t xml:space="preserve"> areas often meant that they </w:t>
      </w:r>
      <w:r w:rsidR="00917C2C" w:rsidRPr="000A1AC4">
        <w:rPr>
          <w:rFonts w:ascii="Arial" w:hAnsi="Arial" w:cs="Arial"/>
        </w:rPr>
        <w:t>felt their engagement was superficial and or they felt that they had to work much harder than home students to ensure engagement</w:t>
      </w:r>
      <w:r w:rsidR="004D1711" w:rsidRPr="000A1AC4">
        <w:rPr>
          <w:rFonts w:ascii="Arial" w:hAnsi="Arial" w:cs="Arial"/>
        </w:rPr>
        <w:t>.</w:t>
      </w:r>
    </w:p>
    <w:p w14:paraId="2CD34396" w14:textId="77777777" w:rsidR="004D1711" w:rsidRPr="000A1AC4" w:rsidRDefault="004D1711" w:rsidP="00076970">
      <w:pPr>
        <w:autoSpaceDE w:val="0"/>
        <w:autoSpaceDN w:val="0"/>
        <w:adjustRightInd w:val="0"/>
        <w:spacing w:line="360" w:lineRule="auto"/>
        <w:jc w:val="both"/>
        <w:rPr>
          <w:rFonts w:ascii="Arial" w:hAnsi="Arial" w:cs="Arial"/>
        </w:rPr>
      </w:pPr>
    </w:p>
    <w:p w14:paraId="1EC0D7F5" w14:textId="2E0464EC" w:rsidR="00445C23" w:rsidRPr="000A1AC4" w:rsidRDefault="00445C23" w:rsidP="00076970">
      <w:pPr>
        <w:autoSpaceDE w:val="0"/>
        <w:autoSpaceDN w:val="0"/>
        <w:adjustRightInd w:val="0"/>
        <w:spacing w:line="360" w:lineRule="auto"/>
        <w:jc w:val="both"/>
        <w:rPr>
          <w:rFonts w:ascii="Arial" w:hAnsi="Arial" w:cs="Arial"/>
        </w:rPr>
      </w:pPr>
      <w:r w:rsidRPr="000A1AC4">
        <w:rPr>
          <w:rFonts w:ascii="Arial" w:hAnsi="Arial" w:cs="Arial"/>
        </w:rPr>
        <w:t>About assessment quality, the respondents felt that the assessments (course work) did not provide the best opportunities to showcase their potentials and possibly encourage the employment of ghost writers.</w:t>
      </w:r>
    </w:p>
    <w:p w14:paraId="79A071F2" w14:textId="77777777" w:rsidR="00974780" w:rsidRPr="000A1AC4" w:rsidRDefault="00974780" w:rsidP="00076970">
      <w:pPr>
        <w:autoSpaceDE w:val="0"/>
        <w:autoSpaceDN w:val="0"/>
        <w:adjustRightInd w:val="0"/>
        <w:spacing w:line="360" w:lineRule="auto"/>
        <w:jc w:val="both"/>
        <w:rPr>
          <w:rFonts w:ascii="Arial" w:hAnsi="Arial" w:cs="Arial"/>
        </w:rPr>
      </w:pPr>
    </w:p>
    <w:p w14:paraId="6729961D" w14:textId="6C44F9D7" w:rsidR="00445C23" w:rsidRPr="000A1AC4" w:rsidRDefault="00445C23" w:rsidP="00076970">
      <w:pPr>
        <w:autoSpaceDE w:val="0"/>
        <w:autoSpaceDN w:val="0"/>
        <w:adjustRightInd w:val="0"/>
        <w:spacing w:line="360" w:lineRule="auto"/>
        <w:jc w:val="both"/>
        <w:rPr>
          <w:rFonts w:ascii="Arial" w:hAnsi="Arial" w:cs="Arial"/>
        </w:rPr>
      </w:pPr>
      <w:r w:rsidRPr="000A1AC4">
        <w:rPr>
          <w:rFonts w:ascii="Arial" w:hAnsi="Arial" w:cs="Arial"/>
        </w:rPr>
        <w:lastRenderedPageBreak/>
        <w:t>The student</w:t>
      </w:r>
      <w:r w:rsidR="00686508" w:rsidRPr="000A1AC4">
        <w:rPr>
          <w:rFonts w:ascii="Arial" w:hAnsi="Arial" w:cs="Arial"/>
        </w:rPr>
        <w:t>s</w:t>
      </w:r>
      <w:r w:rsidRPr="000A1AC4">
        <w:rPr>
          <w:rFonts w:ascii="Arial" w:hAnsi="Arial" w:cs="Arial"/>
        </w:rPr>
        <w:t xml:space="preserve"> felt the curriculum was not inclusive given that examples did not reflect their background. More so, students acknowledged that their tutors did not find case studies from the students relevant to the western examples.</w:t>
      </w:r>
    </w:p>
    <w:p w14:paraId="2D319615" w14:textId="77777777" w:rsidR="00725B17" w:rsidRPr="000A1AC4" w:rsidRDefault="00725B17" w:rsidP="00076970">
      <w:pPr>
        <w:autoSpaceDE w:val="0"/>
        <w:autoSpaceDN w:val="0"/>
        <w:adjustRightInd w:val="0"/>
        <w:spacing w:line="360" w:lineRule="auto"/>
        <w:jc w:val="both"/>
        <w:rPr>
          <w:rFonts w:ascii="Arial" w:hAnsi="Arial" w:cs="Arial"/>
        </w:rPr>
      </w:pPr>
    </w:p>
    <w:p w14:paraId="4170B4A5" w14:textId="516A7F57" w:rsidR="00445C23" w:rsidRPr="000A1AC4" w:rsidRDefault="00725B17" w:rsidP="00076970">
      <w:pPr>
        <w:autoSpaceDE w:val="0"/>
        <w:autoSpaceDN w:val="0"/>
        <w:adjustRightInd w:val="0"/>
        <w:spacing w:line="360" w:lineRule="auto"/>
        <w:jc w:val="both"/>
        <w:rPr>
          <w:rFonts w:ascii="Arial" w:hAnsi="Arial" w:cs="Arial"/>
        </w:rPr>
      </w:pPr>
      <w:r w:rsidRPr="000A1AC4">
        <w:rPr>
          <w:rFonts w:ascii="Arial" w:hAnsi="Arial" w:cs="Arial"/>
        </w:rPr>
        <w:t>T</w:t>
      </w:r>
      <w:r w:rsidR="00445C23" w:rsidRPr="000A1AC4">
        <w:rPr>
          <w:rFonts w:ascii="Arial" w:hAnsi="Arial" w:cs="Arial"/>
        </w:rPr>
        <w:t xml:space="preserve">he students feel that the University is more concerned </w:t>
      </w:r>
      <w:r w:rsidRPr="000A1AC4">
        <w:rPr>
          <w:rFonts w:ascii="Arial" w:hAnsi="Arial" w:cs="Arial"/>
        </w:rPr>
        <w:t xml:space="preserve">about </w:t>
      </w:r>
      <w:r w:rsidR="00D24BFA" w:rsidRPr="000A1AC4">
        <w:rPr>
          <w:rFonts w:ascii="Arial" w:hAnsi="Arial" w:cs="Arial"/>
        </w:rPr>
        <w:t>students experience</w:t>
      </w:r>
      <w:r w:rsidR="00455970" w:rsidRPr="000A1AC4">
        <w:rPr>
          <w:rFonts w:ascii="Arial" w:hAnsi="Arial" w:cs="Arial"/>
        </w:rPr>
        <w:t xml:space="preserve"> and performance</w:t>
      </w:r>
      <w:r w:rsidRPr="000A1AC4">
        <w:rPr>
          <w:rFonts w:ascii="Arial" w:hAnsi="Arial" w:cs="Arial"/>
        </w:rPr>
        <w:t xml:space="preserve"> within </w:t>
      </w:r>
      <w:r w:rsidR="00445C23" w:rsidRPr="000A1AC4">
        <w:rPr>
          <w:rFonts w:ascii="Arial" w:hAnsi="Arial" w:cs="Arial"/>
        </w:rPr>
        <w:t xml:space="preserve">the programmes </w:t>
      </w:r>
      <w:r w:rsidR="00D5610F" w:rsidRPr="000A1AC4">
        <w:rPr>
          <w:rFonts w:ascii="Arial" w:hAnsi="Arial" w:cs="Arial"/>
        </w:rPr>
        <w:t>and classroom</w:t>
      </w:r>
      <w:r w:rsidRPr="000A1AC4">
        <w:rPr>
          <w:rFonts w:ascii="Arial" w:hAnsi="Arial" w:cs="Arial"/>
        </w:rPr>
        <w:t xml:space="preserve"> </w:t>
      </w:r>
      <w:r w:rsidR="00445C23" w:rsidRPr="000A1AC4">
        <w:rPr>
          <w:rFonts w:ascii="Arial" w:hAnsi="Arial" w:cs="Arial"/>
        </w:rPr>
        <w:t xml:space="preserve">not necessarily their wellbeing outside the teaching </w:t>
      </w:r>
      <w:r w:rsidR="00745E13" w:rsidRPr="000A1AC4">
        <w:rPr>
          <w:rFonts w:ascii="Arial" w:hAnsi="Arial" w:cs="Arial"/>
        </w:rPr>
        <w:t>environment.</w:t>
      </w:r>
    </w:p>
    <w:p w14:paraId="0BDE36B7" w14:textId="66E5AFA5" w:rsidR="004B1EDE" w:rsidRPr="000A1AC4" w:rsidRDefault="004B1EDE" w:rsidP="00076970">
      <w:pPr>
        <w:autoSpaceDE w:val="0"/>
        <w:autoSpaceDN w:val="0"/>
        <w:adjustRightInd w:val="0"/>
        <w:spacing w:line="360" w:lineRule="auto"/>
        <w:jc w:val="both"/>
        <w:rPr>
          <w:rFonts w:ascii="Arial" w:hAnsi="Arial" w:cs="Arial"/>
        </w:rPr>
      </w:pPr>
    </w:p>
    <w:p w14:paraId="10C201E8" w14:textId="2990A820" w:rsidR="00531B7F" w:rsidRPr="000A1AC4" w:rsidRDefault="00531B7F" w:rsidP="00076970">
      <w:pPr>
        <w:autoSpaceDE w:val="0"/>
        <w:autoSpaceDN w:val="0"/>
        <w:adjustRightInd w:val="0"/>
        <w:spacing w:line="360" w:lineRule="auto"/>
        <w:jc w:val="both"/>
        <w:rPr>
          <w:rFonts w:ascii="Arial" w:hAnsi="Arial" w:cs="Arial"/>
          <w:b/>
          <w:bCs/>
        </w:rPr>
      </w:pPr>
      <w:r w:rsidRPr="000A1AC4">
        <w:rPr>
          <w:rFonts w:ascii="Arial" w:hAnsi="Arial" w:cs="Arial"/>
          <w:b/>
          <w:bCs/>
        </w:rPr>
        <w:t>RECOMMENDATIONS</w:t>
      </w:r>
    </w:p>
    <w:p w14:paraId="294FE615" w14:textId="49E8171F" w:rsidR="00531B7F" w:rsidRPr="000A1AC4" w:rsidRDefault="00531B7F" w:rsidP="00076970">
      <w:pPr>
        <w:autoSpaceDE w:val="0"/>
        <w:autoSpaceDN w:val="0"/>
        <w:adjustRightInd w:val="0"/>
        <w:spacing w:line="360" w:lineRule="auto"/>
        <w:jc w:val="both"/>
        <w:rPr>
          <w:rFonts w:ascii="Arial" w:hAnsi="Arial" w:cs="Arial"/>
        </w:rPr>
      </w:pPr>
      <w:r w:rsidRPr="000A1AC4">
        <w:rPr>
          <w:rFonts w:ascii="Arial" w:hAnsi="Arial" w:cs="Arial"/>
        </w:rPr>
        <w:t> </w:t>
      </w:r>
    </w:p>
    <w:p w14:paraId="793A7197" w14:textId="48EE753F" w:rsidR="00531B7F" w:rsidRPr="000A1AC4" w:rsidRDefault="00531B7F" w:rsidP="00076970">
      <w:pPr>
        <w:autoSpaceDE w:val="0"/>
        <w:autoSpaceDN w:val="0"/>
        <w:adjustRightInd w:val="0"/>
        <w:spacing w:line="360" w:lineRule="auto"/>
        <w:jc w:val="both"/>
        <w:rPr>
          <w:rFonts w:ascii="Arial" w:hAnsi="Arial" w:cs="Arial"/>
        </w:rPr>
      </w:pPr>
      <w:r w:rsidRPr="000A1AC4">
        <w:rPr>
          <w:rFonts w:ascii="Arial" w:hAnsi="Arial" w:cs="Arial"/>
        </w:rPr>
        <w:t>Curriculum design should include international context in terms of general students’ population. For example, in the global hospitality management course, strategic leadership and project management courses, the post graduate students are majorly from Africa and Asia</w:t>
      </w:r>
    </w:p>
    <w:p w14:paraId="7F14C79A" w14:textId="77777777" w:rsidR="00FF6552" w:rsidRPr="000A1AC4" w:rsidRDefault="00FF6552" w:rsidP="00076970">
      <w:pPr>
        <w:autoSpaceDE w:val="0"/>
        <w:autoSpaceDN w:val="0"/>
        <w:adjustRightInd w:val="0"/>
        <w:spacing w:line="360" w:lineRule="auto"/>
        <w:jc w:val="both"/>
        <w:rPr>
          <w:rFonts w:ascii="Arial" w:hAnsi="Arial" w:cs="Arial"/>
        </w:rPr>
      </w:pPr>
    </w:p>
    <w:p w14:paraId="657558EA" w14:textId="0A0369E0" w:rsidR="00531B7F" w:rsidRPr="000A1AC4" w:rsidRDefault="00531B7F" w:rsidP="00076970">
      <w:pPr>
        <w:autoSpaceDE w:val="0"/>
        <w:autoSpaceDN w:val="0"/>
        <w:adjustRightInd w:val="0"/>
        <w:spacing w:line="360" w:lineRule="auto"/>
        <w:jc w:val="both"/>
        <w:rPr>
          <w:rFonts w:ascii="Arial" w:hAnsi="Arial" w:cs="Arial"/>
        </w:rPr>
      </w:pPr>
      <w:r w:rsidRPr="000A1AC4">
        <w:rPr>
          <w:rFonts w:ascii="Arial" w:hAnsi="Arial" w:cs="Arial"/>
        </w:rPr>
        <w:t> Assessments should be more flexible with an opportunity for choice. This will allow different methods of assessment to cater for individual student differences whilst discouraging cheating. Assessments like Portfolios, oral presentation, and</w:t>
      </w:r>
      <w:r w:rsidR="00FF6552" w:rsidRPr="000A1AC4">
        <w:rPr>
          <w:rFonts w:ascii="Arial" w:hAnsi="Arial" w:cs="Arial"/>
        </w:rPr>
        <w:t xml:space="preserve"> or/</w:t>
      </w:r>
      <w:r w:rsidRPr="000A1AC4">
        <w:rPr>
          <w:rFonts w:ascii="Arial" w:hAnsi="Arial" w:cs="Arial"/>
        </w:rPr>
        <w:t>essays</w:t>
      </w:r>
    </w:p>
    <w:p w14:paraId="4001649B" w14:textId="77777777" w:rsidR="00D516BA" w:rsidRPr="000A1AC4" w:rsidRDefault="00D516BA" w:rsidP="00076970">
      <w:pPr>
        <w:autoSpaceDE w:val="0"/>
        <w:autoSpaceDN w:val="0"/>
        <w:adjustRightInd w:val="0"/>
        <w:spacing w:line="360" w:lineRule="auto"/>
        <w:jc w:val="both"/>
        <w:rPr>
          <w:rFonts w:ascii="Arial" w:hAnsi="Arial" w:cs="Arial"/>
        </w:rPr>
      </w:pPr>
    </w:p>
    <w:p w14:paraId="61E0F341" w14:textId="722787D3" w:rsidR="00531B7F" w:rsidRPr="000A1AC4" w:rsidRDefault="00531B7F" w:rsidP="00076970">
      <w:pPr>
        <w:autoSpaceDE w:val="0"/>
        <w:autoSpaceDN w:val="0"/>
        <w:adjustRightInd w:val="0"/>
        <w:spacing w:line="360" w:lineRule="auto"/>
        <w:jc w:val="both"/>
        <w:rPr>
          <w:rFonts w:ascii="Arial" w:hAnsi="Arial" w:cs="Arial"/>
        </w:rPr>
      </w:pPr>
      <w:r w:rsidRPr="000A1AC4">
        <w:rPr>
          <w:rFonts w:ascii="Arial" w:hAnsi="Arial" w:cs="Arial"/>
        </w:rPr>
        <w:t xml:space="preserve">Pre-entry </w:t>
      </w:r>
      <w:r w:rsidR="00B11145" w:rsidRPr="000A1AC4">
        <w:rPr>
          <w:rFonts w:ascii="Arial" w:hAnsi="Arial" w:cs="Arial"/>
        </w:rPr>
        <w:t>meetings between incoming students and the teaching team s</w:t>
      </w:r>
      <w:r w:rsidRPr="000A1AC4">
        <w:rPr>
          <w:rFonts w:ascii="Arial" w:hAnsi="Arial" w:cs="Arial"/>
        </w:rPr>
        <w:t>hould be organised so that lecturers and module leaders will get the chance to know their students and help them in their learning experiences.</w:t>
      </w:r>
    </w:p>
    <w:p w14:paraId="0DE0F42F" w14:textId="77777777" w:rsidR="00531B7F" w:rsidRPr="000A1AC4" w:rsidRDefault="00531B7F" w:rsidP="00076970">
      <w:pPr>
        <w:autoSpaceDE w:val="0"/>
        <w:autoSpaceDN w:val="0"/>
        <w:adjustRightInd w:val="0"/>
        <w:spacing w:line="360" w:lineRule="auto"/>
        <w:jc w:val="both"/>
        <w:rPr>
          <w:rFonts w:ascii="Arial" w:hAnsi="Arial" w:cs="Arial"/>
        </w:rPr>
      </w:pPr>
      <w:r w:rsidRPr="000A1AC4">
        <w:rPr>
          <w:rFonts w:ascii="Arial" w:hAnsi="Arial" w:cs="Arial"/>
        </w:rPr>
        <w:t> </w:t>
      </w:r>
    </w:p>
    <w:p w14:paraId="0A047450" w14:textId="7BC8F3A0" w:rsidR="00531B7F" w:rsidRPr="000A1AC4" w:rsidRDefault="00531B7F" w:rsidP="00076970">
      <w:pPr>
        <w:autoSpaceDE w:val="0"/>
        <w:autoSpaceDN w:val="0"/>
        <w:adjustRightInd w:val="0"/>
        <w:spacing w:line="360" w:lineRule="auto"/>
        <w:jc w:val="both"/>
        <w:rPr>
          <w:rFonts w:ascii="Arial" w:hAnsi="Arial" w:cs="Arial"/>
        </w:rPr>
      </w:pPr>
      <w:r w:rsidRPr="000A1AC4">
        <w:rPr>
          <w:rFonts w:ascii="Arial" w:hAnsi="Arial" w:cs="Arial"/>
        </w:rPr>
        <w:t>English comprehension with writing skills module should be introduced as a</w:t>
      </w:r>
      <w:r w:rsidR="003D481C" w:rsidRPr="000A1AC4">
        <w:rPr>
          <w:rFonts w:ascii="Arial" w:hAnsi="Arial" w:cs="Arial"/>
        </w:rPr>
        <w:t xml:space="preserve"> </w:t>
      </w:r>
      <w:r w:rsidRPr="000A1AC4">
        <w:rPr>
          <w:rFonts w:ascii="Arial" w:hAnsi="Arial" w:cs="Arial"/>
        </w:rPr>
        <w:t xml:space="preserve"> </w:t>
      </w:r>
      <w:r w:rsidR="00A32AFB" w:rsidRPr="000A1AC4">
        <w:rPr>
          <w:rFonts w:ascii="Arial" w:hAnsi="Arial" w:cs="Arial"/>
        </w:rPr>
        <w:t xml:space="preserve"> compulsory </w:t>
      </w:r>
      <w:r w:rsidR="00D765FB" w:rsidRPr="000A1AC4">
        <w:rPr>
          <w:rFonts w:ascii="Arial" w:hAnsi="Arial" w:cs="Arial"/>
        </w:rPr>
        <w:t>credit bearing or an optional credit bearing</w:t>
      </w:r>
      <w:r w:rsidR="007F4842" w:rsidRPr="000A1AC4">
        <w:rPr>
          <w:rFonts w:ascii="Arial" w:hAnsi="Arial" w:cs="Arial"/>
        </w:rPr>
        <w:t xml:space="preserve"> </w:t>
      </w:r>
      <w:r w:rsidRPr="000A1AC4">
        <w:rPr>
          <w:rFonts w:ascii="Arial" w:hAnsi="Arial" w:cs="Arial"/>
        </w:rPr>
        <w:t>foundational course to programmes. This will give the students an opportunity to have an idea of what the course entails. It will also save them money if they don’t do very well, and they still get a certificate from it. It will replace the need for IELTs or generic English exam since some students pass this exam and still struggle with the comprehension of the course</w:t>
      </w:r>
      <w:r w:rsidR="000E73D4" w:rsidRPr="000A1AC4">
        <w:rPr>
          <w:rFonts w:ascii="Arial" w:hAnsi="Arial" w:cs="Arial"/>
        </w:rPr>
        <w:t>.</w:t>
      </w:r>
    </w:p>
    <w:p w14:paraId="67EECE3E" w14:textId="77777777" w:rsidR="00531B7F" w:rsidRPr="000A1AC4" w:rsidRDefault="00531B7F" w:rsidP="00076970">
      <w:pPr>
        <w:autoSpaceDE w:val="0"/>
        <w:autoSpaceDN w:val="0"/>
        <w:adjustRightInd w:val="0"/>
        <w:spacing w:line="360" w:lineRule="auto"/>
        <w:jc w:val="both"/>
        <w:rPr>
          <w:rFonts w:ascii="Arial" w:hAnsi="Arial" w:cs="Arial"/>
        </w:rPr>
      </w:pPr>
      <w:r w:rsidRPr="000A1AC4">
        <w:rPr>
          <w:rFonts w:ascii="Arial" w:hAnsi="Arial" w:cs="Arial"/>
        </w:rPr>
        <w:t> </w:t>
      </w:r>
    </w:p>
    <w:p w14:paraId="4F6B0EAB" w14:textId="22682177" w:rsidR="00531B7F" w:rsidRPr="000A1AC4" w:rsidRDefault="003D481C" w:rsidP="00076970">
      <w:pPr>
        <w:autoSpaceDE w:val="0"/>
        <w:autoSpaceDN w:val="0"/>
        <w:adjustRightInd w:val="0"/>
        <w:spacing w:line="360" w:lineRule="auto"/>
        <w:jc w:val="both"/>
        <w:rPr>
          <w:rFonts w:ascii="Arial" w:hAnsi="Arial" w:cs="Arial"/>
        </w:rPr>
      </w:pPr>
      <w:r w:rsidRPr="000A1AC4">
        <w:rPr>
          <w:rFonts w:ascii="Arial" w:hAnsi="Arial" w:cs="Arial"/>
        </w:rPr>
        <w:t>The university of the programme should establish</w:t>
      </w:r>
      <w:r w:rsidR="005F2CF9" w:rsidRPr="000A1AC4">
        <w:rPr>
          <w:rFonts w:ascii="Arial" w:hAnsi="Arial" w:cs="Arial"/>
        </w:rPr>
        <w:t xml:space="preserve"> or support the establishment of multicultural study groups</w:t>
      </w:r>
      <w:r w:rsidR="009D408C" w:rsidRPr="000A1AC4">
        <w:rPr>
          <w:rFonts w:ascii="Arial" w:hAnsi="Arial" w:cs="Arial"/>
        </w:rPr>
        <w:t xml:space="preserve"> </w:t>
      </w:r>
      <w:r w:rsidR="00531B7F" w:rsidRPr="000A1AC4">
        <w:rPr>
          <w:rFonts w:ascii="Arial" w:hAnsi="Arial" w:cs="Arial"/>
        </w:rPr>
        <w:t xml:space="preserve">to promote and develop the educational background of the international students. Students from different cultures studying different but similar courses can be grouped together to study as it encourages open discussion and </w:t>
      </w:r>
      <w:r w:rsidR="00531B7F" w:rsidRPr="000A1AC4">
        <w:rPr>
          <w:rFonts w:ascii="Arial" w:hAnsi="Arial" w:cs="Arial"/>
        </w:rPr>
        <w:lastRenderedPageBreak/>
        <w:t>learning from each other for example business management and project management courses</w:t>
      </w:r>
      <w:r w:rsidR="000E73D4" w:rsidRPr="000A1AC4">
        <w:rPr>
          <w:rFonts w:ascii="Arial" w:hAnsi="Arial" w:cs="Arial"/>
        </w:rPr>
        <w:t>.</w:t>
      </w:r>
    </w:p>
    <w:p w14:paraId="591E9069" w14:textId="77777777" w:rsidR="00531B7F" w:rsidRPr="000A1AC4" w:rsidRDefault="00531B7F" w:rsidP="00076970">
      <w:pPr>
        <w:autoSpaceDE w:val="0"/>
        <w:autoSpaceDN w:val="0"/>
        <w:adjustRightInd w:val="0"/>
        <w:spacing w:line="360" w:lineRule="auto"/>
        <w:jc w:val="both"/>
        <w:rPr>
          <w:rFonts w:ascii="Arial" w:hAnsi="Arial" w:cs="Arial"/>
        </w:rPr>
      </w:pPr>
      <w:r w:rsidRPr="000A1AC4">
        <w:rPr>
          <w:rFonts w:ascii="Arial" w:hAnsi="Arial" w:cs="Arial"/>
        </w:rPr>
        <w:t> </w:t>
      </w:r>
    </w:p>
    <w:p w14:paraId="0496E144" w14:textId="77777777" w:rsidR="00531B7F" w:rsidRPr="000A1AC4" w:rsidRDefault="00531B7F" w:rsidP="00076970">
      <w:pPr>
        <w:autoSpaceDE w:val="0"/>
        <w:autoSpaceDN w:val="0"/>
        <w:adjustRightInd w:val="0"/>
        <w:spacing w:line="360" w:lineRule="auto"/>
        <w:jc w:val="both"/>
        <w:rPr>
          <w:rFonts w:ascii="Arial" w:hAnsi="Arial" w:cs="Arial"/>
        </w:rPr>
      </w:pPr>
      <w:r w:rsidRPr="000A1AC4">
        <w:rPr>
          <w:rFonts w:ascii="Arial" w:hAnsi="Arial" w:cs="Arial"/>
        </w:rPr>
        <w:t> </w:t>
      </w:r>
    </w:p>
    <w:p w14:paraId="37CA1C9F" w14:textId="6A74D223" w:rsidR="00531B7F" w:rsidRPr="000A1AC4" w:rsidRDefault="00531B7F" w:rsidP="00076970">
      <w:pPr>
        <w:autoSpaceDE w:val="0"/>
        <w:autoSpaceDN w:val="0"/>
        <w:adjustRightInd w:val="0"/>
        <w:spacing w:line="360" w:lineRule="auto"/>
        <w:jc w:val="both"/>
        <w:rPr>
          <w:rFonts w:ascii="Arial" w:hAnsi="Arial" w:cs="Arial"/>
        </w:rPr>
      </w:pPr>
      <w:r w:rsidRPr="000A1AC4">
        <w:rPr>
          <w:rFonts w:ascii="Arial" w:hAnsi="Arial" w:cs="Arial"/>
        </w:rPr>
        <w:t xml:space="preserve"> Module leaders should know more about cultural and social background of their students to help them in their learning.</w:t>
      </w:r>
      <w:r w:rsidR="009D408C" w:rsidRPr="000A1AC4">
        <w:rPr>
          <w:rFonts w:ascii="Arial" w:hAnsi="Arial" w:cs="Arial"/>
        </w:rPr>
        <w:t xml:space="preserve"> </w:t>
      </w:r>
      <w:r w:rsidRPr="000A1AC4">
        <w:rPr>
          <w:rFonts w:ascii="Arial" w:hAnsi="Arial" w:cs="Arial"/>
        </w:rPr>
        <w:t xml:space="preserve">This can be achieved by asking the students to talk about how their cultural and socio-cultural background impact on their course and vice versa. </w:t>
      </w:r>
    </w:p>
    <w:p w14:paraId="5FB8DCBF" w14:textId="77AB21B6" w:rsidR="00531B7F" w:rsidRPr="000A1AC4" w:rsidRDefault="00531B7F" w:rsidP="00076970">
      <w:pPr>
        <w:autoSpaceDE w:val="0"/>
        <w:autoSpaceDN w:val="0"/>
        <w:adjustRightInd w:val="0"/>
        <w:spacing w:line="360" w:lineRule="auto"/>
        <w:jc w:val="both"/>
        <w:rPr>
          <w:rFonts w:ascii="Arial" w:hAnsi="Arial" w:cs="Arial"/>
        </w:rPr>
      </w:pPr>
      <w:r w:rsidRPr="000A1AC4">
        <w:rPr>
          <w:rFonts w:ascii="Arial" w:hAnsi="Arial" w:cs="Arial"/>
        </w:rPr>
        <w:t>Some students expressed a wish that their teachers cared about the student’s own preferences regarding modes of content delivery. This could be in the form of already having a variety of modes (following Universal Design for Learning principles) and/or as part of teachers and students getting to know each other</w:t>
      </w:r>
      <w:r w:rsidR="000E73D4" w:rsidRPr="000A1AC4">
        <w:rPr>
          <w:rFonts w:ascii="Arial" w:hAnsi="Arial" w:cs="Arial"/>
        </w:rPr>
        <w:t>.</w:t>
      </w:r>
    </w:p>
    <w:p w14:paraId="51F9752F" w14:textId="77777777" w:rsidR="00531B7F" w:rsidRPr="000A1AC4" w:rsidRDefault="00531B7F" w:rsidP="00076970">
      <w:pPr>
        <w:autoSpaceDE w:val="0"/>
        <w:autoSpaceDN w:val="0"/>
        <w:adjustRightInd w:val="0"/>
        <w:spacing w:line="360" w:lineRule="auto"/>
        <w:jc w:val="both"/>
        <w:rPr>
          <w:rFonts w:ascii="Arial" w:hAnsi="Arial" w:cs="Arial"/>
        </w:rPr>
      </w:pPr>
      <w:r w:rsidRPr="000A1AC4">
        <w:rPr>
          <w:rFonts w:ascii="Arial" w:hAnsi="Arial" w:cs="Arial"/>
        </w:rPr>
        <w:t> </w:t>
      </w:r>
    </w:p>
    <w:p w14:paraId="746D77FF" w14:textId="77777777" w:rsidR="004F6FD7" w:rsidRPr="000A1AC4" w:rsidRDefault="004F6FD7" w:rsidP="00076970">
      <w:pPr>
        <w:autoSpaceDE w:val="0"/>
        <w:autoSpaceDN w:val="0"/>
        <w:adjustRightInd w:val="0"/>
        <w:spacing w:line="360" w:lineRule="auto"/>
        <w:jc w:val="both"/>
        <w:rPr>
          <w:rFonts w:ascii="Arial" w:hAnsi="Arial" w:cs="Arial"/>
        </w:rPr>
      </w:pPr>
    </w:p>
    <w:p w14:paraId="1890CE56" w14:textId="77777777" w:rsidR="004F6FD7" w:rsidRPr="000A1AC4" w:rsidRDefault="004F6FD7" w:rsidP="00076970">
      <w:pPr>
        <w:autoSpaceDE w:val="0"/>
        <w:autoSpaceDN w:val="0"/>
        <w:adjustRightInd w:val="0"/>
        <w:spacing w:line="360" w:lineRule="auto"/>
        <w:jc w:val="both"/>
        <w:rPr>
          <w:rFonts w:ascii="Arial" w:hAnsi="Arial" w:cs="Arial"/>
        </w:rPr>
      </w:pPr>
    </w:p>
    <w:p w14:paraId="6A117832" w14:textId="63851FC2" w:rsidR="00531B7F" w:rsidRPr="000A1AC4" w:rsidRDefault="00531B7F" w:rsidP="00076970">
      <w:pPr>
        <w:autoSpaceDE w:val="0"/>
        <w:autoSpaceDN w:val="0"/>
        <w:adjustRightInd w:val="0"/>
        <w:spacing w:line="360" w:lineRule="auto"/>
        <w:jc w:val="both"/>
        <w:rPr>
          <w:rFonts w:ascii="Arial" w:hAnsi="Arial" w:cs="Arial"/>
          <w:b/>
          <w:bCs/>
        </w:rPr>
      </w:pPr>
      <w:r w:rsidRPr="000A1AC4">
        <w:rPr>
          <w:rFonts w:ascii="Arial" w:hAnsi="Arial" w:cs="Arial"/>
          <w:b/>
          <w:bCs/>
        </w:rPr>
        <w:t>LIMITATIONS</w:t>
      </w:r>
    </w:p>
    <w:p w14:paraId="2C01A8F6" w14:textId="77777777" w:rsidR="000B23D5" w:rsidRPr="000A1AC4" w:rsidRDefault="000B23D5" w:rsidP="00076970">
      <w:pPr>
        <w:autoSpaceDE w:val="0"/>
        <w:autoSpaceDN w:val="0"/>
        <w:adjustRightInd w:val="0"/>
        <w:spacing w:line="360" w:lineRule="auto"/>
        <w:jc w:val="both"/>
        <w:rPr>
          <w:rFonts w:ascii="Arial" w:hAnsi="Arial" w:cs="Arial"/>
        </w:rPr>
      </w:pPr>
    </w:p>
    <w:p w14:paraId="14902A61" w14:textId="04176124" w:rsidR="004B1EDE" w:rsidRPr="000A1AC4" w:rsidRDefault="00B60138" w:rsidP="00076970">
      <w:pPr>
        <w:autoSpaceDE w:val="0"/>
        <w:autoSpaceDN w:val="0"/>
        <w:adjustRightInd w:val="0"/>
        <w:spacing w:line="360" w:lineRule="auto"/>
        <w:jc w:val="both"/>
        <w:rPr>
          <w:rFonts w:ascii="Arial" w:hAnsi="Arial" w:cs="Arial"/>
        </w:rPr>
      </w:pPr>
      <w:r w:rsidRPr="000A1AC4">
        <w:rPr>
          <w:rFonts w:ascii="Arial" w:hAnsi="Arial" w:cs="Arial"/>
        </w:rPr>
        <w:t>The findings and recommendations of this study should be considered</w:t>
      </w:r>
      <w:r w:rsidR="000B23D5" w:rsidRPr="000A1AC4">
        <w:rPr>
          <w:rFonts w:ascii="Arial" w:hAnsi="Arial" w:cs="Arial"/>
        </w:rPr>
        <w:t xml:space="preserve"> alongside its limitations:</w:t>
      </w:r>
    </w:p>
    <w:p w14:paraId="59E671B4" w14:textId="77777777" w:rsidR="002165EE" w:rsidRPr="000A1AC4" w:rsidRDefault="002165EE" w:rsidP="00076970">
      <w:pPr>
        <w:autoSpaceDE w:val="0"/>
        <w:autoSpaceDN w:val="0"/>
        <w:adjustRightInd w:val="0"/>
        <w:spacing w:line="360" w:lineRule="auto"/>
        <w:ind w:left="920"/>
        <w:jc w:val="both"/>
        <w:rPr>
          <w:rFonts w:ascii="Arial" w:hAnsi="Arial" w:cs="Arial"/>
        </w:rPr>
      </w:pPr>
    </w:p>
    <w:p w14:paraId="05C7E260" w14:textId="76038C65" w:rsidR="00453F30" w:rsidRPr="000A1AC4" w:rsidRDefault="00453F30" w:rsidP="00076970">
      <w:pPr>
        <w:autoSpaceDE w:val="0"/>
        <w:autoSpaceDN w:val="0"/>
        <w:adjustRightInd w:val="0"/>
        <w:spacing w:line="360" w:lineRule="auto"/>
        <w:jc w:val="both"/>
        <w:rPr>
          <w:rFonts w:ascii="Arial" w:hAnsi="Arial" w:cs="Arial"/>
        </w:rPr>
      </w:pPr>
      <w:r w:rsidRPr="000A1AC4">
        <w:rPr>
          <w:rFonts w:ascii="Arial" w:hAnsi="Arial" w:cs="Arial"/>
        </w:rPr>
        <w:t> Personal challenges</w:t>
      </w:r>
      <w:r w:rsidR="00B82BD6" w:rsidRPr="000A1AC4">
        <w:rPr>
          <w:rFonts w:ascii="Arial" w:hAnsi="Arial" w:cs="Arial"/>
          <w:b/>
          <w:bCs/>
        </w:rPr>
        <w:t xml:space="preserve">, </w:t>
      </w:r>
      <w:r w:rsidR="00A27DA9" w:rsidRPr="000A1AC4">
        <w:rPr>
          <w:rFonts w:ascii="Arial" w:hAnsi="Arial" w:cs="Arial"/>
        </w:rPr>
        <w:t>on</w:t>
      </w:r>
      <w:r w:rsidRPr="000A1AC4">
        <w:rPr>
          <w:rFonts w:ascii="Arial" w:hAnsi="Arial" w:cs="Arial"/>
        </w:rPr>
        <w:t xml:space="preserve"> </w:t>
      </w:r>
      <w:r w:rsidR="00005187" w:rsidRPr="000A1AC4">
        <w:rPr>
          <w:rFonts w:ascii="Arial" w:hAnsi="Arial" w:cs="Arial"/>
        </w:rPr>
        <w:t>reflection, I</w:t>
      </w:r>
      <w:r w:rsidR="00763A33" w:rsidRPr="000A1AC4">
        <w:rPr>
          <w:rFonts w:ascii="Arial" w:hAnsi="Arial" w:cs="Arial"/>
        </w:rPr>
        <w:t xml:space="preserve"> </w:t>
      </w:r>
      <w:r w:rsidRPr="000A1AC4">
        <w:rPr>
          <w:rFonts w:ascii="Arial" w:hAnsi="Arial" w:cs="Arial"/>
        </w:rPr>
        <w:t xml:space="preserve">presumed that my questions were very clear to understand and that they would easily encourage participants to speak freely. However, it was interesting that prompts like “tell us about your background” were met with some confusion and resistance. After I explained what it </w:t>
      </w:r>
      <w:r w:rsidR="000B23D5" w:rsidRPr="000A1AC4">
        <w:rPr>
          <w:rFonts w:ascii="Arial" w:hAnsi="Arial" w:cs="Arial"/>
        </w:rPr>
        <w:t>was,</w:t>
      </w:r>
      <w:r w:rsidRPr="000A1AC4">
        <w:rPr>
          <w:rFonts w:ascii="Arial" w:hAnsi="Arial" w:cs="Arial"/>
        </w:rPr>
        <w:t xml:space="preserve"> I was looking for from the participants, eventually they were forthcoming. However, this shows that the interview process - especially when participants are aware that they are being recorded - is not necessarily an easy one</w:t>
      </w:r>
      <w:r w:rsidR="000E73D4" w:rsidRPr="000A1AC4">
        <w:rPr>
          <w:rFonts w:ascii="Arial" w:hAnsi="Arial" w:cs="Arial"/>
        </w:rPr>
        <w:t>.</w:t>
      </w:r>
    </w:p>
    <w:p w14:paraId="604433F2" w14:textId="77777777" w:rsidR="00453F30" w:rsidRPr="000A1AC4" w:rsidRDefault="00453F30" w:rsidP="00076970">
      <w:pPr>
        <w:autoSpaceDE w:val="0"/>
        <w:autoSpaceDN w:val="0"/>
        <w:adjustRightInd w:val="0"/>
        <w:spacing w:after="40" w:line="360" w:lineRule="auto"/>
        <w:jc w:val="both"/>
        <w:rPr>
          <w:rFonts w:ascii="Arial" w:hAnsi="Arial" w:cs="Arial"/>
          <w:b/>
          <w:bCs/>
        </w:rPr>
      </w:pPr>
      <w:r w:rsidRPr="000A1AC4">
        <w:rPr>
          <w:rFonts w:ascii="Arial" w:hAnsi="Arial" w:cs="Arial"/>
          <w:b/>
          <w:bCs/>
        </w:rPr>
        <w:t> </w:t>
      </w:r>
    </w:p>
    <w:p w14:paraId="3389B829" w14:textId="77777777" w:rsidR="00453F30" w:rsidRPr="000A1AC4" w:rsidRDefault="00453F30" w:rsidP="00076970">
      <w:pPr>
        <w:autoSpaceDE w:val="0"/>
        <w:autoSpaceDN w:val="0"/>
        <w:adjustRightInd w:val="0"/>
        <w:spacing w:line="360" w:lineRule="auto"/>
        <w:jc w:val="both"/>
        <w:rPr>
          <w:rFonts w:ascii="Arial" w:hAnsi="Arial" w:cs="Arial"/>
        </w:rPr>
      </w:pPr>
      <w:r w:rsidRPr="000A1AC4">
        <w:rPr>
          <w:rFonts w:ascii="Arial" w:hAnsi="Arial" w:cs="Arial"/>
        </w:rPr>
        <w:t> </w:t>
      </w:r>
    </w:p>
    <w:p w14:paraId="456AD04A" w14:textId="6085A621" w:rsidR="00453F30" w:rsidRPr="000A1AC4" w:rsidRDefault="00453F30" w:rsidP="00076970">
      <w:pPr>
        <w:autoSpaceDE w:val="0"/>
        <w:autoSpaceDN w:val="0"/>
        <w:adjustRightInd w:val="0"/>
        <w:spacing w:line="360" w:lineRule="auto"/>
        <w:jc w:val="both"/>
        <w:rPr>
          <w:rFonts w:ascii="Arial" w:hAnsi="Arial" w:cs="Arial"/>
        </w:rPr>
      </w:pPr>
      <w:r w:rsidRPr="000A1AC4">
        <w:rPr>
          <w:rFonts w:ascii="Arial" w:hAnsi="Arial" w:cs="Arial"/>
        </w:rPr>
        <w:t xml:space="preserve">Some students were not able to have a dialogue because they do not want to be recorded and do not want to sign a consent from with their details but in some cases are willing to have a dialogue without those. </w:t>
      </w:r>
      <w:r w:rsidR="002674A2" w:rsidRPr="000A1AC4">
        <w:rPr>
          <w:rFonts w:ascii="Arial" w:hAnsi="Arial" w:cs="Arial"/>
        </w:rPr>
        <w:t>However,</w:t>
      </w:r>
      <w:r w:rsidRPr="000A1AC4">
        <w:rPr>
          <w:rFonts w:ascii="Arial" w:hAnsi="Arial" w:cs="Arial"/>
        </w:rPr>
        <w:t xml:space="preserve"> </w:t>
      </w:r>
      <w:r w:rsidR="00D4078C" w:rsidRPr="000A1AC4">
        <w:rPr>
          <w:rFonts w:ascii="Arial" w:hAnsi="Arial" w:cs="Arial"/>
        </w:rPr>
        <w:t>in this latter case, it was only</w:t>
      </w:r>
      <w:r w:rsidRPr="000A1AC4">
        <w:rPr>
          <w:rFonts w:ascii="Arial" w:hAnsi="Arial" w:cs="Arial"/>
        </w:rPr>
        <w:t xml:space="preserve"> </w:t>
      </w:r>
      <w:r w:rsidRPr="000A1AC4">
        <w:rPr>
          <w:rFonts w:ascii="Arial" w:hAnsi="Arial" w:cs="Arial"/>
        </w:rPr>
        <w:lastRenderedPageBreak/>
        <w:t xml:space="preserve">on condition of payment which was not part of this project which </w:t>
      </w:r>
      <w:r w:rsidR="00217B32" w:rsidRPr="000A1AC4">
        <w:rPr>
          <w:rFonts w:ascii="Arial" w:hAnsi="Arial" w:cs="Arial"/>
        </w:rPr>
        <w:t xml:space="preserve">presents </w:t>
      </w:r>
      <w:r w:rsidRPr="000A1AC4">
        <w:rPr>
          <w:rFonts w:ascii="Arial" w:hAnsi="Arial" w:cs="Arial"/>
        </w:rPr>
        <w:t>a</w:t>
      </w:r>
      <w:r w:rsidR="00217B32" w:rsidRPr="000A1AC4">
        <w:rPr>
          <w:rFonts w:ascii="Arial" w:hAnsi="Arial" w:cs="Arial"/>
        </w:rPr>
        <w:t xml:space="preserve">n </w:t>
      </w:r>
      <w:r w:rsidR="00437B6F" w:rsidRPr="000A1AC4">
        <w:rPr>
          <w:rFonts w:ascii="Arial" w:hAnsi="Arial" w:cs="Arial"/>
        </w:rPr>
        <w:t xml:space="preserve">opportunity for a </w:t>
      </w:r>
      <w:r w:rsidR="00457026" w:rsidRPr="000A1AC4">
        <w:rPr>
          <w:rFonts w:ascii="Arial" w:hAnsi="Arial" w:cs="Arial"/>
        </w:rPr>
        <w:t>(</w:t>
      </w:r>
      <w:r w:rsidR="00437B6F" w:rsidRPr="000A1AC4">
        <w:rPr>
          <w:rFonts w:ascii="Arial" w:hAnsi="Arial" w:cs="Arial"/>
        </w:rPr>
        <w:t>funded compensati</w:t>
      </w:r>
      <w:r w:rsidR="00457026" w:rsidRPr="000A1AC4">
        <w:rPr>
          <w:rFonts w:ascii="Arial" w:hAnsi="Arial" w:cs="Arial"/>
        </w:rPr>
        <w:t>ng)</w:t>
      </w:r>
      <w:r w:rsidR="00437B6F" w:rsidRPr="000A1AC4">
        <w:rPr>
          <w:rFonts w:ascii="Arial" w:hAnsi="Arial" w:cs="Arial"/>
        </w:rPr>
        <w:t xml:space="preserve"> </w:t>
      </w:r>
      <w:r w:rsidRPr="000A1AC4">
        <w:rPr>
          <w:rFonts w:ascii="Arial" w:hAnsi="Arial" w:cs="Arial"/>
        </w:rPr>
        <w:t>continuation for this project</w:t>
      </w:r>
      <w:r w:rsidR="00457026" w:rsidRPr="000A1AC4">
        <w:rPr>
          <w:rFonts w:ascii="Arial" w:hAnsi="Arial" w:cs="Arial"/>
        </w:rPr>
        <w:t>.</w:t>
      </w:r>
    </w:p>
    <w:p w14:paraId="0DDC5FE4" w14:textId="07ABF793" w:rsidR="00453F30" w:rsidRPr="000A1AC4" w:rsidRDefault="00453F30" w:rsidP="00076970">
      <w:pPr>
        <w:autoSpaceDE w:val="0"/>
        <w:autoSpaceDN w:val="0"/>
        <w:adjustRightInd w:val="0"/>
        <w:spacing w:line="360" w:lineRule="auto"/>
        <w:jc w:val="both"/>
        <w:rPr>
          <w:rFonts w:ascii="Arial" w:hAnsi="Arial" w:cs="Arial"/>
        </w:rPr>
      </w:pPr>
      <w:r w:rsidRPr="000A1AC4">
        <w:rPr>
          <w:rFonts w:ascii="Arial" w:hAnsi="Arial" w:cs="Arial"/>
        </w:rPr>
        <w:t> </w:t>
      </w:r>
    </w:p>
    <w:p w14:paraId="30587AB8" w14:textId="77777777" w:rsidR="004D5023" w:rsidRPr="000A1AC4" w:rsidRDefault="004D5023" w:rsidP="00076970">
      <w:pPr>
        <w:autoSpaceDE w:val="0"/>
        <w:autoSpaceDN w:val="0"/>
        <w:adjustRightInd w:val="0"/>
        <w:spacing w:line="360" w:lineRule="auto"/>
        <w:jc w:val="both"/>
        <w:rPr>
          <w:rFonts w:ascii="Arial" w:hAnsi="Arial" w:cs="Arial"/>
        </w:rPr>
      </w:pPr>
    </w:p>
    <w:p w14:paraId="5A575BD5" w14:textId="601608DF" w:rsidR="00453F30" w:rsidRPr="000A1AC4" w:rsidRDefault="00453F30" w:rsidP="00076970">
      <w:pPr>
        <w:autoSpaceDE w:val="0"/>
        <w:autoSpaceDN w:val="0"/>
        <w:adjustRightInd w:val="0"/>
        <w:spacing w:line="360" w:lineRule="auto"/>
        <w:jc w:val="both"/>
        <w:rPr>
          <w:rFonts w:ascii="Arial" w:hAnsi="Arial" w:cs="Arial"/>
        </w:rPr>
      </w:pPr>
      <w:r w:rsidRPr="000A1AC4">
        <w:rPr>
          <w:rFonts w:ascii="Arial" w:hAnsi="Arial" w:cs="Arial"/>
        </w:rPr>
        <w:t xml:space="preserve"> Some respondents requested that parts from their dialogue be off record</w:t>
      </w:r>
      <w:r w:rsidR="0099224F" w:rsidRPr="000A1AC4">
        <w:rPr>
          <w:rFonts w:ascii="Arial" w:hAnsi="Arial" w:cs="Arial"/>
        </w:rPr>
        <w:t>,</w:t>
      </w:r>
      <w:r w:rsidR="00A4590B" w:rsidRPr="000A1AC4">
        <w:rPr>
          <w:rFonts w:ascii="Arial" w:hAnsi="Arial" w:cs="Arial"/>
        </w:rPr>
        <w:t xml:space="preserve"> one exa</w:t>
      </w:r>
      <w:r w:rsidR="00FF21FF" w:rsidRPr="000A1AC4">
        <w:rPr>
          <w:rFonts w:ascii="Arial" w:hAnsi="Arial" w:cs="Arial"/>
        </w:rPr>
        <w:t>mple of how this could be achieved</w:t>
      </w:r>
      <w:r w:rsidR="00D728D3" w:rsidRPr="000A1AC4">
        <w:rPr>
          <w:rFonts w:ascii="Arial" w:hAnsi="Arial" w:cs="Arial"/>
        </w:rPr>
        <w:t xml:space="preserve"> would be for the researcher to </w:t>
      </w:r>
      <w:r w:rsidR="0099224F" w:rsidRPr="000A1AC4">
        <w:rPr>
          <w:rFonts w:ascii="Arial" w:hAnsi="Arial" w:cs="Arial"/>
        </w:rPr>
        <w:t>interpret</w:t>
      </w:r>
      <w:r w:rsidR="00D728D3" w:rsidRPr="000A1AC4">
        <w:rPr>
          <w:rFonts w:ascii="Arial" w:hAnsi="Arial" w:cs="Arial"/>
        </w:rPr>
        <w:t xml:space="preserve"> an unrecorded dialogue and then </w:t>
      </w:r>
      <w:r w:rsidR="00444146" w:rsidRPr="000A1AC4">
        <w:rPr>
          <w:rFonts w:ascii="Arial" w:hAnsi="Arial" w:cs="Arial"/>
        </w:rPr>
        <w:t>re</w:t>
      </w:r>
      <w:r w:rsidR="00D728D3" w:rsidRPr="000A1AC4">
        <w:rPr>
          <w:rFonts w:ascii="Arial" w:hAnsi="Arial" w:cs="Arial"/>
        </w:rPr>
        <w:t xml:space="preserve">present </w:t>
      </w:r>
      <w:r w:rsidR="00444146" w:rsidRPr="000A1AC4">
        <w:rPr>
          <w:rFonts w:ascii="Arial" w:hAnsi="Arial" w:cs="Arial"/>
        </w:rPr>
        <w:t xml:space="preserve"> that </w:t>
      </w:r>
      <w:r w:rsidR="00D728D3" w:rsidRPr="000A1AC4">
        <w:rPr>
          <w:rFonts w:ascii="Arial" w:hAnsi="Arial" w:cs="Arial"/>
        </w:rPr>
        <w:t xml:space="preserve">in a </w:t>
      </w:r>
      <w:r w:rsidR="00444146" w:rsidRPr="000A1AC4">
        <w:rPr>
          <w:rFonts w:ascii="Arial" w:hAnsi="Arial" w:cs="Arial"/>
        </w:rPr>
        <w:t xml:space="preserve">paraphrased version </w:t>
      </w:r>
      <w:r w:rsidR="00E563D2" w:rsidRPr="000A1AC4">
        <w:rPr>
          <w:rFonts w:ascii="Arial" w:hAnsi="Arial" w:cs="Arial"/>
        </w:rPr>
        <w:t>from the perspective of a fictionalised case study</w:t>
      </w:r>
      <w:r w:rsidR="00540D32" w:rsidRPr="000A1AC4">
        <w:rPr>
          <w:rFonts w:ascii="Arial" w:hAnsi="Arial" w:cs="Arial"/>
        </w:rPr>
        <w:t xml:space="preserve"> voice, However </w:t>
      </w:r>
      <w:r w:rsidR="000E73D4" w:rsidRPr="000A1AC4">
        <w:rPr>
          <w:rFonts w:ascii="Arial" w:hAnsi="Arial" w:cs="Arial"/>
        </w:rPr>
        <w:t>t</w:t>
      </w:r>
      <w:r w:rsidRPr="000A1AC4">
        <w:rPr>
          <w:rFonts w:ascii="Arial" w:hAnsi="Arial" w:cs="Arial"/>
        </w:rPr>
        <w:t xml:space="preserve">o get </w:t>
      </w:r>
      <w:r w:rsidR="00540D32" w:rsidRPr="000A1AC4">
        <w:rPr>
          <w:rFonts w:ascii="Arial" w:hAnsi="Arial" w:cs="Arial"/>
        </w:rPr>
        <w:t xml:space="preserve"> accurate </w:t>
      </w:r>
      <w:r w:rsidRPr="000A1AC4">
        <w:rPr>
          <w:rFonts w:ascii="Arial" w:hAnsi="Arial" w:cs="Arial"/>
        </w:rPr>
        <w:t xml:space="preserve">off the record information, this process should be continued in student acceptance terms for </w:t>
      </w:r>
      <w:r w:rsidR="002C5137" w:rsidRPr="000A1AC4">
        <w:rPr>
          <w:rFonts w:ascii="Arial" w:hAnsi="Arial" w:cs="Arial"/>
        </w:rPr>
        <w:t>example,</w:t>
      </w:r>
      <w:r w:rsidRPr="000A1AC4">
        <w:rPr>
          <w:rFonts w:ascii="Arial" w:hAnsi="Arial" w:cs="Arial"/>
        </w:rPr>
        <w:t xml:space="preserve"> conversations without record but ethically request they confirm if the writing is the correct representation of their story.</w:t>
      </w:r>
    </w:p>
    <w:p w14:paraId="46A91AE8" w14:textId="607A0C13" w:rsidR="009C0B7D" w:rsidRPr="000A1AC4" w:rsidRDefault="009C0B7D" w:rsidP="00076970">
      <w:pPr>
        <w:autoSpaceDE w:val="0"/>
        <w:autoSpaceDN w:val="0"/>
        <w:adjustRightInd w:val="0"/>
        <w:spacing w:line="360" w:lineRule="auto"/>
        <w:jc w:val="both"/>
        <w:rPr>
          <w:rFonts w:ascii="Arial" w:hAnsi="Arial" w:cs="Arial"/>
        </w:rPr>
      </w:pPr>
    </w:p>
    <w:p w14:paraId="452E0DEB" w14:textId="0C8C7072" w:rsidR="009C0B7D" w:rsidRPr="000A1AC4" w:rsidRDefault="009C0B7D" w:rsidP="00076970">
      <w:pPr>
        <w:autoSpaceDE w:val="0"/>
        <w:autoSpaceDN w:val="0"/>
        <w:adjustRightInd w:val="0"/>
        <w:spacing w:line="360" w:lineRule="auto"/>
        <w:jc w:val="both"/>
        <w:rPr>
          <w:rFonts w:ascii="Arial" w:hAnsi="Arial" w:cs="Arial"/>
          <w:b/>
          <w:bCs/>
        </w:rPr>
      </w:pPr>
      <w:r w:rsidRPr="000A1AC4">
        <w:rPr>
          <w:rFonts w:ascii="Arial" w:hAnsi="Arial" w:cs="Arial"/>
          <w:b/>
          <w:bCs/>
        </w:rPr>
        <w:t>CONCLUSION</w:t>
      </w:r>
    </w:p>
    <w:p w14:paraId="02C26D34" w14:textId="77777777" w:rsidR="000A1AC4" w:rsidRPr="000A1AC4" w:rsidRDefault="000A1AC4" w:rsidP="00076970">
      <w:pPr>
        <w:autoSpaceDE w:val="0"/>
        <w:autoSpaceDN w:val="0"/>
        <w:adjustRightInd w:val="0"/>
        <w:spacing w:line="360" w:lineRule="auto"/>
        <w:jc w:val="both"/>
        <w:rPr>
          <w:rFonts w:ascii="Arial" w:hAnsi="Arial" w:cs="Arial"/>
          <w:b/>
          <w:bCs/>
        </w:rPr>
      </w:pPr>
    </w:p>
    <w:p w14:paraId="5BABA011" w14:textId="08AB7319" w:rsidR="00D10069" w:rsidRPr="000A1AC4" w:rsidRDefault="0090462A" w:rsidP="00076970">
      <w:pPr>
        <w:autoSpaceDE w:val="0"/>
        <w:autoSpaceDN w:val="0"/>
        <w:adjustRightInd w:val="0"/>
        <w:spacing w:line="360" w:lineRule="auto"/>
        <w:jc w:val="both"/>
        <w:rPr>
          <w:rFonts w:ascii="Arial" w:hAnsi="Arial" w:cs="Arial"/>
        </w:rPr>
      </w:pPr>
      <w:r w:rsidRPr="000A1AC4">
        <w:rPr>
          <w:rFonts w:ascii="Arial" w:hAnsi="Arial" w:cs="Arial"/>
        </w:rPr>
        <w:t>T</w:t>
      </w:r>
      <w:r w:rsidR="00D10069" w:rsidRPr="000A1AC4">
        <w:rPr>
          <w:rFonts w:ascii="Arial" w:hAnsi="Arial" w:cs="Arial"/>
        </w:rPr>
        <w:t>his project</w:t>
      </w:r>
      <w:r w:rsidR="00CB66B9" w:rsidRPr="000A1AC4">
        <w:rPr>
          <w:rFonts w:ascii="Arial" w:hAnsi="Arial" w:cs="Arial"/>
        </w:rPr>
        <w:t xml:space="preserve"> was</w:t>
      </w:r>
      <w:r w:rsidR="00D10069" w:rsidRPr="000A1AC4">
        <w:rPr>
          <w:rFonts w:ascii="Arial" w:hAnsi="Arial" w:cs="Arial"/>
        </w:rPr>
        <w:t xml:space="preserve"> quite enlightening and challenging because it made me realise how a lot of students would like to have someone ask them about their experience here and how much they had to say about their story </w:t>
      </w:r>
      <w:r w:rsidR="0099224F" w:rsidRPr="000A1AC4">
        <w:rPr>
          <w:rFonts w:ascii="Arial" w:hAnsi="Arial" w:cs="Arial"/>
        </w:rPr>
        <w:t xml:space="preserve">of the </w:t>
      </w:r>
      <w:r w:rsidR="00D10069" w:rsidRPr="000A1AC4">
        <w:rPr>
          <w:rFonts w:ascii="Arial" w:hAnsi="Arial" w:cs="Arial"/>
        </w:rPr>
        <w:t>good and the not so good.</w:t>
      </w:r>
      <w:r w:rsidR="00BF41FB" w:rsidRPr="000A1AC4">
        <w:rPr>
          <w:rFonts w:ascii="Arial" w:hAnsi="Arial" w:cs="Arial"/>
        </w:rPr>
        <w:t xml:space="preserve"> </w:t>
      </w:r>
      <w:r w:rsidR="00D10069" w:rsidRPr="000A1AC4">
        <w:rPr>
          <w:rFonts w:ascii="Arial" w:hAnsi="Arial" w:cs="Arial"/>
        </w:rPr>
        <w:t xml:space="preserve">Overall, we </w:t>
      </w:r>
      <w:r w:rsidR="0099224F" w:rsidRPr="000A1AC4">
        <w:rPr>
          <w:rFonts w:ascii="Arial" w:hAnsi="Arial" w:cs="Arial"/>
        </w:rPr>
        <w:t>obtained v</w:t>
      </w:r>
      <w:r w:rsidR="00D10069" w:rsidRPr="000A1AC4">
        <w:rPr>
          <w:rFonts w:ascii="Arial" w:hAnsi="Arial" w:cs="Arial"/>
        </w:rPr>
        <w:t>aluable insights from students which informed the recommendations and limitations and what is quite surprising  is</w:t>
      </w:r>
      <w:r w:rsidR="00682D06" w:rsidRPr="000A1AC4">
        <w:rPr>
          <w:rFonts w:ascii="Arial" w:hAnsi="Arial" w:cs="Arial"/>
        </w:rPr>
        <w:t xml:space="preserve"> discovering that </w:t>
      </w:r>
      <w:r w:rsidR="00D10069" w:rsidRPr="000A1AC4">
        <w:rPr>
          <w:rFonts w:ascii="Arial" w:hAnsi="Arial" w:cs="Arial"/>
        </w:rPr>
        <w:t xml:space="preserve">students feel the institution is not concerned about their well-being outside academics and majority of students are not too comfortable having their conversations recorded and would prefer notes taking instead because they feel safe with that </w:t>
      </w:r>
      <w:r w:rsidR="001D4AB1" w:rsidRPr="000A1AC4">
        <w:rPr>
          <w:rFonts w:ascii="Arial" w:hAnsi="Arial" w:cs="Arial"/>
        </w:rPr>
        <w:t>“</w:t>
      </w:r>
      <w:r w:rsidR="00F279A8" w:rsidRPr="000A1AC4">
        <w:rPr>
          <w:rFonts w:ascii="Arial" w:hAnsi="Arial" w:cs="Arial"/>
        </w:rPr>
        <w:t xml:space="preserve">This confirms my belief that </w:t>
      </w:r>
      <w:r w:rsidR="001B0C58" w:rsidRPr="000A1AC4">
        <w:rPr>
          <w:rFonts w:ascii="Arial" w:hAnsi="Arial" w:cs="Arial"/>
        </w:rPr>
        <w:t>safe places are very important to all human beings</w:t>
      </w:r>
      <w:r w:rsidR="00F279A8" w:rsidRPr="000A1AC4">
        <w:rPr>
          <w:rFonts w:ascii="Arial" w:hAnsi="Arial" w:cs="Arial"/>
        </w:rPr>
        <w:t>”</w:t>
      </w:r>
      <w:r w:rsidR="00DE5AA7" w:rsidRPr="000A1AC4">
        <w:rPr>
          <w:rFonts w:ascii="Arial" w:hAnsi="Arial" w:cs="Arial"/>
        </w:rPr>
        <w:t xml:space="preserve"> </w:t>
      </w:r>
      <w:r w:rsidR="004F0562" w:rsidRPr="000A1AC4">
        <w:rPr>
          <w:rFonts w:ascii="Arial" w:hAnsi="Arial" w:cs="Arial"/>
        </w:rPr>
        <w:t xml:space="preserve">Beyond </w:t>
      </w:r>
      <w:r w:rsidR="00A017C3" w:rsidRPr="000A1AC4">
        <w:rPr>
          <w:rFonts w:ascii="Arial" w:hAnsi="Arial" w:cs="Arial"/>
        </w:rPr>
        <w:t xml:space="preserve"> this </w:t>
      </w:r>
      <w:r w:rsidR="002674A2" w:rsidRPr="000A1AC4">
        <w:rPr>
          <w:rFonts w:ascii="Arial" w:hAnsi="Arial" w:cs="Arial"/>
        </w:rPr>
        <w:t>report, future</w:t>
      </w:r>
      <w:r w:rsidR="00780786" w:rsidRPr="000A1AC4">
        <w:rPr>
          <w:rFonts w:ascii="Arial" w:hAnsi="Arial" w:cs="Arial"/>
        </w:rPr>
        <w:t xml:space="preserve"> work on this project may include the option</w:t>
      </w:r>
      <w:r w:rsidR="00D10069" w:rsidRPr="000A1AC4">
        <w:rPr>
          <w:rFonts w:ascii="Arial" w:hAnsi="Arial" w:cs="Arial"/>
        </w:rPr>
        <w:t xml:space="preserve"> </w:t>
      </w:r>
      <w:r w:rsidR="002674A2" w:rsidRPr="000A1AC4">
        <w:rPr>
          <w:rFonts w:ascii="Arial" w:hAnsi="Arial" w:cs="Arial"/>
        </w:rPr>
        <w:t>o</w:t>
      </w:r>
      <w:r w:rsidR="00D10069" w:rsidRPr="000A1AC4">
        <w:rPr>
          <w:rFonts w:ascii="Arial" w:hAnsi="Arial" w:cs="Arial"/>
        </w:rPr>
        <w:t>f creating resource  through open conversations with students with the possibility of no recording.</w:t>
      </w:r>
    </w:p>
    <w:p w14:paraId="4C4A723A" w14:textId="77777777" w:rsidR="00D10069" w:rsidRPr="000A1AC4" w:rsidRDefault="00D10069" w:rsidP="00076970">
      <w:pPr>
        <w:autoSpaceDE w:val="0"/>
        <w:autoSpaceDN w:val="0"/>
        <w:adjustRightInd w:val="0"/>
        <w:spacing w:line="360" w:lineRule="auto"/>
        <w:jc w:val="both"/>
        <w:rPr>
          <w:rFonts w:ascii="Arial" w:hAnsi="Arial" w:cs="Arial"/>
        </w:rPr>
      </w:pPr>
    </w:p>
    <w:p w14:paraId="374F6DBC" w14:textId="6B45871C" w:rsidR="008B6CE1" w:rsidRPr="000A1AC4" w:rsidRDefault="008B6CE1" w:rsidP="00076970">
      <w:pPr>
        <w:autoSpaceDE w:val="0"/>
        <w:autoSpaceDN w:val="0"/>
        <w:adjustRightInd w:val="0"/>
        <w:spacing w:line="360" w:lineRule="auto"/>
        <w:jc w:val="both"/>
        <w:rPr>
          <w:rFonts w:ascii="Arial" w:hAnsi="Arial" w:cs="Arial"/>
        </w:rPr>
      </w:pPr>
    </w:p>
    <w:p w14:paraId="655D2CAA" w14:textId="42875A63" w:rsidR="000A1AC4" w:rsidRPr="000A1AC4" w:rsidRDefault="000A1AC4" w:rsidP="00076970">
      <w:pPr>
        <w:autoSpaceDE w:val="0"/>
        <w:autoSpaceDN w:val="0"/>
        <w:adjustRightInd w:val="0"/>
        <w:spacing w:line="360" w:lineRule="auto"/>
        <w:jc w:val="both"/>
        <w:rPr>
          <w:rFonts w:ascii="Arial" w:hAnsi="Arial" w:cs="Arial"/>
        </w:rPr>
      </w:pPr>
    </w:p>
    <w:p w14:paraId="5DA35FA1" w14:textId="5F989142" w:rsidR="000A1AC4" w:rsidRPr="000A1AC4" w:rsidRDefault="000A1AC4" w:rsidP="00076970">
      <w:pPr>
        <w:autoSpaceDE w:val="0"/>
        <w:autoSpaceDN w:val="0"/>
        <w:adjustRightInd w:val="0"/>
        <w:spacing w:line="360" w:lineRule="auto"/>
        <w:jc w:val="both"/>
        <w:rPr>
          <w:rFonts w:ascii="Arial" w:hAnsi="Arial" w:cs="Arial"/>
        </w:rPr>
      </w:pPr>
    </w:p>
    <w:p w14:paraId="7B096EC9" w14:textId="33EBFEBF" w:rsidR="000A1AC4" w:rsidRPr="000A1AC4" w:rsidRDefault="000A1AC4" w:rsidP="00076970">
      <w:pPr>
        <w:autoSpaceDE w:val="0"/>
        <w:autoSpaceDN w:val="0"/>
        <w:adjustRightInd w:val="0"/>
        <w:spacing w:line="360" w:lineRule="auto"/>
        <w:jc w:val="both"/>
        <w:rPr>
          <w:rFonts w:ascii="Arial" w:hAnsi="Arial" w:cs="Arial"/>
        </w:rPr>
      </w:pPr>
    </w:p>
    <w:p w14:paraId="7F98A43F" w14:textId="1DE2144D" w:rsidR="000A1AC4" w:rsidRPr="000A1AC4" w:rsidRDefault="000A1AC4" w:rsidP="00076970">
      <w:pPr>
        <w:autoSpaceDE w:val="0"/>
        <w:autoSpaceDN w:val="0"/>
        <w:adjustRightInd w:val="0"/>
        <w:spacing w:line="360" w:lineRule="auto"/>
        <w:jc w:val="both"/>
        <w:rPr>
          <w:rFonts w:ascii="Arial" w:hAnsi="Arial" w:cs="Arial"/>
        </w:rPr>
      </w:pPr>
    </w:p>
    <w:p w14:paraId="05319AEE" w14:textId="5B113E7A" w:rsidR="000A1AC4" w:rsidRPr="000A1AC4" w:rsidRDefault="000A1AC4" w:rsidP="00076970">
      <w:pPr>
        <w:autoSpaceDE w:val="0"/>
        <w:autoSpaceDN w:val="0"/>
        <w:adjustRightInd w:val="0"/>
        <w:spacing w:line="360" w:lineRule="auto"/>
        <w:jc w:val="both"/>
        <w:rPr>
          <w:rFonts w:ascii="Arial" w:hAnsi="Arial" w:cs="Arial"/>
        </w:rPr>
      </w:pPr>
    </w:p>
    <w:p w14:paraId="286F159A" w14:textId="77777777" w:rsidR="000A1AC4" w:rsidRPr="000A1AC4" w:rsidRDefault="000A1AC4" w:rsidP="00076970">
      <w:pPr>
        <w:autoSpaceDE w:val="0"/>
        <w:autoSpaceDN w:val="0"/>
        <w:adjustRightInd w:val="0"/>
        <w:spacing w:line="360" w:lineRule="auto"/>
        <w:jc w:val="both"/>
        <w:rPr>
          <w:rFonts w:ascii="Arial" w:hAnsi="Arial" w:cs="Arial"/>
        </w:rPr>
      </w:pPr>
    </w:p>
    <w:p w14:paraId="01779A5B" w14:textId="646AE872" w:rsidR="00A54BB5" w:rsidRPr="000A1AC4" w:rsidRDefault="00453F30" w:rsidP="00076970">
      <w:pPr>
        <w:autoSpaceDE w:val="0"/>
        <w:autoSpaceDN w:val="0"/>
        <w:adjustRightInd w:val="0"/>
        <w:spacing w:line="360" w:lineRule="auto"/>
        <w:jc w:val="both"/>
        <w:rPr>
          <w:rFonts w:ascii="Arial" w:hAnsi="Arial" w:cs="Arial"/>
        </w:rPr>
      </w:pPr>
      <w:r w:rsidRPr="000A1AC4">
        <w:rPr>
          <w:rFonts w:ascii="Arial" w:hAnsi="Arial" w:cs="Arial"/>
        </w:rPr>
        <w:t> </w:t>
      </w:r>
    </w:p>
    <w:p w14:paraId="16F9DF98" w14:textId="77777777" w:rsidR="00A22C99" w:rsidRPr="000A1AC4" w:rsidRDefault="00A22C99" w:rsidP="00076970">
      <w:pPr>
        <w:pStyle w:val="NormalWeb"/>
        <w:spacing w:before="0" w:beforeAutospacing="0" w:after="0" w:afterAutospacing="0" w:line="360" w:lineRule="auto"/>
        <w:jc w:val="both"/>
        <w:rPr>
          <w:rFonts w:ascii="Arial" w:hAnsi="Arial" w:cs="Arial"/>
        </w:rPr>
      </w:pPr>
      <w:r w:rsidRPr="000A1AC4">
        <w:rPr>
          <w:rFonts w:ascii="Arial" w:hAnsi="Arial" w:cs="Arial"/>
        </w:rPr>
        <w:lastRenderedPageBreak/>
        <w:t>References</w:t>
      </w:r>
    </w:p>
    <w:p w14:paraId="0B038EB5" w14:textId="77777777" w:rsidR="00A22C99" w:rsidRPr="000A1AC4" w:rsidRDefault="00A22C99" w:rsidP="00076970">
      <w:pPr>
        <w:pStyle w:val="NormalWeb"/>
        <w:spacing w:before="0" w:beforeAutospacing="0" w:after="0" w:afterAutospacing="0" w:line="360" w:lineRule="auto"/>
        <w:ind w:left="720" w:hanging="720"/>
        <w:jc w:val="both"/>
        <w:rPr>
          <w:rFonts w:ascii="Arial" w:hAnsi="Arial" w:cs="Arial"/>
        </w:rPr>
      </w:pPr>
      <w:proofErr w:type="spellStart"/>
      <w:r w:rsidRPr="000A1AC4">
        <w:rPr>
          <w:rFonts w:ascii="Arial" w:hAnsi="Arial" w:cs="Arial"/>
        </w:rPr>
        <w:t>Arkoudis</w:t>
      </w:r>
      <w:proofErr w:type="spellEnd"/>
      <w:r w:rsidRPr="000A1AC4">
        <w:rPr>
          <w:rFonts w:ascii="Arial" w:hAnsi="Arial" w:cs="Arial"/>
        </w:rPr>
        <w:t xml:space="preserve">, S. (2006). Negotiating the Rough Ground between ESL and Mainstream Teachers. </w:t>
      </w:r>
      <w:r w:rsidRPr="000A1AC4">
        <w:rPr>
          <w:rFonts w:ascii="Arial" w:hAnsi="Arial" w:cs="Arial"/>
          <w:i/>
          <w:iCs/>
        </w:rPr>
        <w:t>International Journal of Bilingual Education and Bilingualism</w:t>
      </w:r>
      <w:r w:rsidRPr="000A1AC4">
        <w:rPr>
          <w:rFonts w:ascii="Arial" w:hAnsi="Arial" w:cs="Arial"/>
        </w:rPr>
        <w:t xml:space="preserve">, </w:t>
      </w:r>
      <w:r w:rsidRPr="000A1AC4">
        <w:rPr>
          <w:rFonts w:ascii="Arial" w:hAnsi="Arial" w:cs="Arial"/>
          <w:i/>
          <w:iCs/>
        </w:rPr>
        <w:t>9</w:t>
      </w:r>
      <w:r w:rsidRPr="000A1AC4">
        <w:rPr>
          <w:rFonts w:ascii="Arial" w:hAnsi="Arial" w:cs="Arial"/>
        </w:rPr>
        <w:t>(4), 415–433. https://doi.org/10.2167/beb337.0</w:t>
      </w:r>
    </w:p>
    <w:p w14:paraId="228669FB" w14:textId="3969800D" w:rsidR="00A22C99" w:rsidRPr="000A1AC4" w:rsidRDefault="00A22C99" w:rsidP="00076970">
      <w:pPr>
        <w:pStyle w:val="NormalWeb"/>
        <w:spacing w:before="0" w:beforeAutospacing="0" w:after="0" w:afterAutospacing="0" w:line="360" w:lineRule="auto"/>
        <w:ind w:left="720" w:hanging="720"/>
        <w:jc w:val="both"/>
        <w:rPr>
          <w:rFonts w:ascii="Arial" w:hAnsi="Arial" w:cs="Arial"/>
        </w:rPr>
      </w:pPr>
      <w:r w:rsidRPr="000A1AC4">
        <w:rPr>
          <w:rFonts w:ascii="Arial" w:hAnsi="Arial" w:cs="Arial"/>
        </w:rPr>
        <w:t xml:space="preserve">Fry, H., </w:t>
      </w:r>
      <w:proofErr w:type="spellStart"/>
      <w:r w:rsidRPr="000A1AC4">
        <w:rPr>
          <w:rFonts w:ascii="Arial" w:hAnsi="Arial" w:cs="Arial"/>
        </w:rPr>
        <w:t>Ketteridge</w:t>
      </w:r>
      <w:proofErr w:type="spellEnd"/>
      <w:r w:rsidRPr="000A1AC4">
        <w:rPr>
          <w:rFonts w:ascii="Arial" w:hAnsi="Arial" w:cs="Arial"/>
        </w:rPr>
        <w:t xml:space="preserve">, S., &amp; Marshall, S. (2003). A </w:t>
      </w:r>
      <w:r w:rsidR="00EC2E07" w:rsidRPr="000A1AC4">
        <w:rPr>
          <w:rFonts w:ascii="Arial" w:hAnsi="Arial" w:cs="Arial"/>
        </w:rPr>
        <w:t>Handbook for</w:t>
      </w:r>
      <w:r w:rsidRPr="000A1AC4">
        <w:rPr>
          <w:rFonts w:ascii="Arial" w:hAnsi="Arial" w:cs="Arial"/>
        </w:rPr>
        <w:t xml:space="preserve"> </w:t>
      </w:r>
      <w:r w:rsidR="00EC2E07" w:rsidRPr="000A1AC4">
        <w:rPr>
          <w:rFonts w:ascii="Arial" w:hAnsi="Arial" w:cs="Arial"/>
        </w:rPr>
        <w:t>Teaching</w:t>
      </w:r>
      <w:r w:rsidRPr="000A1AC4">
        <w:rPr>
          <w:rFonts w:ascii="Arial" w:hAnsi="Arial" w:cs="Arial"/>
        </w:rPr>
        <w:t xml:space="preserve"> &amp; </w:t>
      </w:r>
      <w:r w:rsidR="00EC2E07" w:rsidRPr="000A1AC4">
        <w:rPr>
          <w:rFonts w:ascii="Arial" w:hAnsi="Arial" w:cs="Arial"/>
        </w:rPr>
        <w:t xml:space="preserve">Learning in </w:t>
      </w:r>
      <w:r w:rsidR="00683444" w:rsidRPr="000A1AC4">
        <w:rPr>
          <w:rFonts w:ascii="Arial" w:hAnsi="Arial" w:cs="Arial"/>
        </w:rPr>
        <w:t>Higher</w:t>
      </w:r>
      <w:r w:rsidRPr="000A1AC4">
        <w:rPr>
          <w:rFonts w:ascii="Arial" w:hAnsi="Arial" w:cs="Arial"/>
        </w:rPr>
        <w:t xml:space="preserve"> Education. In </w:t>
      </w:r>
      <w:r w:rsidRPr="000A1AC4">
        <w:rPr>
          <w:rFonts w:ascii="Arial" w:hAnsi="Arial" w:cs="Arial"/>
          <w:i/>
          <w:iCs/>
        </w:rPr>
        <w:t>Higher Education Academy.</w:t>
      </w:r>
      <w:r w:rsidRPr="000A1AC4">
        <w:rPr>
          <w:rFonts w:ascii="Arial" w:hAnsi="Arial" w:cs="Arial"/>
        </w:rPr>
        <w:t xml:space="preserve"> (2nd ed., Issue 4). Kogan Page.</w:t>
      </w:r>
    </w:p>
    <w:p w14:paraId="199C8CD1" w14:textId="77777777" w:rsidR="00A22C99" w:rsidRPr="000A1AC4" w:rsidRDefault="00A22C99" w:rsidP="00076970">
      <w:pPr>
        <w:pStyle w:val="NormalWeb"/>
        <w:spacing w:before="0" w:beforeAutospacing="0" w:after="0" w:afterAutospacing="0" w:line="360" w:lineRule="auto"/>
        <w:ind w:left="720" w:hanging="720"/>
        <w:jc w:val="both"/>
        <w:rPr>
          <w:rFonts w:ascii="Arial" w:hAnsi="Arial" w:cs="Arial"/>
        </w:rPr>
      </w:pPr>
      <w:r w:rsidRPr="000A1AC4">
        <w:rPr>
          <w:rFonts w:ascii="Arial" w:hAnsi="Arial" w:cs="Arial"/>
        </w:rPr>
        <w:t xml:space="preserve">Helmi, H., Pius, A., &amp; </w:t>
      </w:r>
      <w:proofErr w:type="spellStart"/>
      <w:r w:rsidRPr="000A1AC4">
        <w:rPr>
          <w:rFonts w:ascii="Arial" w:hAnsi="Arial" w:cs="Arial"/>
        </w:rPr>
        <w:t>Guenane</w:t>
      </w:r>
      <w:proofErr w:type="spellEnd"/>
      <w:r w:rsidRPr="000A1AC4">
        <w:rPr>
          <w:rFonts w:ascii="Arial" w:hAnsi="Arial" w:cs="Arial"/>
        </w:rPr>
        <w:t xml:space="preserve">, I. (2018). The Importance of Research Informed Teaching in Higher Education: A case study of London College of Contemporary Arts (LCCA). </w:t>
      </w:r>
      <w:r w:rsidRPr="000A1AC4">
        <w:rPr>
          <w:rFonts w:ascii="Arial" w:hAnsi="Arial" w:cs="Arial"/>
          <w:i/>
          <w:iCs/>
        </w:rPr>
        <w:t>Journal of Advances in Education and Philosophy</w:t>
      </w:r>
      <w:r w:rsidRPr="000A1AC4">
        <w:rPr>
          <w:rFonts w:ascii="Arial" w:hAnsi="Arial" w:cs="Arial"/>
        </w:rPr>
        <w:t xml:space="preserve">, </w:t>
      </w:r>
      <w:r w:rsidRPr="000A1AC4">
        <w:rPr>
          <w:rFonts w:ascii="Arial" w:hAnsi="Arial" w:cs="Arial"/>
          <w:i/>
          <w:iCs/>
        </w:rPr>
        <w:t>2</w:t>
      </w:r>
      <w:r w:rsidRPr="000A1AC4">
        <w:rPr>
          <w:rFonts w:ascii="Arial" w:hAnsi="Arial" w:cs="Arial"/>
        </w:rPr>
        <w:t>(3), 89–94.</w:t>
      </w:r>
    </w:p>
    <w:p w14:paraId="25D2DE1B" w14:textId="77777777" w:rsidR="00A22C99" w:rsidRPr="000A1AC4" w:rsidRDefault="00A22C99" w:rsidP="00076970">
      <w:pPr>
        <w:pStyle w:val="NormalWeb"/>
        <w:spacing w:before="0" w:beforeAutospacing="0" w:after="0" w:afterAutospacing="0" w:line="360" w:lineRule="auto"/>
        <w:ind w:left="720" w:hanging="720"/>
        <w:jc w:val="both"/>
        <w:rPr>
          <w:rFonts w:ascii="Arial" w:hAnsi="Arial" w:cs="Arial"/>
        </w:rPr>
      </w:pPr>
      <w:r w:rsidRPr="000A1AC4">
        <w:rPr>
          <w:rFonts w:ascii="Arial" w:hAnsi="Arial" w:cs="Arial"/>
        </w:rPr>
        <w:t xml:space="preserve">Kim, S. (2006). Academic oral communication needs of East Asian international graduate students in non-science and non-engineering fields. </w:t>
      </w:r>
      <w:r w:rsidRPr="000A1AC4">
        <w:rPr>
          <w:rFonts w:ascii="Arial" w:hAnsi="Arial" w:cs="Arial"/>
          <w:i/>
          <w:iCs/>
        </w:rPr>
        <w:t>English for Specific Purposes</w:t>
      </w:r>
      <w:r w:rsidRPr="000A1AC4">
        <w:rPr>
          <w:rFonts w:ascii="Arial" w:hAnsi="Arial" w:cs="Arial"/>
        </w:rPr>
        <w:t xml:space="preserve">, </w:t>
      </w:r>
      <w:r w:rsidRPr="000A1AC4">
        <w:rPr>
          <w:rFonts w:ascii="Arial" w:hAnsi="Arial" w:cs="Arial"/>
          <w:i/>
          <w:iCs/>
        </w:rPr>
        <w:t>25</w:t>
      </w:r>
      <w:r w:rsidRPr="000A1AC4">
        <w:rPr>
          <w:rFonts w:ascii="Arial" w:hAnsi="Arial" w:cs="Arial"/>
        </w:rPr>
        <w:t>(4), 479–489. https://doi.org/10.1016/j.esp.2005.10.001</w:t>
      </w:r>
    </w:p>
    <w:p w14:paraId="259F83C8" w14:textId="77777777" w:rsidR="00A22C99" w:rsidRPr="000A1AC4" w:rsidRDefault="00A22C99" w:rsidP="00076970">
      <w:pPr>
        <w:pStyle w:val="NormalWeb"/>
        <w:spacing w:before="0" w:beforeAutospacing="0" w:after="0" w:afterAutospacing="0" w:line="360" w:lineRule="auto"/>
        <w:ind w:left="720" w:hanging="720"/>
        <w:jc w:val="both"/>
        <w:rPr>
          <w:rFonts w:ascii="Arial" w:hAnsi="Arial" w:cs="Arial"/>
        </w:rPr>
      </w:pPr>
      <w:r w:rsidRPr="000A1AC4">
        <w:rPr>
          <w:rFonts w:ascii="Arial" w:hAnsi="Arial" w:cs="Arial"/>
        </w:rPr>
        <w:t xml:space="preserve">Saunders, M., Thornhill, A., Lewis, P., &amp; Alex, B. (2019). </w:t>
      </w:r>
      <w:r w:rsidRPr="000A1AC4">
        <w:rPr>
          <w:rFonts w:ascii="Arial" w:hAnsi="Arial" w:cs="Arial"/>
          <w:i/>
          <w:iCs/>
        </w:rPr>
        <w:t>Research Methods for Business Students; Understanding research philosophy and approaches to theory development.</w:t>
      </w:r>
      <w:r w:rsidRPr="000A1AC4">
        <w:rPr>
          <w:rFonts w:ascii="Arial" w:hAnsi="Arial" w:cs="Arial"/>
        </w:rPr>
        <w:t xml:space="preserve"> (8th ed., pp. 128–136). Pearson Education.</w:t>
      </w:r>
    </w:p>
    <w:p w14:paraId="5D880D4B" w14:textId="1188F664" w:rsidR="00113D61" w:rsidRPr="000A1AC4" w:rsidRDefault="00113D61" w:rsidP="00076970">
      <w:pPr>
        <w:autoSpaceDE w:val="0"/>
        <w:autoSpaceDN w:val="0"/>
        <w:adjustRightInd w:val="0"/>
        <w:spacing w:line="360" w:lineRule="auto"/>
        <w:jc w:val="both"/>
        <w:rPr>
          <w:rFonts w:ascii="Arial" w:hAnsi="Arial" w:cs="Arial"/>
        </w:rPr>
      </w:pPr>
    </w:p>
    <w:sectPr w:rsidR="00113D61" w:rsidRPr="000A1AC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FFFFFFFF"/>
    <w:lvl w:ilvl="0" w:tplc="00000065">
      <w:start w:val="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FFFFFFFF"/>
    <w:lvl w:ilvl="0" w:tplc="000000C9">
      <w:start w:val="3"/>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FFFFFFFF"/>
    <w:lvl w:ilvl="0" w:tplc="0000012D">
      <w:start w:val="4"/>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FFFFFFFF"/>
    <w:lvl w:ilvl="0" w:tplc="00000191">
      <w:start w:val="5"/>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FFFFFFFF"/>
    <w:lvl w:ilvl="0" w:tplc="000001F5">
      <w:start w:val="6"/>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FFFFFFFF"/>
    <w:lvl w:ilvl="0" w:tplc="00000259">
      <w:start w:val="7"/>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FFFFFFFF"/>
    <w:lvl w:ilvl="0" w:tplc="000002BD">
      <w:start w:val="8"/>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9"/>
    <w:multiLevelType w:val="hybridMultilevel"/>
    <w:tmpl w:val="FFFFFFFF"/>
    <w:lvl w:ilvl="0" w:tplc="00000321">
      <w:start w:val="9"/>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000A"/>
    <w:multiLevelType w:val="hybridMultilevel"/>
    <w:tmpl w:val="FFFFFFFF"/>
    <w:lvl w:ilvl="0" w:tplc="00000385">
      <w:start w:val="10"/>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6A0A4979"/>
    <w:multiLevelType w:val="hybridMultilevel"/>
    <w:tmpl w:val="D3981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19699937">
    <w:abstractNumId w:val="0"/>
  </w:num>
  <w:num w:numId="2" w16cid:durableId="413547824">
    <w:abstractNumId w:val="1"/>
  </w:num>
  <w:num w:numId="3" w16cid:durableId="431822570">
    <w:abstractNumId w:val="2"/>
  </w:num>
  <w:num w:numId="4" w16cid:durableId="1006396410">
    <w:abstractNumId w:val="3"/>
  </w:num>
  <w:num w:numId="5" w16cid:durableId="1283683368">
    <w:abstractNumId w:val="4"/>
  </w:num>
  <w:num w:numId="6" w16cid:durableId="2024161333">
    <w:abstractNumId w:val="5"/>
  </w:num>
  <w:num w:numId="7" w16cid:durableId="1968704222">
    <w:abstractNumId w:val="6"/>
  </w:num>
  <w:num w:numId="8" w16cid:durableId="497308204">
    <w:abstractNumId w:val="7"/>
  </w:num>
  <w:num w:numId="9" w16cid:durableId="834567426">
    <w:abstractNumId w:val="8"/>
  </w:num>
  <w:num w:numId="10" w16cid:durableId="12996615">
    <w:abstractNumId w:val="9"/>
  </w:num>
  <w:num w:numId="11" w16cid:durableId="20882613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7CB"/>
    <w:rsid w:val="00005187"/>
    <w:rsid w:val="000159C1"/>
    <w:rsid w:val="000421CF"/>
    <w:rsid w:val="0007367A"/>
    <w:rsid w:val="00076970"/>
    <w:rsid w:val="000A1AC4"/>
    <w:rsid w:val="000B23D5"/>
    <w:rsid w:val="000E3C01"/>
    <w:rsid w:val="000E73D4"/>
    <w:rsid w:val="001136CA"/>
    <w:rsid w:val="00113D61"/>
    <w:rsid w:val="00156AF5"/>
    <w:rsid w:val="001B0C58"/>
    <w:rsid w:val="001D4AB1"/>
    <w:rsid w:val="001F34D8"/>
    <w:rsid w:val="00201CF8"/>
    <w:rsid w:val="002165EE"/>
    <w:rsid w:val="00217B32"/>
    <w:rsid w:val="00220176"/>
    <w:rsid w:val="002265AC"/>
    <w:rsid w:val="0024788E"/>
    <w:rsid w:val="002674A2"/>
    <w:rsid w:val="0028353F"/>
    <w:rsid w:val="002C5137"/>
    <w:rsid w:val="00322EAF"/>
    <w:rsid w:val="00370469"/>
    <w:rsid w:val="003709F2"/>
    <w:rsid w:val="00384887"/>
    <w:rsid w:val="003924D7"/>
    <w:rsid w:val="003D481C"/>
    <w:rsid w:val="003D6B39"/>
    <w:rsid w:val="003F7372"/>
    <w:rsid w:val="004271B8"/>
    <w:rsid w:val="00437B6F"/>
    <w:rsid w:val="00441903"/>
    <w:rsid w:val="00444146"/>
    <w:rsid w:val="00445C23"/>
    <w:rsid w:val="00453F30"/>
    <w:rsid w:val="00455970"/>
    <w:rsid w:val="00457026"/>
    <w:rsid w:val="00493DFF"/>
    <w:rsid w:val="004A57CB"/>
    <w:rsid w:val="004B1EDE"/>
    <w:rsid w:val="004B54D5"/>
    <w:rsid w:val="004D1711"/>
    <w:rsid w:val="004D5023"/>
    <w:rsid w:val="004F0562"/>
    <w:rsid w:val="004F6FD7"/>
    <w:rsid w:val="005037EC"/>
    <w:rsid w:val="00504E52"/>
    <w:rsid w:val="00506D93"/>
    <w:rsid w:val="00525653"/>
    <w:rsid w:val="00531B7F"/>
    <w:rsid w:val="00540D32"/>
    <w:rsid w:val="005725DB"/>
    <w:rsid w:val="0058072B"/>
    <w:rsid w:val="00580968"/>
    <w:rsid w:val="005F2CF9"/>
    <w:rsid w:val="00623138"/>
    <w:rsid w:val="00670208"/>
    <w:rsid w:val="006751B6"/>
    <w:rsid w:val="00682D06"/>
    <w:rsid w:val="00683444"/>
    <w:rsid w:val="00686508"/>
    <w:rsid w:val="006A7797"/>
    <w:rsid w:val="006E2B21"/>
    <w:rsid w:val="0071381A"/>
    <w:rsid w:val="00716B9F"/>
    <w:rsid w:val="00725B17"/>
    <w:rsid w:val="00745E13"/>
    <w:rsid w:val="00763A33"/>
    <w:rsid w:val="00780786"/>
    <w:rsid w:val="007A484B"/>
    <w:rsid w:val="007F4842"/>
    <w:rsid w:val="008A3B1A"/>
    <w:rsid w:val="008A7A1C"/>
    <w:rsid w:val="008B6CE1"/>
    <w:rsid w:val="008D165A"/>
    <w:rsid w:val="008D7F60"/>
    <w:rsid w:val="0090462A"/>
    <w:rsid w:val="0090687C"/>
    <w:rsid w:val="00917C2C"/>
    <w:rsid w:val="00967723"/>
    <w:rsid w:val="00974780"/>
    <w:rsid w:val="0099224F"/>
    <w:rsid w:val="009C0B7D"/>
    <w:rsid w:val="009C3CDC"/>
    <w:rsid w:val="009D408C"/>
    <w:rsid w:val="009E1950"/>
    <w:rsid w:val="009E36C5"/>
    <w:rsid w:val="00A017C3"/>
    <w:rsid w:val="00A22C99"/>
    <w:rsid w:val="00A27DA9"/>
    <w:rsid w:val="00A32AFB"/>
    <w:rsid w:val="00A3697D"/>
    <w:rsid w:val="00A4590B"/>
    <w:rsid w:val="00A54BB5"/>
    <w:rsid w:val="00A57C5E"/>
    <w:rsid w:val="00A73C6E"/>
    <w:rsid w:val="00A969C9"/>
    <w:rsid w:val="00AC11E2"/>
    <w:rsid w:val="00AD32B1"/>
    <w:rsid w:val="00B11145"/>
    <w:rsid w:val="00B533AE"/>
    <w:rsid w:val="00B60138"/>
    <w:rsid w:val="00B75D92"/>
    <w:rsid w:val="00B82BD6"/>
    <w:rsid w:val="00BA058E"/>
    <w:rsid w:val="00BA643B"/>
    <w:rsid w:val="00BF41FB"/>
    <w:rsid w:val="00C14559"/>
    <w:rsid w:val="00C155E0"/>
    <w:rsid w:val="00C66CDE"/>
    <w:rsid w:val="00C770EA"/>
    <w:rsid w:val="00CB66B9"/>
    <w:rsid w:val="00CB6BD2"/>
    <w:rsid w:val="00CD7FAD"/>
    <w:rsid w:val="00D00D63"/>
    <w:rsid w:val="00D03284"/>
    <w:rsid w:val="00D10069"/>
    <w:rsid w:val="00D22C9B"/>
    <w:rsid w:val="00D24BFA"/>
    <w:rsid w:val="00D31812"/>
    <w:rsid w:val="00D4078C"/>
    <w:rsid w:val="00D516BA"/>
    <w:rsid w:val="00D52438"/>
    <w:rsid w:val="00D5610F"/>
    <w:rsid w:val="00D600B3"/>
    <w:rsid w:val="00D63DCB"/>
    <w:rsid w:val="00D728D3"/>
    <w:rsid w:val="00D765FB"/>
    <w:rsid w:val="00DA1D65"/>
    <w:rsid w:val="00DB7BAE"/>
    <w:rsid w:val="00DC69A9"/>
    <w:rsid w:val="00DE5AA7"/>
    <w:rsid w:val="00E056F6"/>
    <w:rsid w:val="00E4458B"/>
    <w:rsid w:val="00E563D2"/>
    <w:rsid w:val="00E97F7A"/>
    <w:rsid w:val="00EA1D01"/>
    <w:rsid w:val="00EA4B04"/>
    <w:rsid w:val="00EB20EE"/>
    <w:rsid w:val="00EC2E07"/>
    <w:rsid w:val="00EE72C5"/>
    <w:rsid w:val="00F11136"/>
    <w:rsid w:val="00F26F03"/>
    <w:rsid w:val="00F279A8"/>
    <w:rsid w:val="00F332C5"/>
    <w:rsid w:val="00F4289F"/>
    <w:rsid w:val="00F61BD9"/>
    <w:rsid w:val="00F738DE"/>
    <w:rsid w:val="00FA4112"/>
    <w:rsid w:val="00FD0AC3"/>
    <w:rsid w:val="00FD7E81"/>
    <w:rsid w:val="00FE112E"/>
    <w:rsid w:val="00FE311F"/>
    <w:rsid w:val="00FF21FF"/>
    <w:rsid w:val="00FF65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171398C"/>
  <w15:chartTrackingRefBased/>
  <w15:docId w15:val="{C8AA74B2-5064-914F-B343-00BF54600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22C99"/>
    <w:pPr>
      <w:spacing w:before="100" w:beforeAutospacing="1" w:after="100" w:afterAutospacing="1"/>
    </w:pPr>
    <w:rPr>
      <w:rFonts w:ascii="Times New Roman" w:eastAsia="Times New Roman" w:hAnsi="Times New Roman" w:cs="Times New Roman"/>
      <w:lang w:eastAsia="en-GB"/>
    </w:rPr>
  </w:style>
  <w:style w:type="character" w:styleId="CommentReference">
    <w:name w:val="annotation reference"/>
    <w:basedOn w:val="DefaultParagraphFont"/>
    <w:uiPriority w:val="99"/>
    <w:semiHidden/>
    <w:unhideWhenUsed/>
    <w:rsid w:val="00D03284"/>
    <w:rPr>
      <w:sz w:val="16"/>
      <w:szCs w:val="16"/>
    </w:rPr>
  </w:style>
  <w:style w:type="paragraph" w:styleId="CommentText">
    <w:name w:val="annotation text"/>
    <w:basedOn w:val="Normal"/>
    <w:link w:val="CommentTextChar"/>
    <w:uiPriority w:val="99"/>
    <w:semiHidden/>
    <w:unhideWhenUsed/>
    <w:rsid w:val="00D03284"/>
    <w:rPr>
      <w:sz w:val="20"/>
      <w:szCs w:val="20"/>
    </w:rPr>
  </w:style>
  <w:style w:type="character" w:customStyle="1" w:styleId="CommentTextChar">
    <w:name w:val="Comment Text Char"/>
    <w:basedOn w:val="DefaultParagraphFont"/>
    <w:link w:val="CommentText"/>
    <w:uiPriority w:val="99"/>
    <w:semiHidden/>
    <w:rsid w:val="00D03284"/>
    <w:rPr>
      <w:sz w:val="20"/>
      <w:szCs w:val="20"/>
    </w:rPr>
  </w:style>
  <w:style w:type="paragraph" w:styleId="CommentSubject">
    <w:name w:val="annotation subject"/>
    <w:basedOn w:val="CommentText"/>
    <w:next w:val="CommentText"/>
    <w:link w:val="CommentSubjectChar"/>
    <w:uiPriority w:val="99"/>
    <w:semiHidden/>
    <w:unhideWhenUsed/>
    <w:rsid w:val="00D03284"/>
    <w:rPr>
      <w:b/>
      <w:bCs/>
    </w:rPr>
  </w:style>
  <w:style w:type="character" w:customStyle="1" w:styleId="CommentSubjectChar">
    <w:name w:val="Comment Subject Char"/>
    <w:basedOn w:val="CommentTextChar"/>
    <w:link w:val="CommentSubject"/>
    <w:uiPriority w:val="99"/>
    <w:semiHidden/>
    <w:rsid w:val="00D03284"/>
    <w:rPr>
      <w:b/>
      <w:bCs/>
      <w:sz w:val="20"/>
      <w:szCs w:val="20"/>
    </w:rPr>
  </w:style>
  <w:style w:type="character" w:styleId="Hyperlink">
    <w:name w:val="Hyperlink"/>
    <w:basedOn w:val="DefaultParagraphFont"/>
    <w:uiPriority w:val="99"/>
    <w:unhideWhenUsed/>
    <w:rsid w:val="00D31812"/>
    <w:rPr>
      <w:color w:val="0563C1" w:themeColor="hyperlink"/>
      <w:u w:val="single"/>
    </w:rPr>
  </w:style>
  <w:style w:type="character" w:styleId="UnresolvedMention">
    <w:name w:val="Unresolved Mention"/>
    <w:basedOn w:val="DefaultParagraphFont"/>
    <w:uiPriority w:val="99"/>
    <w:semiHidden/>
    <w:unhideWhenUsed/>
    <w:rsid w:val="00D31812"/>
    <w:rPr>
      <w:color w:val="605E5C"/>
      <w:shd w:val="clear" w:color="auto" w:fill="E1DFDD"/>
    </w:rPr>
  </w:style>
  <w:style w:type="paragraph" w:styleId="ListParagraph">
    <w:name w:val="List Paragraph"/>
    <w:basedOn w:val="Normal"/>
    <w:uiPriority w:val="34"/>
    <w:qFormat/>
    <w:rsid w:val="00A969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4581757">
      <w:bodyDiv w:val="1"/>
      <w:marLeft w:val="0"/>
      <w:marRight w:val="0"/>
      <w:marTop w:val="0"/>
      <w:marBottom w:val="0"/>
      <w:divBdr>
        <w:top w:val="none" w:sz="0" w:space="0" w:color="auto"/>
        <w:left w:val="none" w:sz="0" w:space="0" w:color="auto"/>
        <w:bottom w:val="none" w:sz="0" w:space="0" w:color="auto"/>
        <w:right w:val="none" w:sz="0" w:space="0" w:color="auto"/>
      </w:divBdr>
      <w:divsChild>
        <w:div w:id="7385984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BDC846E7EA50409F10A4BB8404765F" ma:contentTypeVersion="17" ma:contentTypeDescription="Create a new document." ma:contentTypeScope="" ma:versionID="8799a833b6f07cadf0564c6d7e3d5fcc">
  <xsd:schema xmlns:xsd="http://www.w3.org/2001/XMLSchema" xmlns:xs="http://www.w3.org/2001/XMLSchema" xmlns:p="http://schemas.microsoft.com/office/2006/metadata/properties" xmlns:ns1="http://schemas.microsoft.com/sharepoint/v3" targetNamespace="http://schemas.microsoft.com/office/2006/metadata/properties" ma:root="true" ma:fieldsID="df19b79e8e51272ce6b99efdb641262a"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4E98AAC-700F-4971-8A1F-EE44EB5F77A1}"/>
</file>

<file path=customXml/itemProps2.xml><?xml version="1.0" encoding="utf-8"?>
<ds:datastoreItem xmlns:ds="http://schemas.openxmlformats.org/officeDocument/2006/customXml" ds:itemID="{9DEE3C86-46E6-4417-B052-6FF3F1D79840}"/>
</file>

<file path=customXml/itemProps3.xml><?xml version="1.0" encoding="utf-8"?>
<ds:datastoreItem xmlns:ds="http://schemas.openxmlformats.org/officeDocument/2006/customXml" ds:itemID="{A8615746-40D7-4C3C-93A6-A2E78DF7F068}"/>
</file>

<file path=docProps/app.xml><?xml version="1.0" encoding="utf-8"?>
<Properties xmlns="http://schemas.openxmlformats.org/officeDocument/2006/extended-properties" xmlns:vt="http://schemas.openxmlformats.org/officeDocument/2006/docPropsVTypes">
  <Template>Normal.dotm</Template>
  <TotalTime>5</TotalTime>
  <Pages>8</Pages>
  <Words>1736</Words>
  <Characters>9900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Through the Eyes and Mind of Reason report by Aanuoluwapo Adefioye</dc:title>
  <dc:subject/>
  <dc:creator>Adefioye, Aanuoluwapo Iyanuoluwa</dc:creator>
  <cp:keywords/>
  <dc:description/>
  <cp:lastModifiedBy>Adefioye, Aanuoluwapo Iyanuoluwa</cp:lastModifiedBy>
  <cp:revision>3</cp:revision>
  <dcterms:created xsi:type="dcterms:W3CDTF">2022-07-06T21:14:00Z</dcterms:created>
  <dcterms:modified xsi:type="dcterms:W3CDTF">2022-07-06T21:46:00Z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0x010100B4BDC846E7EA50409F10A4BB8404765F</vt:lpwstr>
  </property>
</Properties>
</file>