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C25DA" w14:textId="051D0873" w:rsidR="00141493" w:rsidRPr="00943E5C" w:rsidRDefault="0014149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5"/>
      </w:tblGrid>
      <w:tr w:rsidR="001F7B3A" w:rsidRPr="00943E5C" w14:paraId="6E7A49CD" w14:textId="77777777" w:rsidTr="00D31181">
        <w:trPr>
          <w:jc w:val="center"/>
        </w:trPr>
        <w:tc>
          <w:tcPr>
            <w:tcW w:w="283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D44B0E7" w14:textId="5915C4AF" w:rsidR="001F7B3A" w:rsidRPr="00943E5C" w:rsidRDefault="001F7B3A" w:rsidP="00852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Professor Alyson Tobin</w:t>
            </w:r>
          </w:p>
          <w:p w14:paraId="232F73CD" w14:textId="5DCE9ADD" w:rsidR="001F7B3A" w:rsidRPr="00943E5C" w:rsidRDefault="001F7B3A" w:rsidP="007D7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VP</w:t>
            </w:r>
            <w:r w:rsidR="00852C61" w:rsidRPr="00943E5C">
              <w:rPr>
                <w:rFonts w:ascii="Arial" w:hAnsi="Arial" w:cs="Arial"/>
                <w:sz w:val="18"/>
                <w:szCs w:val="18"/>
              </w:rPr>
              <w:t>:</w:t>
            </w:r>
            <w:r w:rsidRPr="00943E5C">
              <w:rPr>
                <w:rFonts w:ascii="Arial" w:hAnsi="Arial" w:cs="Arial"/>
                <w:sz w:val="18"/>
                <w:szCs w:val="18"/>
              </w:rPr>
              <w:t xml:space="preserve"> Learning &amp;Teaching</w:t>
            </w:r>
          </w:p>
        </w:tc>
      </w:tr>
      <w:tr w:rsidR="008E304E" w:rsidRPr="00943E5C" w14:paraId="624D0C62" w14:textId="77777777" w:rsidTr="00D31181">
        <w:trPr>
          <w:jc w:val="center"/>
        </w:trPr>
        <w:tc>
          <w:tcPr>
            <w:tcW w:w="2835" w:type="dxa"/>
            <w:tcBorders>
              <w:top w:val="single" w:sz="18" w:space="0" w:color="FFFFFF" w:themeColor="background1"/>
              <w:bottom w:val="nil"/>
            </w:tcBorders>
            <w:shd w:val="clear" w:color="auto" w:fill="1F3864" w:themeFill="accent1" w:themeFillShade="80"/>
          </w:tcPr>
          <w:p w14:paraId="3EFD29C3" w14:textId="77777777" w:rsidR="008E304E" w:rsidRPr="00943E5C" w:rsidRDefault="008E304E" w:rsidP="00852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Dr Fiona Smart</w:t>
            </w:r>
          </w:p>
          <w:p w14:paraId="7B395A60" w14:textId="11380432" w:rsidR="008E304E" w:rsidRPr="00943E5C" w:rsidRDefault="008E304E" w:rsidP="008E3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Head of DLTE</w:t>
            </w:r>
          </w:p>
        </w:tc>
      </w:tr>
    </w:tbl>
    <w:p w14:paraId="5F0E09E4" w14:textId="77777777" w:rsidR="008E304E" w:rsidRPr="00943E5C" w:rsidRDefault="008E304E" w:rsidP="00913CE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43"/>
        <w:gridCol w:w="2243"/>
        <w:gridCol w:w="2244"/>
        <w:gridCol w:w="2243"/>
        <w:gridCol w:w="2244"/>
        <w:gridCol w:w="2243"/>
        <w:gridCol w:w="2244"/>
      </w:tblGrid>
      <w:tr w:rsidR="00C235EE" w:rsidRPr="00943E5C" w14:paraId="571A4058" w14:textId="77777777" w:rsidTr="00C235EE">
        <w:trPr>
          <w:trHeight w:val="323"/>
          <w:jc w:val="center"/>
        </w:trPr>
        <w:tc>
          <w:tcPr>
            <w:tcW w:w="2243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0505607F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3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320A644A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10E7B0DC" w14:textId="101D7B85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Business Support</w:t>
            </w:r>
          </w:p>
        </w:tc>
        <w:tc>
          <w:tcPr>
            <w:tcW w:w="2243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64788F07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16C91C48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3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331610ED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7FE6DF87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35EE" w:rsidRPr="00943E5C" w14:paraId="4CDD8843" w14:textId="77777777" w:rsidTr="004D7977">
        <w:trPr>
          <w:jc w:val="center"/>
        </w:trPr>
        <w:tc>
          <w:tcPr>
            <w:tcW w:w="224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3FF7213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Professor Sally Smith</w:t>
            </w:r>
          </w:p>
          <w:p w14:paraId="21E3A6D6" w14:textId="31097CA4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Head of Graduate Apprenticeships and Skills Development</w:t>
            </w:r>
          </w:p>
        </w:tc>
        <w:tc>
          <w:tcPr>
            <w:tcW w:w="224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CD62305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Emeritus Professor John Cowan</w:t>
            </w:r>
          </w:p>
        </w:tc>
        <w:tc>
          <w:tcPr>
            <w:tcW w:w="22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AA28BDF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Louise McCarte</w:t>
            </w:r>
          </w:p>
          <w:p w14:paraId="3269AAF7" w14:textId="58DCCF1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Business Support Assistant</w:t>
            </w:r>
          </w:p>
        </w:tc>
        <w:tc>
          <w:tcPr>
            <w:tcW w:w="224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A18916F" w14:textId="72D604DF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Associate Professor: Learning and Teaching</w:t>
            </w:r>
          </w:p>
          <w:p w14:paraId="3954575C" w14:textId="7A8699FB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Dr Sam Illingworth</w:t>
            </w:r>
          </w:p>
        </w:tc>
        <w:tc>
          <w:tcPr>
            <w:tcW w:w="224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5CAAE27" w14:textId="374E4E5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Head of Quality and Enhancement</w:t>
            </w:r>
          </w:p>
          <w:p w14:paraId="69ED4033" w14:textId="5659454A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Katrina Swanton</w:t>
            </w:r>
          </w:p>
        </w:tc>
        <w:tc>
          <w:tcPr>
            <w:tcW w:w="224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15BA9B5" w14:textId="44B9AE50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Associate Professor: Curriculum Design</w:t>
            </w:r>
          </w:p>
          <w:p w14:paraId="73A8496C" w14:textId="3CE70EEE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Dr Marita</w:t>
            </w:r>
            <w:r w:rsidR="00D3118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Le Vaul-Grimwood</w:t>
            </w:r>
          </w:p>
        </w:tc>
        <w:tc>
          <w:tcPr>
            <w:tcW w:w="224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1A15AEBF" w14:textId="1A54469A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Andrew McKendrick</w:t>
            </w:r>
            <w:r w:rsidRPr="00943E5C">
              <w:rPr>
                <w:rFonts w:ascii="Arial" w:hAnsi="Arial" w:cs="Arial"/>
                <w:sz w:val="18"/>
                <w:szCs w:val="18"/>
              </w:rPr>
              <w:t xml:space="preserve"> Business Change Consultant</w:t>
            </w:r>
          </w:p>
        </w:tc>
      </w:tr>
      <w:tr w:rsidR="00C235EE" w:rsidRPr="00943E5C" w14:paraId="237C085B" w14:textId="77777777" w:rsidTr="004D7977">
        <w:trPr>
          <w:jc w:val="center"/>
        </w:trPr>
        <w:tc>
          <w:tcPr>
            <w:tcW w:w="2243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0A6DC183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BA52A5C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2A018078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Rachel Murray</w:t>
            </w:r>
          </w:p>
          <w:p w14:paraId="45802C3D" w14:textId="3511E911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Partnership</w:t>
            </w:r>
            <w:r w:rsidR="004D7977">
              <w:rPr>
                <w:rFonts w:ascii="Arial" w:hAnsi="Arial" w:cs="Arial"/>
                <w:sz w:val="18"/>
                <w:szCs w:val="18"/>
              </w:rPr>
              <w:br/>
            </w:r>
            <w:r w:rsidRPr="00943E5C">
              <w:rPr>
                <w:rFonts w:ascii="Arial" w:hAnsi="Arial" w:cs="Arial"/>
                <w:sz w:val="18"/>
                <w:szCs w:val="18"/>
              </w:rPr>
              <w:t>Co-ordinator</w:t>
            </w:r>
          </w:p>
        </w:tc>
        <w:tc>
          <w:tcPr>
            <w:tcW w:w="2243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3B330B4D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2CCA1A2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4F2FB86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363ED4F2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35EE" w:rsidRPr="00943E5C" w14:paraId="0AD6D477" w14:textId="77777777" w:rsidTr="004D7977">
        <w:trPr>
          <w:jc w:val="center"/>
        </w:trPr>
        <w:tc>
          <w:tcPr>
            <w:tcW w:w="224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9646217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AEB53E1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39DB1B06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Ruth Doak</w:t>
            </w:r>
          </w:p>
          <w:p w14:paraId="4E924C37" w14:textId="25A891CB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Business Support Assistant</w:t>
            </w:r>
          </w:p>
        </w:tc>
        <w:tc>
          <w:tcPr>
            <w:tcW w:w="22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4750ED82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Dr Imi Dencer-Brown</w:t>
            </w:r>
          </w:p>
          <w:p w14:paraId="79320E4B" w14:textId="06B47989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Lecturer</w:t>
            </w:r>
          </w:p>
        </w:tc>
        <w:tc>
          <w:tcPr>
            <w:tcW w:w="22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2608D0C8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Pamela Calabrese</w:t>
            </w:r>
          </w:p>
          <w:p w14:paraId="0EA95CF1" w14:textId="3B3E5BE7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Quality and Standards Manager</w:t>
            </w:r>
          </w:p>
        </w:tc>
        <w:tc>
          <w:tcPr>
            <w:tcW w:w="224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05B3B2D" w14:textId="7EA65DB1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6F9DE6E" w14:textId="46F7662F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EE" w:rsidRPr="00943E5C" w14:paraId="2B5B1E40" w14:textId="77777777" w:rsidTr="004D7977">
        <w:trPr>
          <w:jc w:val="center"/>
        </w:trPr>
        <w:tc>
          <w:tcPr>
            <w:tcW w:w="2243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120F62D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D8C6969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16ABD6C2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Sarah Murray</w:t>
            </w:r>
          </w:p>
          <w:p w14:paraId="595A8633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Projects &amp; Resources</w:t>
            </w:r>
          </w:p>
          <w:p w14:paraId="7861E62B" w14:textId="00DB3570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Co-ordinator</w:t>
            </w:r>
          </w:p>
        </w:tc>
        <w:tc>
          <w:tcPr>
            <w:tcW w:w="22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8E6536D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Dr Louise Drumm</w:t>
            </w:r>
          </w:p>
          <w:p w14:paraId="638ED426" w14:textId="371B6F8A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Lecturer</w:t>
            </w:r>
          </w:p>
        </w:tc>
        <w:tc>
          <w:tcPr>
            <w:tcW w:w="22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549D68D0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Jane Gregson</w:t>
            </w:r>
          </w:p>
          <w:p w14:paraId="0951B467" w14:textId="35CAC90E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Quality and Standards Manager</w:t>
            </w:r>
          </w:p>
        </w:tc>
        <w:tc>
          <w:tcPr>
            <w:tcW w:w="2243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96DAF56" w14:textId="7CD017CC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FEC67E8" w14:textId="757EBFCC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EE" w:rsidRPr="00943E5C" w14:paraId="1BC374A1" w14:textId="77777777" w:rsidTr="00C235EE">
        <w:trPr>
          <w:jc w:val="center"/>
        </w:trPr>
        <w:tc>
          <w:tcPr>
            <w:tcW w:w="2243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AF58E46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0C88FB4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7696D86" w14:textId="749DB42B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0587716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Cameron Graham</w:t>
            </w:r>
          </w:p>
          <w:p w14:paraId="56F86446" w14:textId="0CDD72BE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Lecturer</w:t>
            </w:r>
          </w:p>
        </w:tc>
        <w:tc>
          <w:tcPr>
            <w:tcW w:w="22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4CA98C9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Gillian Davies</w:t>
            </w:r>
          </w:p>
          <w:p w14:paraId="2116CAA4" w14:textId="1B543E59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Quality and Standards Manage</w:t>
            </w:r>
          </w:p>
        </w:tc>
        <w:tc>
          <w:tcPr>
            <w:tcW w:w="2243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22BC858" w14:textId="390A5DDA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4B19590" w14:textId="2EE7A63F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EE" w:rsidRPr="00943E5C" w14:paraId="06CCFC61" w14:textId="77777777" w:rsidTr="00C235EE">
        <w:trPr>
          <w:jc w:val="center"/>
        </w:trPr>
        <w:tc>
          <w:tcPr>
            <w:tcW w:w="2243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F86135E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4259642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2EA33A8" w14:textId="6AEA4FBF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63EB2B92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Dr Stuart Taylor</w:t>
            </w:r>
          </w:p>
          <w:p w14:paraId="6A739795" w14:textId="4FF377C6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Lecturer</w:t>
            </w:r>
          </w:p>
        </w:tc>
        <w:tc>
          <w:tcPr>
            <w:tcW w:w="22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7E3EA334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Elise Russell</w:t>
            </w:r>
          </w:p>
          <w:p w14:paraId="7CD23EBF" w14:textId="4407EC70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Quality and Standards Manager</w:t>
            </w:r>
          </w:p>
        </w:tc>
        <w:tc>
          <w:tcPr>
            <w:tcW w:w="2243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F8B0DE9" w14:textId="0B6FCB7E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4A19B3B" w14:textId="5ABA8F34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5EE" w:rsidRPr="00943E5C" w14:paraId="7174B512" w14:textId="77777777" w:rsidTr="00C235EE">
        <w:trPr>
          <w:jc w:val="center"/>
        </w:trPr>
        <w:tc>
          <w:tcPr>
            <w:tcW w:w="2243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DBEF63F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A3D4C34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6BCCB9D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F3864" w:themeFill="accent1" w:themeFillShade="80"/>
            <w:vAlign w:val="center"/>
          </w:tcPr>
          <w:p w14:paraId="26F7ADFA" w14:textId="77777777" w:rsidR="00C235EE" w:rsidRPr="00943E5C" w:rsidRDefault="00C235EE" w:rsidP="00A95E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E5C">
              <w:rPr>
                <w:rFonts w:ascii="Arial" w:hAnsi="Arial" w:cs="Arial"/>
                <w:b/>
                <w:bCs/>
                <w:sz w:val="18"/>
                <w:szCs w:val="18"/>
              </w:rPr>
              <w:t>Dr Ingeborg van Knippenberg</w:t>
            </w:r>
          </w:p>
          <w:p w14:paraId="7696A26C" w14:textId="06DA1CDA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E5C">
              <w:rPr>
                <w:rFonts w:ascii="Arial" w:hAnsi="Arial" w:cs="Arial"/>
                <w:sz w:val="18"/>
                <w:szCs w:val="18"/>
              </w:rPr>
              <w:t>Lecturer</w:t>
            </w:r>
          </w:p>
        </w:tc>
        <w:tc>
          <w:tcPr>
            <w:tcW w:w="22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586D510" w14:textId="0DB3D24D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BE1FE2A" w14:textId="2038B711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7E042EF" w14:textId="550DB9B5" w:rsidR="00C235EE" w:rsidRPr="00943E5C" w:rsidRDefault="00C235EE" w:rsidP="00A95E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44B3EE" w14:textId="77777777" w:rsidR="007C097E" w:rsidRPr="00943E5C" w:rsidRDefault="007C097E" w:rsidP="00141493">
      <w:pPr>
        <w:rPr>
          <w:rFonts w:ascii="Arial" w:hAnsi="Arial" w:cs="Arial"/>
          <w:sz w:val="18"/>
          <w:szCs w:val="18"/>
        </w:rPr>
      </w:pPr>
    </w:p>
    <w:sectPr w:rsidR="007C097E" w:rsidRPr="00943E5C" w:rsidSect="00614836">
      <w:pgSz w:w="16838" w:h="11906" w:orient="landscape" w:code="9"/>
      <w:pgMar w:top="567" w:right="567" w:bottom="567" w:left="567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22923"/>
    <w:multiLevelType w:val="hybridMultilevel"/>
    <w:tmpl w:val="21C83A80"/>
    <w:lvl w:ilvl="0" w:tplc="5650C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85"/>
    <w:rsid w:val="0001453C"/>
    <w:rsid w:val="00020813"/>
    <w:rsid w:val="00067EA2"/>
    <w:rsid w:val="00141493"/>
    <w:rsid w:val="00190BD5"/>
    <w:rsid w:val="001A6EC9"/>
    <w:rsid w:val="001F7B3A"/>
    <w:rsid w:val="00240790"/>
    <w:rsid w:val="00251DEE"/>
    <w:rsid w:val="002C2A0E"/>
    <w:rsid w:val="00422704"/>
    <w:rsid w:val="004519FB"/>
    <w:rsid w:val="00472873"/>
    <w:rsid w:val="004D2380"/>
    <w:rsid w:val="004D7977"/>
    <w:rsid w:val="004E46A7"/>
    <w:rsid w:val="004F0C85"/>
    <w:rsid w:val="00614836"/>
    <w:rsid w:val="0068120C"/>
    <w:rsid w:val="006E4186"/>
    <w:rsid w:val="007354B4"/>
    <w:rsid w:val="007C097E"/>
    <w:rsid w:val="007D2ACD"/>
    <w:rsid w:val="007D7F02"/>
    <w:rsid w:val="007E13A2"/>
    <w:rsid w:val="00815172"/>
    <w:rsid w:val="00837D02"/>
    <w:rsid w:val="00852C61"/>
    <w:rsid w:val="008E304E"/>
    <w:rsid w:val="00913CEB"/>
    <w:rsid w:val="00943E5C"/>
    <w:rsid w:val="00996085"/>
    <w:rsid w:val="00A726B3"/>
    <w:rsid w:val="00A95E3D"/>
    <w:rsid w:val="00AC1996"/>
    <w:rsid w:val="00B27369"/>
    <w:rsid w:val="00B369A0"/>
    <w:rsid w:val="00B635C8"/>
    <w:rsid w:val="00C235EE"/>
    <w:rsid w:val="00C4193A"/>
    <w:rsid w:val="00C66E9A"/>
    <w:rsid w:val="00D31181"/>
    <w:rsid w:val="00D37215"/>
    <w:rsid w:val="00D51E9B"/>
    <w:rsid w:val="00DC10F1"/>
    <w:rsid w:val="00DC400E"/>
    <w:rsid w:val="00DF5EB5"/>
    <w:rsid w:val="00E57B26"/>
    <w:rsid w:val="00E7206E"/>
    <w:rsid w:val="00EF3777"/>
    <w:rsid w:val="00F23CF3"/>
    <w:rsid w:val="00F4125F"/>
    <w:rsid w:val="00F46269"/>
    <w:rsid w:val="00F55CD3"/>
    <w:rsid w:val="00F90C7D"/>
    <w:rsid w:val="00FA0BDB"/>
    <w:rsid w:val="00FB1477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BDEF"/>
  <w15:chartTrackingRefBased/>
  <w15:docId w15:val="{1F930D36-1B1A-45E8-BD1A-25810C14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77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BDB"/>
    <w:pPr>
      <w:ind w:left="720"/>
      <w:contextualSpacing/>
    </w:pPr>
    <w:rPr>
      <w:rFonts w:eastAsiaTheme="minorHAnsi" w:cstheme="minorBidi"/>
    </w:rPr>
  </w:style>
  <w:style w:type="table" w:styleId="TableGrid">
    <w:name w:val="Table Grid"/>
    <w:basedOn w:val="TableNormal"/>
    <w:uiPriority w:val="39"/>
    <w:rsid w:val="0014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8632612A194468C5679541C7B3676" ma:contentTypeVersion="51" ma:contentTypeDescription="Create a new document." ma:contentTypeScope="" ma:versionID="b4b13654d254af4d27d86341d76a3a5d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837d28c84edb572e428f799e6d5165ce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8F1A22-8420-483E-AF16-EA34DAF111F8}"/>
</file>

<file path=customXml/itemProps2.xml><?xml version="1.0" encoding="utf-8"?>
<ds:datastoreItem xmlns:ds="http://schemas.openxmlformats.org/officeDocument/2006/customXml" ds:itemID="{DC90E2C7-1445-47A9-BE3F-0B8AD7825624}"/>
</file>

<file path=customXml/itemProps3.xml><?xml version="1.0" encoding="utf-8"?>
<ds:datastoreItem xmlns:ds="http://schemas.openxmlformats.org/officeDocument/2006/customXml" ds:itemID="{44076730-B240-42C5-BF1A-554558174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Sarah</dc:creator>
  <cp:keywords/>
  <dc:description/>
  <cp:lastModifiedBy>Murray, Sarah</cp:lastModifiedBy>
  <cp:revision>10</cp:revision>
  <cp:lastPrinted>2020-08-06T10:14:00Z</cp:lastPrinted>
  <dcterms:created xsi:type="dcterms:W3CDTF">2021-03-04T13:52:00Z</dcterms:created>
  <dcterms:modified xsi:type="dcterms:W3CDTF">2021-03-09T09:31:00Z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0x01010098A8632612A194468C5679541C7B3676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