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5C" w:rsidRDefault="00AF2DDE" w:rsidP="002F215C">
      <w:pPr>
        <w:pStyle w:val="msoorganizationname2"/>
        <w:widowControl w:val="0"/>
        <w:jc w:val="center"/>
        <w:rPr>
          <w:color w:val="003300"/>
          <w:sz w:val="40"/>
          <w:szCs w:val="40"/>
        </w:rPr>
      </w:pPr>
      <w:r w:rsidRPr="00AF2DDE">
        <w:rPr>
          <w:noProof/>
        </w:rPr>
        <w:pict>
          <v:group id="_x0000_s1026" style="position:absolute;left:0;text-align:left;margin-left:-36pt;margin-top:-18pt;width:76.55pt;height:68.9pt;z-index:251657728" coordorigin="1070689,1055607" coordsize="11442,8196">
            <v:rect id="_x0000_s1027" alt="" style="position:absolute;left:1071908;top:1055607;width:10223;height:7603;visibility:visible;mso-wrap-edited:f;mso-wrap-distance-left:2.88pt;mso-wrap-distance-top:2.88pt;mso-wrap-distance-right:2.88pt;mso-wrap-distance-bottom:2.88pt" filled="f" stroked="f" insetpen="t" o:cliptowrap="t">
              <v:imagedata r:id="rId4" o:title="AN04206_" recolortarget="white"/>
              <v:shadow color="#ccc"/>
              <v:path o:extrusionok="f"/>
              <o:lock v:ext="edit" shapetype="t"/>
            </v:rect>
            <v:rect id="_x0000_s1028" alt="" style="position:absolute;left:1070689;top:1056733;width:9508;height:7070;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4" o:title="AN04206_" recolortarget="#cfffcf"/>
              <v:shadow color="#ccc"/>
              <v:path o:extrusionok="f"/>
              <o:lock v:ext="edit" shapetype="t"/>
            </v:rect>
          </v:group>
        </w:pict>
      </w:r>
      <w:r w:rsidR="002F215C">
        <w:rPr>
          <w:color w:val="003300"/>
          <w:sz w:val="40"/>
          <w:szCs w:val="40"/>
        </w:rPr>
        <w:t>ABI Wildlife Consultancy</w:t>
      </w:r>
    </w:p>
    <w:p w:rsidR="002F215C" w:rsidRDefault="002F215C" w:rsidP="002F215C">
      <w:pPr>
        <w:rPr>
          <w:rFonts w:ascii="Arial" w:hAnsi="Arial" w:cs="Arial"/>
          <w:sz w:val="28"/>
          <w:szCs w:val="28"/>
        </w:rPr>
      </w:pPr>
    </w:p>
    <w:p w:rsidR="002F215C" w:rsidRDefault="002F215C" w:rsidP="002F215C">
      <w:pPr>
        <w:rPr>
          <w:rFonts w:ascii="Arial" w:hAnsi="Arial" w:cs="Arial"/>
          <w:sz w:val="28"/>
          <w:szCs w:val="28"/>
        </w:rPr>
      </w:pPr>
    </w:p>
    <w:p w:rsidR="002F215C" w:rsidRPr="00F74642" w:rsidRDefault="002F215C" w:rsidP="002F215C">
      <w:pPr>
        <w:jc w:val="center"/>
        <w:rPr>
          <w:rFonts w:ascii="Arial" w:hAnsi="Arial" w:cs="Arial"/>
          <w:sz w:val="28"/>
          <w:szCs w:val="28"/>
        </w:rPr>
      </w:pPr>
      <w:r w:rsidRPr="00F74642">
        <w:rPr>
          <w:rFonts w:ascii="Arial" w:hAnsi="Arial" w:cs="Arial"/>
          <w:sz w:val="28"/>
          <w:szCs w:val="28"/>
        </w:rPr>
        <w:t xml:space="preserve">Biodiversity Audit on behalf of </w:t>
      </w:r>
      <w:r w:rsidR="003C4818">
        <w:rPr>
          <w:rFonts w:ascii="Arial" w:hAnsi="Arial" w:cs="Arial"/>
          <w:sz w:val="28"/>
          <w:szCs w:val="28"/>
        </w:rPr>
        <w:t xml:space="preserve">Edinburgh </w:t>
      </w:r>
      <w:r w:rsidRPr="00F74642">
        <w:rPr>
          <w:rFonts w:ascii="Arial" w:hAnsi="Arial" w:cs="Arial"/>
          <w:sz w:val="28"/>
          <w:szCs w:val="28"/>
        </w:rPr>
        <w:t>Napier University</w:t>
      </w:r>
    </w:p>
    <w:p w:rsidR="002F215C" w:rsidRDefault="002F215C" w:rsidP="002F215C">
      <w:pPr>
        <w:jc w:val="center"/>
      </w:pPr>
    </w:p>
    <w:p w:rsidR="002F215C" w:rsidRPr="00F74642" w:rsidRDefault="005C5326" w:rsidP="002F215C">
      <w:pPr>
        <w:jc w:val="center"/>
        <w:rPr>
          <w:rFonts w:ascii="Arial" w:hAnsi="Arial" w:cs="Arial"/>
        </w:rPr>
      </w:pPr>
      <w:r>
        <w:rPr>
          <w:rFonts w:ascii="Arial" w:hAnsi="Arial" w:cs="Arial"/>
        </w:rPr>
        <w:t>Report for Novem</w:t>
      </w:r>
      <w:r w:rsidR="002F215C">
        <w:rPr>
          <w:rFonts w:ascii="Arial" w:hAnsi="Arial" w:cs="Arial"/>
        </w:rPr>
        <w:t>ber</w:t>
      </w:r>
      <w:r w:rsidR="002F215C" w:rsidRPr="00F74642">
        <w:rPr>
          <w:rFonts w:ascii="Arial" w:hAnsi="Arial" w:cs="Arial"/>
        </w:rPr>
        <w:t xml:space="preserve"> 2010</w:t>
      </w:r>
    </w:p>
    <w:p w:rsidR="002F215C" w:rsidRDefault="002F215C" w:rsidP="002F215C"/>
    <w:p w:rsidR="002F215C" w:rsidRDefault="002F215C" w:rsidP="002F215C">
      <w:pPr>
        <w:rPr>
          <w:rFonts w:ascii="Arial" w:hAnsi="Arial" w:cs="Arial"/>
        </w:rPr>
      </w:pPr>
      <w:r>
        <w:rPr>
          <w:rFonts w:ascii="Arial" w:hAnsi="Arial" w:cs="Arial"/>
        </w:rPr>
        <w:t>S</w:t>
      </w:r>
      <w:r w:rsidRPr="00F74642">
        <w:rPr>
          <w:rFonts w:ascii="Arial" w:hAnsi="Arial" w:cs="Arial"/>
        </w:rPr>
        <w:t>urvey work.</w:t>
      </w:r>
    </w:p>
    <w:p w:rsidR="005C5326" w:rsidRDefault="005C5326" w:rsidP="002F215C">
      <w:pPr>
        <w:rPr>
          <w:rFonts w:ascii="Arial" w:hAnsi="Arial" w:cs="Arial"/>
        </w:rPr>
      </w:pPr>
    </w:p>
    <w:p w:rsidR="005C5326" w:rsidRPr="00663ACA" w:rsidRDefault="004242CC" w:rsidP="002F215C">
      <w:r w:rsidRPr="00663ACA">
        <w:t>The f</w:t>
      </w:r>
      <w:r w:rsidR="005C5326" w:rsidRPr="00663ACA">
        <w:t>u</w:t>
      </w:r>
      <w:r w:rsidR="0080757E">
        <w:t>ngi survey is now complete with</w:t>
      </w:r>
      <w:r w:rsidRPr="00663ACA">
        <w:t xml:space="preserve"> six vis</w:t>
      </w:r>
      <w:r w:rsidR="00DF2050" w:rsidRPr="00663ACA">
        <w:t>its in total to each campus</w:t>
      </w:r>
      <w:r w:rsidR="0080757E">
        <w:t xml:space="preserve">.  This </w:t>
      </w:r>
      <w:r w:rsidRPr="00663ACA">
        <w:t>w</w:t>
      </w:r>
      <w:r w:rsidR="0080757E">
        <w:t xml:space="preserve">ill provide </w:t>
      </w:r>
      <w:r w:rsidRPr="00663ACA">
        <w:t>a more comprehensive list</w:t>
      </w:r>
      <w:r w:rsidR="005C5326" w:rsidRPr="00663ACA">
        <w:t xml:space="preserve">.  </w:t>
      </w:r>
      <w:r w:rsidR="0080757E">
        <w:t xml:space="preserve">Merchiston had five visits due to snow which prevented the last visit.  </w:t>
      </w:r>
      <w:r w:rsidR="005C5326" w:rsidRPr="00663ACA">
        <w:t xml:space="preserve">This has proved to be both a very interesting and enjoyable survey with many interesting finds.  The bird survey continues with more wintering birds appearing as the </w:t>
      </w:r>
      <w:r w:rsidRPr="00663ACA">
        <w:t xml:space="preserve">colder </w:t>
      </w:r>
      <w:r w:rsidR="005C5326" w:rsidRPr="00663ACA">
        <w:t>weat</w:t>
      </w:r>
      <w:r w:rsidRPr="00663ACA">
        <w:t>her se</w:t>
      </w:r>
      <w:r w:rsidR="0080757E">
        <w:t>ts in.  An a</w:t>
      </w:r>
      <w:r w:rsidR="005C5326" w:rsidRPr="00663ACA">
        <w:t>nalyse</w:t>
      </w:r>
      <w:r w:rsidRPr="00663ACA">
        <w:t>s of</w:t>
      </w:r>
      <w:r w:rsidR="005C5326" w:rsidRPr="00663ACA">
        <w:t xml:space="preserve"> inverte</w:t>
      </w:r>
      <w:r w:rsidRPr="00663ACA">
        <w:t>brate samples taken in</w:t>
      </w:r>
      <w:r w:rsidR="0080757E">
        <w:t xml:space="preserve"> August </w:t>
      </w:r>
      <w:r w:rsidRPr="00663ACA">
        <w:t xml:space="preserve">is </w:t>
      </w:r>
      <w:r w:rsidR="00562D2F" w:rsidRPr="00663ACA">
        <w:t>now two thi</w:t>
      </w:r>
      <w:r w:rsidR="0080757E">
        <w:t>rds complete.  There are some interesting species</w:t>
      </w:r>
      <w:r w:rsidR="00562D2F" w:rsidRPr="00663ACA">
        <w:t xml:space="preserve"> </w:t>
      </w:r>
      <w:r w:rsidR="004A6ED2">
        <w:t>that require clar</w:t>
      </w:r>
      <w:r w:rsidR="0080757E">
        <w:t>ification</w:t>
      </w:r>
      <w:r w:rsidR="004A6ED2">
        <w:t xml:space="preserve"> and these will be taken to</w:t>
      </w:r>
      <w:r w:rsidR="00DF2050" w:rsidRPr="00663ACA">
        <w:t xml:space="preserve"> </w:t>
      </w:r>
      <w:r w:rsidRPr="00663ACA">
        <w:t>the</w:t>
      </w:r>
      <w:r w:rsidR="003C0F42" w:rsidRPr="00663ACA">
        <w:t xml:space="preserve"> National Museums </w:t>
      </w:r>
      <w:r w:rsidR="00663ACA" w:rsidRPr="00663ACA">
        <w:t xml:space="preserve">Scotland’s specimen collection.  </w:t>
      </w:r>
    </w:p>
    <w:p w:rsidR="00663ACA" w:rsidRDefault="00663ACA" w:rsidP="002F215C">
      <w:pPr>
        <w:rPr>
          <w:rFonts w:ascii="Arial" w:hAnsi="Arial" w:cs="Arial"/>
        </w:rPr>
      </w:pPr>
    </w:p>
    <w:p w:rsidR="00663ACA" w:rsidRDefault="001152AB" w:rsidP="00663ACA">
      <w:r>
        <w:t>Survey of b</w:t>
      </w:r>
      <w:r w:rsidR="001679D7">
        <w:t>ird</w:t>
      </w:r>
      <w:r>
        <w:t xml:space="preserve">s </w:t>
      </w:r>
      <w:r w:rsidR="001679D7">
        <w:t xml:space="preserve">will </w:t>
      </w:r>
      <w:r>
        <w:t xml:space="preserve">continue this month </w:t>
      </w:r>
      <w:r w:rsidR="00663ACA">
        <w:t>and opportunity will be taken</w:t>
      </w:r>
      <w:r>
        <w:t xml:space="preserve"> during this cold snowy spell</w:t>
      </w:r>
      <w:r w:rsidR="00415143">
        <w:t xml:space="preserve"> </w:t>
      </w:r>
      <w:r w:rsidR="00DD5458">
        <w:t>as a lot of unusual species may</w:t>
      </w:r>
      <w:r w:rsidR="00663ACA">
        <w:t xml:space="preserve"> turn up.  I also hope to be able to use the snow cover to identify mammal tracks which will give some information on what </w:t>
      </w:r>
      <w:r>
        <w:t>species</w:t>
      </w:r>
      <w:r w:rsidR="00663ACA">
        <w:t xml:space="preserve"> use the campuses at night.  The next major work to be carried out will be a survey of grey squirrels </w:t>
      </w:r>
      <w:proofErr w:type="spellStart"/>
      <w:r w:rsidR="00663ACA">
        <w:t>dreys</w:t>
      </w:r>
      <w:proofErr w:type="spellEnd"/>
      <w:r w:rsidR="00663ACA">
        <w:t xml:space="preserve"> which I plan to start in January.  </w:t>
      </w:r>
    </w:p>
    <w:p w:rsidR="00663ACA" w:rsidRDefault="00663ACA" w:rsidP="002F215C">
      <w:pPr>
        <w:rPr>
          <w:rFonts w:ascii="Arial" w:hAnsi="Arial" w:cs="Arial"/>
        </w:rPr>
      </w:pPr>
    </w:p>
    <w:p w:rsidR="00562D2F" w:rsidRDefault="00663ACA" w:rsidP="00562D2F">
      <w:pPr>
        <w:rPr>
          <w:rFonts w:ascii="Arial" w:hAnsi="Arial" w:cs="Arial"/>
        </w:rPr>
      </w:pPr>
      <w:r>
        <w:rPr>
          <w:rFonts w:ascii="Arial" w:hAnsi="Arial" w:cs="Arial"/>
        </w:rPr>
        <w:t>Fungi</w:t>
      </w:r>
      <w:r w:rsidR="004A4DAA">
        <w:rPr>
          <w:rFonts w:ascii="Arial" w:hAnsi="Arial" w:cs="Arial"/>
        </w:rPr>
        <w:t xml:space="preserve"> Survey</w:t>
      </w:r>
    </w:p>
    <w:p w:rsidR="004A4DAA" w:rsidRDefault="004A4DAA" w:rsidP="00562D2F">
      <w:pPr>
        <w:rPr>
          <w:rFonts w:ascii="Arial" w:hAnsi="Arial" w:cs="Arial"/>
        </w:rPr>
      </w:pPr>
    </w:p>
    <w:p w:rsidR="004A4DAA" w:rsidRPr="001C7218" w:rsidRDefault="00792963" w:rsidP="00562D2F">
      <w:r>
        <w:t xml:space="preserve">Most fungi were identified to species level though a few remained at family level mainly due to their decomposed condition or difficulty with their identification to take it to species level.  Merchiston campus only produced two species </w:t>
      </w:r>
      <w:r w:rsidR="002F2B0B">
        <w:t xml:space="preserve">in total </w:t>
      </w:r>
      <w:r>
        <w:t xml:space="preserve">and on the last </w:t>
      </w:r>
      <w:r w:rsidR="001152AB">
        <w:t>(5</w:t>
      </w:r>
      <w:r w:rsidR="001152AB" w:rsidRPr="001152AB">
        <w:rPr>
          <w:vertAlign w:val="superscript"/>
        </w:rPr>
        <w:t>th</w:t>
      </w:r>
      <w:r w:rsidR="001152AB">
        <w:t xml:space="preserve">) </w:t>
      </w:r>
      <w:r>
        <w:t>visit towards the end of November the gates at the rear of the campus were locked and access could not be gained</w:t>
      </w:r>
      <w:r w:rsidR="001152AB">
        <w:t xml:space="preserve"> therefore the survey is incomplete</w:t>
      </w:r>
      <w:r w:rsidR="00726BB2">
        <w:t xml:space="preserve">.  Weather prevented any further visit to Merchiston.  </w:t>
      </w:r>
    </w:p>
    <w:p w:rsidR="00562D2F" w:rsidRDefault="00562D2F" w:rsidP="00562D2F"/>
    <w:p w:rsidR="00562D2F" w:rsidRPr="00415143" w:rsidRDefault="00435574" w:rsidP="002F215C">
      <w:r>
        <w:rPr>
          <w:noProof/>
          <w:lang w:eastAsia="zh-CN"/>
        </w:rPr>
        <w:drawing>
          <wp:inline distT="0" distB="0" distL="0" distR="0">
            <wp:extent cx="26289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1600200"/>
                    </a:xfrm>
                    <a:prstGeom prst="rect">
                      <a:avLst/>
                    </a:prstGeom>
                    <a:noFill/>
                    <a:ln w="9525">
                      <a:noFill/>
                      <a:miter lim="800000"/>
                      <a:headEnd/>
                      <a:tailEnd/>
                    </a:ln>
                  </pic:spPr>
                </pic:pic>
              </a:graphicData>
            </a:graphic>
          </wp:inline>
        </w:drawing>
      </w:r>
      <w:r w:rsidR="00415143" w:rsidRPr="00415143">
        <w:t xml:space="preserve"> </w:t>
      </w:r>
      <w:r>
        <w:rPr>
          <w:noProof/>
          <w:lang w:eastAsia="zh-CN"/>
        </w:rPr>
        <w:drawing>
          <wp:inline distT="0" distB="0" distL="0" distR="0">
            <wp:extent cx="2628900" cy="159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28900" cy="1593850"/>
                    </a:xfrm>
                    <a:prstGeom prst="rect">
                      <a:avLst/>
                    </a:prstGeom>
                    <a:noFill/>
                    <a:ln w="9525">
                      <a:noFill/>
                      <a:miter lim="800000"/>
                      <a:headEnd/>
                      <a:tailEnd/>
                    </a:ln>
                  </pic:spPr>
                </pic:pic>
              </a:graphicData>
            </a:graphic>
          </wp:inline>
        </w:drawing>
      </w:r>
    </w:p>
    <w:p w:rsidR="004A4DAA" w:rsidRDefault="00600209" w:rsidP="002F215C">
      <w:pPr>
        <w:rPr>
          <w:rFonts w:ascii="Arial" w:hAnsi="Arial" w:cs="Arial"/>
          <w:sz w:val="20"/>
          <w:szCs w:val="20"/>
        </w:rPr>
      </w:pPr>
      <w:r>
        <w:rPr>
          <w:rFonts w:ascii="Arial" w:hAnsi="Arial" w:cs="Arial"/>
          <w:sz w:val="20"/>
          <w:szCs w:val="20"/>
        </w:rPr>
        <w:t xml:space="preserve">Figure 1. </w:t>
      </w:r>
      <w:r w:rsidR="004A4DAA">
        <w:rPr>
          <w:rFonts w:ascii="Arial" w:hAnsi="Arial" w:cs="Arial"/>
          <w:sz w:val="20"/>
          <w:szCs w:val="20"/>
        </w:rPr>
        <w:t xml:space="preserve">Number of </w:t>
      </w:r>
      <w:r w:rsidR="00415143">
        <w:rPr>
          <w:rFonts w:ascii="Arial" w:hAnsi="Arial" w:cs="Arial"/>
          <w:sz w:val="20"/>
          <w:szCs w:val="20"/>
        </w:rPr>
        <w:t xml:space="preserve">fungi </w:t>
      </w:r>
      <w:r w:rsidR="004A4DAA">
        <w:rPr>
          <w:rFonts w:ascii="Arial" w:hAnsi="Arial" w:cs="Arial"/>
          <w:sz w:val="20"/>
          <w:szCs w:val="20"/>
        </w:rPr>
        <w:t xml:space="preserve">species found </w:t>
      </w:r>
      <w:r w:rsidR="001152AB">
        <w:rPr>
          <w:rFonts w:ascii="Arial" w:hAnsi="Arial" w:cs="Arial"/>
          <w:sz w:val="20"/>
          <w:szCs w:val="20"/>
        </w:rPr>
        <w:t>with</w:t>
      </w:r>
      <w:r w:rsidR="004A4DAA">
        <w:rPr>
          <w:rFonts w:ascii="Arial" w:hAnsi="Arial" w:cs="Arial"/>
          <w:sz w:val="20"/>
          <w:szCs w:val="20"/>
        </w:rPr>
        <w:t>in each habitat type over the survey period September to November.</w:t>
      </w:r>
    </w:p>
    <w:p w:rsidR="004A4DAA" w:rsidRDefault="004A4DAA" w:rsidP="002F215C"/>
    <w:p w:rsidR="004508AB" w:rsidRDefault="004A6ED2">
      <w:r>
        <w:lastRenderedPageBreak/>
        <w:t>A</w:t>
      </w:r>
      <w:r w:rsidR="00726BB2">
        <w:t>menity grassland within Craighouse and Craiglockhart campuses had the highest number of species</w:t>
      </w:r>
      <w:r w:rsidR="00600209">
        <w:t xml:space="preserve"> (Figure 1)</w:t>
      </w:r>
      <w:r w:rsidR="00726BB2">
        <w:t xml:space="preserve">.  Through observation it was noted that within Craighouse most species were found along the edge of the habitat near trees or tall shrubs and little was found further within the grassland.  However, the opposite was true within Craiglockhart where most species were found away from edge and within the grassland.  One species of note was found and is on the </w:t>
      </w:r>
      <w:r w:rsidR="004508AB">
        <w:t xml:space="preserve">UK </w:t>
      </w:r>
      <w:r w:rsidR="00726BB2">
        <w:t xml:space="preserve">Red Data List for protection and this is currently being verified with the help of Professor Roy </w:t>
      </w:r>
      <w:proofErr w:type="spellStart"/>
      <w:r w:rsidR="00726BB2">
        <w:t>Watling</w:t>
      </w:r>
      <w:proofErr w:type="spellEnd"/>
      <w:r w:rsidR="00726BB2">
        <w:t xml:space="preserve">.  </w:t>
      </w:r>
      <w:r w:rsidR="00BC6FAA">
        <w:t xml:space="preserve">It is now confirmed that </w:t>
      </w:r>
      <w:proofErr w:type="spellStart"/>
      <w:r w:rsidRPr="00BC6FAA">
        <w:rPr>
          <w:i/>
        </w:rPr>
        <w:t>Ramaria</w:t>
      </w:r>
      <w:proofErr w:type="spellEnd"/>
      <w:r w:rsidRPr="00BC6FAA">
        <w:rPr>
          <w:i/>
        </w:rPr>
        <w:t xml:space="preserve"> </w:t>
      </w:r>
      <w:proofErr w:type="spellStart"/>
      <w:r w:rsidRPr="00BC6FAA">
        <w:rPr>
          <w:i/>
        </w:rPr>
        <w:t>flava</w:t>
      </w:r>
      <w:proofErr w:type="spellEnd"/>
      <w:r>
        <w:t xml:space="preserve"> </w:t>
      </w:r>
      <w:r w:rsidR="00BC6FAA">
        <w:t xml:space="preserve">found last month is not </w:t>
      </w:r>
      <w:proofErr w:type="spellStart"/>
      <w:r w:rsidR="00BC6FAA" w:rsidRPr="00BC6FAA">
        <w:rPr>
          <w:i/>
        </w:rPr>
        <w:t>flava</w:t>
      </w:r>
      <w:proofErr w:type="spellEnd"/>
      <w:r w:rsidR="00BC6FAA">
        <w:t xml:space="preserve"> though identification remains elusive, it is thought to be of the </w:t>
      </w:r>
      <w:proofErr w:type="spellStart"/>
      <w:r w:rsidR="00BC6FAA" w:rsidRPr="00BC6FAA">
        <w:rPr>
          <w:i/>
        </w:rPr>
        <w:t>Ramaria</w:t>
      </w:r>
      <w:proofErr w:type="spellEnd"/>
      <w:r w:rsidR="00BC6FAA">
        <w:t xml:space="preserve"> family all of which are rare species.</w:t>
      </w:r>
    </w:p>
    <w:p w:rsidR="004508AB" w:rsidRDefault="004508AB"/>
    <w:p w:rsidR="004508AB" w:rsidRDefault="004508AB">
      <w:r>
        <w:t>Birds</w:t>
      </w:r>
    </w:p>
    <w:p w:rsidR="004508AB" w:rsidRDefault="004508AB"/>
    <w:p w:rsidR="002F215C" w:rsidRDefault="00F23AF0">
      <w:r>
        <w:t xml:space="preserve">With the weather change species have been moving </w:t>
      </w:r>
      <w:r w:rsidR="001152AB">
        <w:t>south</w:t>
      </w:r>
      <w:r>
        <w:t xml:space="preserve"> ahead of the snow.  There was a fall of birds in Craighouse on the fruit trees on the 24</w:t>
      </w:r>
      <w:r w:rsidRPr="00F23AF0">
        <w:rPr>
          <w:vertAlign w:val="superscript"/>
        </w:rPr>
        <w:t>th</w:t>
      </w:r>
      <w:r>
        <w:t xml:space="preserve"> November with reasonable amounts of greenfinch, bullfinch, chaffinch and redwing which in turn were harassed by a kestrel and t</w:t>
      </w:r>
      <w:r w:rsidR="00047D45">
        <w:t xml:space="preserve">wo </w:t>
      </w:r>
      <w:proofErr w:type="spellStart"/>
      <w:r w:rsidR="00047D45">
        <w:t>sparrowhawks</w:t>
      </w:r>
      <w:proofErr w:type="spellEnd"/>
      <w:r w:rsidR="00047D45">
        <w:t xml:space="preserve">.  </w:t>
      </w:r>
      <w:r w:rsidR="00600209">
        <w:t xml:space="preserve">Craighouse species </w:t>
      </w:r>
      <w:r w:rsidR="00D53136">
        <w:t>numbers have dipped from September whereas Craiglockhart numbers are increasing (Figure 2).  However, this is only four months of m</w:t>
      </w:r>
      <w:r w:rsidR="00047D45">
        <w:t>onitoring and I expect that these</w:t>
      </w:r>
      <w:r w:rsidR="00D53136">
        <w:t xml:space="preserve"> line</w:t>
      </w:r>
      <w:r w:rsidR="00047D45">
        <w:t>s</w:t>
      </w:r>
      <w:r w:rsidR="00D53136">
        <w:t xml:space="preserve"> will fluctuate over the winter period</w:t>
      </w:r>
      <w:r w:rsidR="00FF1FED">
        <w:t xml:space="preserve"> and into next spring</w:t>
      </w:r>
      <w:r w:rsidR="00D53136">
        <w:t>.</w:t>
      </w:r>
    </w:p>
    <w:p w:rsidR="00FE06B3" w:rsidRDefault="00FE06B3"/>
    <w:p w:rsidR="00FE06B3" w:rsidRDefault="00435574">
      <w:r>
        <w:rPr>
          <w:noProof/>
          <w:lang w:eastAsia="zh-CN"/>
        </w:rPr>
        <w:drawing>
          <wp:inline distT="0" distB="0" distL="0" distR="0">
            <wp:extent cx="3657600" cy="229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657600" cy="2298700"/>
                    </a:xfrm>
                    <a:prstGeom prst="rect">
                      <a:avLst/>
                    </a:prstGeom>
                    <a:noFill/>
                    <a:ln w="9525">
                      <a:noFill/>
                      <a:miter lim="800000"/>
                      <a:headEnd/>
                      <a:tailEnd/>
                    </a:ln>
                  </pic:spPr>
                </pic:pic>
              </a:graphicData>
            </a:graphic>
          </wp:inline>
        </w:drawing>
      </w:r>
    </w:p>
    <w:p w:rsidR="009A7BB2" w:rsidRPr="009A7BB2" w:rsidRDefault="00D53136">
      <w:pPr>
        <w:rPr>
          <w:rFonts w:ascii="Arial" w:hAnsi="Arial" w:cs="Arial"/>
          <w:sz w:val="20"/>
          <w:szCs w:val="20"/>
        </w:rPr>
      </w:pPr>
      <w:r>
        <w:rPr>
          <w:rFonts w:ascii="Arial" w:hAnsi="Arial" w:cs="Arial"/>
          <w:sz w:val="20"/>
          <w:szCs w:val="20"/>
        </w:rPr>
        <w:t xml:space="preserve">Figure 2. </w:t>
      </w:r>
      <w:r w:rsidR="009A7BB2">
        <w:rPr>
          <w:rFonts w:ascii="Arial" w:hAnsi="Arial" w:cs="Arial"/>
          <w:sz w:val="20"/>
          <w:szCs w:val="20"/>
        </w:rPr>
        <w:t>Number of bird species over three campuses</w:t>
      </w:r>
    </w:p>
    <w:p w:rsidR="009A7BB2" w:rsidRPr="009A7BB2" w:rsidRDefault="009A7BB2"/>
    <w:p w:rsidR="00FE06B3" w:rsidRDefault="00FE06B3" w:rsidP="00FE06B3"/>
    <w:p w:rsidR="00FE06B3" w:rsidRDefault="00FE06B3" w:rsidP="00FE06B3"/>
    <w:p w:rsidR="00217ABE" w:rsidRDefault="00217ABE" w:rsidP="00FE06B3">
      <w:pPr>
        <w:rPr>
          <w:sz w:val="20"/>
          <w:szCs w:val="20"/>
        </w:rPr>
      </w:pPr>
    </w:p>
    <w:p w:rsidR="00217ABE" w:rsidRDefault="00217ABE" w:rsidP="00FE06B3">
      <w:pPr>
        <w:rPr>
          <w:sz w:val="20"/>
          <w:szCs w:val="20"/>
        </w:rPr>
      </w:pPr>
    </w:p>
    <w:p w:rsidR="00FE06B3" w:rsidRPr="00D50893" w:rsidRDefault="00FE06B3" w:rsidP="00FE06B3">
      <w:pPr>
        <w:rPr>
          <w:sz w:val="20"/>
          <w:szCs w:val="20"/>
        </w:rPr>
      </w:pPr>
      <w:r w:rsidRPr="00D50893">
        <w:rPr>
          <w:sz w:val="20"/>
          <w:szCs w:val="20"/>
        </w:rPr>
        <w:t>A. Patterson</w:t>
      </w:r>
    </w:p>
    <w:p w:rsidR="00FE06B3" w:rsidRPr="00D50893" w:rsidRDefault="00FE06B3" w:rsidP="00FE06B3">
      <w:pPr>
        <w:rPr>
          <w:sz w:val="20"/>
          <w:szCs w:val="20"/>
        </w:rPr>
      </w:pPr>
      <w:r w:rsidRPr="00D50893">
        <w:rPr>
          <w:sz w:val="20"/>
          <w:szCs w:val="20"/>
        </w:rPr>
        <w:t>Ecological Consultant</w:t>
      </w:r>
    </w:p>
    <w:p w:rsidR="00FE06B3" w:rsidRDefault="00FE06B3"/>
    <w:sectPr w:rsidR="00FE06B3" w:rsidSect="00AF2DD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2F215C"/>
    <w:rsid w:val="00047D45"/>
    <w:rsid w:val="001152AB"/>
    <w:rsid w:val="001679D7"/>
    <w:rsid w:val="00217ABE"/>
    <w:rsid w:val="002F215C"/>
    <w:rsid w:val="002F2B0B"/>
    <w:rsid w:val="00390FCC"/>
    <w:rsid w:val="003C0F42"/>
    <w:rsid w:val="003C4818"/>
    <w:rsid w:val="00415143"/>
    <w:rsid w:val="004242CC"/>
    <w:rsid w:val="00435574"/>
    <w:rsid w:val="004508AB"/>
    <w:rsid w:val="004A4DAA"/>
    <w:rsid w:val="004A6ED2"/>
    <w:rsid w:val="005241C1"/>
    <w:rsid w:val="00562D2F"/>
    <w:rsid w:val="005C5326"/>
    <w:rsid w:val="00600209"/>
    <w:rsid w:val="00663ACA"/>
    <w:rsid w:val="007154AD"/>
    <w:rsid w:val="00726BB2"/>
    <w:rsid w:val="00792963"/>
    <w:rsid w:val="0080757E"/>
    <w:rsid w:val="00945074"/>
    <w:rsid w:val="009A7BB2"/>
    <w:rsid w:val="00AF2DDE"/>
    <w:rsid w:val="00BC6FAA"/>
    <w:rsid w:val="00BE5A1D"/>
    <w:rsid w:val="00D53136"/>
    <w:rsid w:val="00DD5458"/>
    <w:rsid w:val="00DF2050"/>
    <w:rsid w:val="00EE284A"/>
    <w:rsid w:val="00F23AF0"/>
    <w:rsid w:val="00FE06B3"/>
    <w:rsid w:val="00FF1FE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15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2F215C"/>
    <w:pPr>
      <w:spacing w:line="285" w:lineRule="auto"/>
    </w:pPr>
    <w:rPr>
      <w:rFonts w:ascii="Cambria" w:hAnsi="Cambria"/>
      <w:color w:val="336600"/>
      <w:kern w:val="28"/>
      <w:sz w:val="22"/>
      <w:szCs w:val="24"/>
      <w:lang w:val="en-US" w:eastAsia="en-US"/>
    </w:rPr>
  </w:style>
  <w:style w:type="paragraph" w:styleId="BalloonText">
    <w:name w:val="Balloon Text"/>
    <w:basedOn w:val="Normal"/>
    <w:link w:val="BalloonTextChar"/>
    <w:rsid w:val="003C4818"/>
    <w:rPr>
      <w:rFonts w:ascii="Tahoma" w:hAnsi="Tahoma" w:cs="Tahoma"/>
      <w:sz w:val="16"/>
      <w:szCs w:val="16"/>
    </w:rPr>
  </w:style>
  <w:style w:type="character" w:customStyle="1" w:styleId="BalloonTextChar">
    <w:name w:val="Balloon Text Char"/>
    <w:basedOn w:val="DefaultParagraphFont"/>
    <w:link w:val="BalloonText"/>
    <w:rsid w:val="003C481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image" Target="media/image4.emf"/>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Biodiversity November Update</Document_x0020_Description>
    <Document_x0020_Keywords xmlns="bb28dcf0-6583-49ba-818a-f06c35ca2650">Biodiversity</Document_x0020_Keywords>
  </documentManagement>
</p:properties>
</file>

<file path=customXml/itemProps1.xml><?xml version="1.0" encoding="utf-8"?>
<ds:datastoreItem xmlns:ds="http://schemas.openxmlformats.org/officeDocument/2006/customXml" ds:itemID="{F23898FD-AFB7-42AB-9038-295B90FCFEC1}"/>
</file>

<file path=customXml/itemProps2.xml><?xml version="1.0" encoding="utf-8"?>
<ds:datastoreItem xmlns:ds="http://schemas.openxmlformats.org/officeDocument/2006/customXml" ds:itemID="{8E385848-178C-4228-AB7D-90B240F87DC0}"/>
</file>

<file path=customXml/itemProps3.xml><?xml version="1.0" encoding="utf-8"?>
<ds:datastoreItem xmlns:ds="http://schemas.openxmlformats.org/officeDocument/2006/customXml" ds:itemID="{C01540AC-7A64-4B1B-A45B-DA9FF81776A1}"/>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ABI Wildlife Consultancy</vt:lpstr>
    </vt:vector>
  </TitlesOfParts>
  <Company> ABI Wildlife Consultancy</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Wildlife Consultancy</dc:title>
  <dc:creator>Abbie Patterson</dc:creator>
  <cp:lastModifiedBy>Jamie Pearson</cp:lastModifiedBy>
  <cp:revision>3</cp:revision>
  <dcterms:created xsi:type="dcterms:W3CDTF">2010-12-03T13:45:00Z</dcterms:created>
  <dcterms:modified xsi:type="dcterms:W3CDTF">2011-10-06T13:14:00Z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ies>
</file>