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A9" w:rsidRDefault="0051669D" w:rsidP="00D219A9">
      <w:pPr>
        <w:pStyle w:val="msoorganizationname2"/>
        <w:widowControl w:val="0"/>
        <w:jc w:val="center"/>
        <w:rPr>
          <w:color w:val="003300"/>
          <w:sz w:val="40"/>
          <w:szCs w:val="40"/>
        </w:rPr>
      </w:pPr>
      <w:r w:rsidRPr="0051669D">
        <w:rPr>
          <w:noProof/>
        </w:rPr>
        <w:pict>
          <v:group id="_x0000_s1026" style="position:absolute;left:0;text-align:left;margin-left:-36pt;margin-top:-18pt;width:76.55pt;height:68.9pt;z-index:251657728" coordorigin="1070689,1055607" coordsize="11442,8196">
            <v:rect id="_x0000_s1027" alt="" style="position:absolute;left:1071908;top:1055607;width:10223;height:7603;visibility:visible;mso-wrap-edited:f;mso-wrap-distance-left:2.88pt;mso-wrap-distance-top:2.88pt;mso-wrap-distance-right:2.88pt;mso-wrap-distance-bottom:2.88pt" filled="f" stroked="f" insetpen="t" o:cliptowrap="t">
              <v:imagedata r:id="rId4" o:title="AN04206_" recolortarget="white"/>
              <v:shadow color="#ccc"/>
              <v:path o:extrusionok="f"/>
              <o:lock v:ext="edit" shapetype="t"/>
            </v:rect>
            <v:rect id="_x0000_s1028" alt="" style="position:absolute;left:1070689;top:1056733;width:9508;height:7070;visibility:visible;mso-wrap-edited:f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AN04206_" recolortarget="#cfffcf"/>
              <v:shadow color="#ccc"/>
              <v:path o:extrusionok="f"/>
              <o:lock v:ext="edit" shapetype="t"/>
            </v:rect>
          </v:group>
        </w:pict>
      </w:r>
      <w:r w:rsidR="00D219A9">
        <w:rPr>
          <w:color w:val="003300"/>
          <w:sz w:val="40"/>
          <w:szCs w:val="40"/>
        </w:rPr>
        <w:t>ABI Wildlife Consultancy</w:t>
      </w:r>
    </w:p>
    <w:p w:rsidR="00D219A9" w:rsidRDefault="00D219A9" w:rsidP="00D219A9">
      <w:pPr>
        <w:rPr>
          <w:rFonts w:ascii="Arial" w:hAnsi="Arial" w:cs="Arial"/>
          <w:sz w:val="28"/>
          <w:szCs w:val="28"/>
        </w:rPr>
      </w:pPr>
    </w:p>
    <w:p w:rsidR="00D219A9" w:rsidRDefault="00D219A9" w:rsidP="00D219A9">
      <w:pPr>
        <w:rPr>
          <w:rFonts w:ascii="Arial" w:hAnsi="Arial" w:cs="Arial"/>
          <w:sz w:val="28"/>
          <w:szCs w:val="28"/>
        </w:rPr>
      </w:pPr>
    </w:p>
    <w:p w:rsidR="00D219A9" w:rsidRPr="00F74642" w:rsidRDefault="00D219A9" w:rsidP="00D219A9">
      <w:pPr>
        <w:jc w:val="center"/>
        <w:rPr>
          <w:rFonts w:ascii="Arial" w:hAnsi="Arial" w:cs="Arial"/>
          <w:sz w:val="28"/>
          <w:szCs w:val="28"/>
        </w:rPr>
      </w:pPr>
      <w:r w:rsidRPr="00F74642">
        <w:rPr>
          <w:rFonts w:ascii="Arial" w:hAnsi="Arial" w:cs="Arial"/>
          <w:sz w:val="28"/>
          <w:szCs w:val="28"/>
        </w:rPr>
        <w:t xml:space="preserve">Biodiversity Audit on behalf of </w:t>
      </w:r>
      <w:r w:rsidR="00C817BF">
        <w:rPr>
          <w:rFonts w:ascii="Arial" w:hAnsi="Arial" w:cs="Arial"/>
          <w:sz w:val="28"/>
          <w:szCs w:val="28"/>
        </w:rPr>
        <w:t xml:space="preserve">Edinburgh </w:t>
      </w:r>
      <w:r w:rsidRPr="00F74642">
        <w:rPr>
          <w:rFonts w:ascii="Arial" w:hAnsi="Arial" w:cs="Arial"/>
          <w:sz w:val="28"/>
          <w:szCs w:val="28"/>
        </w:rPr>
        <w:t>Napier University</w:t>
      </w:r>
    </w:p>
    <w:p w:rsidR="00D219A9" w:rsidRDefault="00D219A9" w:rsidP="00D219A9">
      <w:pPr>
        <w:jc w:val="center"/>
      </w:pPr>
    </w:p>
    <w:p w:rsidR="00D219A9" w:rsidRDefault="00D219A9" w:rsidP="00D21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Report for March 2011</w:t>
      </w:r>
    </w:p>
    <w:p w:rsidR="000B20AC" w:rsidRDefault="000B20AC" w:rsidP="00D219A9">
      <w:pPr>
        <w:jc w:val="center"/>
        <w:rPr>
          <w:rFonts w:ascii="Arial" w:hAnsi="Arial" w:cs="Arial"/>
        </w:rPr>
      </w:pPr>
    </w:p>
    <w:p w:rsidR="00D219A9" w:rsidRDefault="00D219A9" w:rsidP="00D219A9">
      <w:pPr>
        <w:rPr>
          <w:rFonts w:ascii="Arial" w:hAnsi="Arial" w:cs="Arial"/>
        </w:rPr>
      </w:pPr>
    </w:p>
    <w:p w:rsidR="00E32614" w:rsidRDefault="006B4773" w:rsidP="00D219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2514600" cy="2393950"/>
            <wp:effectExtent l="19050" t="0" r="0" b="0"/>
            <wp:docPr id="1" name="Picture 1" descr="IMG_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1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614">
        <w:rPr>
          <w:rFonts w:ascii="Arial" w:hAnsi="Arial" w:cs="Arial"/>
        </w:rPr>
        <w:t xml:space="preserve">   </w:t>
      </w:r>
      <w:r>
        <w:rPr>
          <w:noProof/>
          <w:lang w:eastAsia="zh-CN"/>
        </w:rPr>
        <w:drawing>
          <wp:inline distT="0" distB="0" distL="0" distR="0">
            <wp:extent cx="2273300" cy="2400300"/>
            <wp:effectExtent l="19050" t="0" r="0" b="0"/>
            <wp:docPr id="2" name="Picture 2" descr="IMG_6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1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9A9" w:rsidRPr="00E32614" w:rsidRDefault="000367E6" w:rsidP="00D219A9">
      <w:pPr>
        <w:rPr>
          <w:rFonts w:ascii="Arial" w:hAnsi="Arial" w:cs="Arial"/>
        </w:rPr>
      </w:pPr>
      <w:r w:rsidRPr="000367E6">
        <w:rPr>
          <w:rFonts w:ascii="Arial" w:hAnsi="Arial" w:cs="Arial"/>
          <w:sz w:val="20"/>
          <w:szCs w:val="20"/>
        </w:rPr>
        <w:t>Hart’s Tongue Fern</w:t>
      </w:r>
      <w:r w:rsidR="00E32614">
        <w:rPr>
          <w:rFonts w:ascii="Arial" w:hAnsi="Arial" w:cs="Arial"/>
          <w:sz w:val="20"/>
          <w:szCs w:val="20"/>
        </w:rPr>
        <w:tab/>
      </w:r>
      <w:r w:rsidR="00E32614">
        <w:rPr>
          <w:rFonts w:ascii="Arial" w:hAnsi="Arial" w:cs="Arial"/>
          <w:sz w:val="20"/>
          <w:szCs w:val="20"/>
        </w:rPr>
        <w:tab/>
      </w:r>
      <w:r w:rsidR="00E32614">
        <w:rPr>
          <w:rFonts w:ascii="Arial" w:hAnsi="Arial" w:cs="Arial"/>
          <w:sz w:val="20"/>
          <w:szCs w:val="20"/>
        </w:rPr>
        <w:tab/>
      </w:r>
      <w:r w:rsidR="00E32614">
        <w:rPr>
          <w:rFonts w:ascii="Arial" w:hAnsi="Arial" w:cs="Arial"/>
          <w:sz w:val="20"/>
          <w:szCs w:val="20"/>
        </w:rPr>
        <w:tab/>
      </w:r>
      <w:proofErr w:type="gramStart"/>
      <w:r w:rsidR="000B20AC">
        <w:rPr>
          <w:rFonts w:ascii="Arial" w:hAnsi="Arial" w:cs="Arial"/>
          <w:sz w:val="20"/>
          <w:szCs w:val="20"/>
        </w:rPr>
        <w:t>Fraying</w:t>
      </w:r>
      <w:proofErr w:type="gramEnd"/>
      <w:r w:rsidR="000B20AC">
        <w:rPr>
          <w:rFonts w:ascii="Arial" w:hAnsi="Arial" w:cs="Arial"/>
          <w:sz w:val="20"/>
          <w:szCs w:val="20"/>
        </w:rPr>
        <w:t xml:space="preserve"> bark - </w:t>
      </w:r>
      <w:r w:rsidR="00E32614">
        <w:rPr>
          <w:rFonts w:ascii="Arial" w:hAnsi="Arial" w:cs="Arial"/>
          <w:sz w:val="20"/>
          <w:szCs w:val="20"/>
        </w:rPr>
        <w:t>Roe Deer damage</w:t>
      </w:r>
    </w:p>
    <w:p w:rsidR="000367E6" w:rsidRDefault="000367E6" w:rsidP="00D219A9">
      <w:pPr>
        <w:rPr>
          <w:rFonts w:ascii="Arial" w:hAnsi="Arial" w:cs="Arial"/>
        </w:rPr>
      </w:pPr>
    </w:p>
    <w:p w:rsidR="000B20AC" w:rsidRDefault="000B20AC" w:rsidP="00D219A9">
      <w:pPr>
        <w:rPr>
          <w:rFonts w:ascii="Arial" w:hAnsi="Arial" w:cs="Arial"/>
        </w:rPr>
      </w:pPr>
    </w:p>
    <w:p w:rsidR="000B20AC" w:rsidRDefault="000B20AC" w:rsidP="00D219A9">
      <w:pPr>
        <w:rPr>
          <w:rFonts w:ascii="Arial" w:hAnsi="Arial" w:cs="Arial"/>
        </w:rPr>
      </w:pPr>
    </w:p>
    <w:p w:rsidR="00D219A9" w:rsidRDefault="00D219A9" w:rsidP="00D219A9">
      <w:pPr>
        <w:rPr>
          <w:rFonts w:ascii="Arial" w:hAnsi="Arial" w:cs="Arial"/>
        </w:rPr>
      </w:pPr>
      <w:r>
        <w:rPr>
          <w:rFonts w:ascii="Arial" w:hAnsi="Arial" w:cs="Arial"/>
        </w:rPr>
        <w:t>Survey Work</w:t>
      </w:r>
    </w:p>
    <w:p w:rsidR="00310664" w:rsidRPr="002743D6" w:rsidRDefault="00310664" w:rsidP="00D219A9"/>
    <w:p w:rsidR="00E32614" w:rsidRDefault="00E32614" w:rsidP="000B20AC">
      <w:pPr>
        <w:jc w:val="both"/>
      </w:pPr>
      <w:r>
        <w:t>A n</w:t>
      </w:r>
      <w:r w:rsidR="009E6722">
        <w:t>ew discovery at Craighouse was Hart’s Tongue Fern growing on an old wall</w:t>
      </w:r>
      <w:r w:rsidR="005D021F">
        <w:t xml:space="preserve"> where it was missed </w:t>
      </w:r>
      <w:r>
        <w:t xml:space="preserve">during </w:t>
      </w:r>
      <w:r w:rsidR="005D021F">
        <w:t>last year</w:t>
      </w:r>
      <w:r>
        <w:t>’s survey</w:t>
      </w:r>
      <w:r w:rsidR="005D021F">
        <w:t xml:space="preserve"> due to thick brambles</w:t>
      </w:r>
      <w:r w:rsidR="009E6722">
        <w:t xml:space="preserve">.  </w:t>
      </w:r>
      <w:r w:rsidR="006369A1">
        <w:t>There is a tendency for this species to become more scarce</w:t>
      </w:r>
      <w:r w:rsidR="00FE0FBB">
        <w:t xml:space="preserve"> the</w:t>
      </w:r>
      <w:r w:rsidR="006369A1">
        <w:t xml:space="preserve"> further north and east </w:t>
      </w:r>
      <w:r w:rsidR="000D6728">
        <w:t>(</w:t>
      </w:r>
      <w:smartTag w:uri="urn:schemas-microsoft-com:office:smarttags" w:element="place">
        <w:r w:rsidR="000D6728">
          <w:t>Inverness</w:t>
        </w:r>
      </w:smartTag>
      <w:r w:rsidR="000D6728">
        <w:t xml:space="preserve"> northwards) and they are fairly abundant within the Lothian’s.</w:t>
      </w:r>
      <w:r w:rsidR="005D021F">
        <w:t xml:space="preserve">  </w:t>
      </w:r>
      <w:r w:rsidR="009E6722">
        <w:t xml:space="preserve">Apparently a ‘hart’ was an old name for deer and the shape of the plant resembles a </w:t>
      </w:r>
      <w:r>
        <w:t xml:space="preserve">deer’s </w:t>
      </w:r>
      <w:r w:rsidR="009E6722">
        <w:t>tongue</w:t>
      </w:r>
      <w:r w:rsidR="005D021F">
        <w:t xml:space="preserve"> hence its common name</w:t>
      </w:r>
      <w:r w:rsidR="009E6722">
        <w:t xml:space="preserve">.  </w:t>
      </w:r>
      <w:r w:rsidR="00FE0FBB">
        <w:t>Roe deer damage was found in the south wood at</w:t>
      </w:r>
      <w:r>
        <w:t xml:space="preserve"> Craighouse where they </w:t>
      </w:r>
      <w:proofErr w:type="spellStart"/>
      <w:r>
        <w:t>scent</w:t>
      </w:r>
      <w:proofErr w:type="spellEnd"/>
      <w:r>
        <w:t xml:space="preserve"> their territory by rubbing their </w:t>
      </w:r>
      <w:r w:rsidR="000B20AC">
        <w:t>antlers an</w:t>
      </w:r>
      <w:r w:rsidR="000D6728">
        <w:t xml:space="preserve">d facial rubbing to release </w:t>
      </w:r>
      <w:r w:rsidR="000B20AC">
        <w:t>scent</w:t>
      </w:r>
      <w:r w:rsidR="003850FE">
        <w:t xml:space="preserve"> on a small tree</w:t>
      </w:r>
      <w:r w:rsidR="000B20AC">
        <w:t xml:space="preserve">.  This damage would have probably </w:t>
      </w:r>
      <w:r w:rsidR="000D6728">
        <w:t>occurred</w:t>
      </w:r>
      <w:r w:rsidR="000B20AC">
        <w:t xml:space="preserve"> last year and no other fresh evidence was found such as hairs and droppings at the site</w:t>
      </w:r>
      <w:r w:rsidR="00FE0FBB">
        <w:t xml:space="preserve"> though it is still early in the season</w:t>
      </w:r>
      <w:r w:rsidR="000B20AC">
        <w:t xml:space="preserve">.  However, this </w:t>
      </w:r>
      <w:r w:rsidR="000D6728">
        <w:t>does confirm that there are</w:t>
      </w:r>
      <w:r w:rsidR="000B20AC">
        <w:t xml:space="preserve"> roe deer living within </w:t>
      </w:r>
      <w:r w:rsidR="003850FE">
        <w:t xml:space="preserve">or near </w:t>
      </w:r>
      <w:r w:rsidR="000B20AC">
        <w:t>the area of Craighouse.</w:t>
      </w:r>
    </w:p>
    <w:p w:rsidR="00E32614" w:rsidRDefault="00E32614" w:rsidP="000B20AC">
      <w:pPr>
        <w:jc w:val="both"/>
      </w:pPr>
    </w:p>
    <w:p w:rsidR="002743D6" w:rsidRDefault="00FE0FBB" w:rsidP="000B20AC">
      <w:pPr>
        <w:jc w:val="both"/>
      </w:pPr>
      <w:r>
        <w:t>A l</w:t>
      </w:r>
      <w:r w:rsidR="002743D6" w:rsidRPr="002743D6">
        <w:t>ichen survey began in March</w:t>
      </w:r>
      <w:r w:rsidR="002743D6">
        <w:t xml:space="preserve"> looking at walls, buildings, trees and other structures to identify species.  It is a slow operation as liche</w:t>
      </w:r>
      <w:r w:rsidR="0027675E">
        <w:t xml:space="preserve">ns are not the easiest </w:t>
      </w:r>
      <w:r>
        <w:t xml:space="preserve">species </w:t>
      </w:r>
      <w:r w:rsidR="002743D6">
        <w:t xml:space="preserve">to identify.  Samples are taken from the field and </w:t>
      </w:r>
      <w:r w:rsidR="000D6728">
        <w:t xml:space="preserve">examined under a microscope to help identify species.  </w:t>
      </w:r>
      <w:r w:rsidR="002743D6">
        <w:t>Only Merchiston and part of Craig</w:t>
      </w:r>
      <w:r w:rsidR="0027675E">
        <w:t>lockhart have been completed to-</w:t>
      </w:r>
      <w:r w:rsidR="002743D6">
        <w:t xml:space="preserve">date.  What is interesting is that all lichens examined so far have the same microscopic invertebrate fauna grazing on them.  Some I cannot identify as yet but there is one type of </w:t>
      </w:r>
      <w:proofErr w:type="spellStart"/>
      <w:r w:rsidR="002743D6">
        <w:t>Co</w:t>
      </w:r>
      <w:r w:rsidR="0027675E">
        <w:t>lle</w:t>
      </w:r>
      <w:r w:rsidR="002743D6">
        <w:t>mbola</w:t>
      </w:r>
      <w:proofErr w:type="spellEnd"/>
      <w:r w:rsidR="0027675E">
        <w:t xml:space="preserve"> </w:t>
      </w:r>
      <w:r w:rsidR="0027675E">
        <w:lastRenderedPageBreak/>
        <w:t>(springtail)</w:t>
      </w:r>
      <w:r w:rsidR="002743D6">
        <w:t xml:space="preserve"> species</w:t>
      </w:r>
      <w:r w:rsidR="0027675E">
        <w:t xml:space="preserve"> that seems</w:t>
      </w:r>
      <w:r w:rsidR="000D6728">
        <w:t xml:space="preserve"> common to all lichens.  I</w:t>
      </w:r>
      <w:r w:rsidR="0027675E">
        <w:t xml:space="preserve">nvertebrates that could not be identified from the </w:t>
      </w:r>
      <w:r w:rsidR="003850FE">
        <w:t xml:space="preserve">‘sweep netting’ </w:t>
      </w:r>
      <w:r w:rsidR="0027675E">
        <w:t>survey carried</w:t>
      </w:r>
      <w:r w:rsidR="005D021F">
        <w:t xml:space="preserve"> out</w:t>
      </w:r>
      <w:r w:rsidR="0027675E">
        <w:t xml:space="preserve"> last August are now with the curator of insects at the Nat</w:t>
      </w:r>
      <w:r w:rsidR="005D021F">
        <w:t xml:space="preserve">ional </w:t>
      </w:r>
      <w:proofErr w:type="spellStart"/>
      <w:r w:rsidR="005D021F">
        <w:t>Museums</w:t>
      </w:r>
      <w:proofErr w:type="spellEnd"/>
      <w:r w:rsidR="005D021F">
        <w:t xml:space="preserve"> Collection Centre though it may be som</w:t>
      </w:r>
      <w:r w:rsidR="0032545D">
        <w:t>e time before we have an answer.</w:t>
      </w:r>
    </w:p>
    <w:p w:rsidR="0027675E" w:rsidRDefault="0027675E" w:rsidP="000B20AC">
      <w:pPr>
        <w:jc w:val="both"/>
      </w:pPr>
    </w:p>
    <w:p w:rsidR="0027675E" w:rsidRDefault="0027675E" w:rsidP="000B20AC">
      <w:pPr>
        <w:jc w:val="both"/>
      </w:pPr>
      <w:r>
        <w:t>Birds</w:t>
      </w:r>
      <w:r w:rsidR="0032545D">
        <w:t xml:space="preserve"> are now singing territories, some</w:t>
      </w:r>
      <w:r w:rsidR="00FE0FBB">
        <w:t xml:space="preserve"> are</w:t>
      </w:r>
      <w:r w:rsidR="0032545D">
        <w:t xml:space="preserve"> </w:t>
      </w:r>
      <w:r w:rsidR="00D976EC">
        <w:t xml:space="preserve">building nests and Great-spotted Woodpecker was </w:t>
      </w:r>
      <w:r w:rsidR="0032545D">
        <w:t>‘</w:t>
      </w:r>
      <w:r w:rsidR="00D976EC">
        <w:t>drumming</w:t>
      </w:r>
      <w:r w:rsidR="0032545D">
        <w:t>’</w:t>
      </w:r>
      <w:r w:rsidR="00D976EC">
        <w:t xml:space="preserve"> </w:t>
      </w:r>
      <w:r w:rsidR="0032545D">
        <w:t xml:space="preserve">on a tree </w:t>
      </w:r>
      <w:r w:rsidR="00D976EC">
        <w:t xml:space="preserve">in Craighouse.  </w:t>
      </w:r>
      <w:r w:rsidR="00A466DA">
        <w:t>The first of the sum</w:t>
      </w:r>
      <w:r w:rsidR="0032545D">
        <w:t>mer migrants are arriving with C</w:t>
      </w:r>
      <w:r w:rsidR="00A466DA">
        <w:t xml:space="preserve">hiffchaff singing just </w:t>
      </w:r>
      <w:proofErr w:type="spellStart"/>
      <w:r w:rsidR="00A466DA">
        <w:t>outwith</w:t>
      </w:r>
      <w:proofErr w:type="spellEnd"/>
      <w:r w:rsidR="00A466DA">
        <w:t xml:space="preserve"> the university campus.  </w:t>
      </w:r>
      <w:r>
        <w:t>Some early pla</w:t>
      </w:r>
      <w:r w:rsidR="00D976EC">
        <w:t>n</w:t>
      </w:r>
      <w:r>
        <w:t>ts are coming through</w:t>
      </w:r>
      <w:r w:rsidR="00D976EC">
        <w:t xml:space="preserve"> such as Coltsfoot and Shepherds Purse and in a few </w:t>
      </w:r>
      <w:r w:rsidR="005D021F">
        <w:t xml:space="preserve">weeks </w:t>
      </w:r>
      <w:r w:rsidR="000B20AC">
        <w:t xml:space="preserve">time </w:t>
      </w:r>
      <w:r w:rsidR="00E32614">
        <w:t xml:space="preserve">we should see a lot more plants </w:t>
      </w:r>
      <w:r w:rsidR="00D976EC">
        <w:t>blooming.</w:t>
      </w:r>
      <w:r w:rsidR="0032545D">
        <w:t xml:space="preserve">  Small Tortoiseshell butterfly is on the wing in my garden this week along with male</w:t>
      </w:r>
      <w:r w:rsidR="00CE354C">
        <w:t xml:space="preserve"> frogs and calling from my pond – </w:t>
      </w:r>
      <w:r w:rsidR="003850FE">
        <w:t>is spring here?</w:t>
      </w:r>
    </w:p>
    <w:p w:rsidR="00E32614" w:rsidRPr="00E32614" w:rsidRDefault="00E32614" w:rsidP="000B20AC"/>
    <w:p w:rsidR="00961644" w:rsidRPr="002743D6" w:rsidRDefault="00961644" w:rsidP="00D219A9"/>
    <w:p w:rsidR="00961644" w:rsidRPr="00A511FB" w:rsidRDefault="00961644" w:rsidP="00961644">
      <w:pPr>
        <w:rPr>
          <w:rFonts w:ascii="Arial" w:hAnsi="Arial" w:cs="Arial"/>
        </w:rPr>
      </w:pPr>
      <w:r w:rsidRPr="00403180">
        <w:rPr>
          <w:rFonts w:ascii="Arial" w:hAnsi="Arial" w:cs="Arial"/>
        </w:rPr>
        <w:t>Craighouse</w:t>
      </w:r>
    </w:p>
    <w:p w:rsidR="00961644" w:rsidRDefault="00961644" w:rsidP="00961644"/>
    <w:p w:rsidR="00961644" w:rsidRPr="0096123F" w:rsidRDefault="00961644" w:rsidP="00961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961644" w:rsidRPr="005253AD" w:rsidRDefault="00961644" w:rsidP="00961644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5253AD">
        <w:rPr>
          <w:sz w:val="20"/>
          <w:szCs w:val="20"/>
        </w:rPr>
        <w:t xml:space="preserve">Habitat </w:t>
      </w:r>
      <w:r>
        <w:rPr>
          <w:sz w:val="20"/>
          <w:szCs w:val="20"/>
        </w:rPr>
        <w:t>Type</w:t>
      </w:r>
      <w:r w:rsidRPr="005253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53AD">
        <w:rPr>
          <w:sz w:val="20"/>
          <w:szCs w:val="20"/>
        </w:rPr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  <w:r>
        <w:rPr>
          <w:sz w:val="20"/>
          <w:szCs w:val="20"/>
        </w:rPr>
        <w:tab/>
      </w:r>
    </w:p>
    <w:p w:rsidR="00961644" w:rsidRPr="005253AD" w:rsidRDefault="00961644" w:rsidP="00961644">
      <w:pPr>
        <w:rPr>
          <w:sz w:val="20"/>
          <w:szCs w:val="20"/>
        </w:rPr>
      </w:pPr>
      <w:r>
        <w:rPr>
          <w:sz w:val="20"/>
          <w:szCs w:val="20"/>
        </w:rPr>
        <w:t xml:space="preserve">N Wood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:rsidR="00961644" w:rsidRPr="005253AD" w:rsidRDefault="00961644" w:rsidP="00961644">
      <w:pPr>
        <w:rPr>
          <w:sz w:val="20"/>
          <w:szCs w:val="20"/>
        </w:rPr>
      </w:pPr>
      <w:r w:rsidRPr="005253AD">
        <w:rPr>
          <w:sz w:val="20"/>
          <w:szCs w:val="20"/>
        </w:rPr>
        <w:t>S 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961644" w:rsidRDefault="00961644" w:rsidP="00961644">
      <w:pPr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Parkland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961644" w:rsidRPr="005253AD" w:rsidRDefault="00961644" w:rsidP="00961644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:rsidR="00961644" w:rsidRDefault="00961644" w:rsidP="00961644"/>
    <w:p w:rsidR="000B20AC" w:rsidRDefault="000B20AC" w:rsidP="00961644"/>
    <w:p w:rsidR="00961644" w:rsidRPr="00D60EC5" w:rsidRDefault="00961644" w:rsidP="00961644">
      <w:pPr>
        <w:rPr>
          <w:rFonts w:ascii="Arial" w:hAnsi="Arial" w:cs="Arial"/>
        </w:rPr>
      </w:pPr>
      <w:r w:rsidRPr="00D60EC5">
        <w:rPr>
          <w:rFonts w:ascii="Arial" w:hAnsi="Arial" w:cs="Arial"/>
        </w:rPr>
        <w:t>Craiglockhart</w:t>
      </w:r>
    </w:p>
    <w:p w:rsidR="00961644" w:rsidRDefault="00961644" w:rsidP="00961644"/>
    <w:p w:rsidR="00961644" w:rsidRPr="002D19E0" w:rsidRDefault="00961644" w:rsidP="00961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961644" w:rsidRPr="00D60EC5" w:rsidRDefault="00961644" w:rsidP="00961644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Habitat Type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53AD">
        <w:rPr>
          <w:sz w:val="20"/>
          <w:szCs w:val="20"/>
        </w:rPr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61644" w:rsidRDefault="00961644" w:rsidP="00961644">
      <w:pPr>
        <w:rPr>
          <w:sz w:val="20"/>
          <w:szCs w:val="20"/>
        </w:rPr>
      </w:pPr>
      <w:r>
        <w:rPr>
          <w:sz w:val="20"/>
          <w:szCs w:val="20"/>
        </w:rPr>
        <w:t>Semi-improved Grassland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:rsidR="00961644" w:rsidRPr="00D60EC5" w:rsidRDefault="00961644" w:rsidP="00961644">
      <w:pPr>
        <w:rPr>
          <w:sz w:val="20"/>
          <w:szCs w:val="20"/>
        </w:rPr>
      </w:pPr>
      <w:r>
        <w:rPr>
          <w:sz w:val="20"/>
          <w:szCs w:val="20"/>
        </w:rPr>
        <w:t>Building</w:t>
      </w:r>
      <w:r w:rsidR="00FE0FBB">
        <w:rPr>
          <w:sz w:val="20"/>
          <w:szCs w:val="20"/>
        </w:rPr>
        <w:t>s</w:t>
      </w:r>
      <w:r w:rsidR="00FE0FBB">
        <w:rPr>
          <w:sz w:val="20"/>
          <w:szCs w:val="20"/>
        </w:rPr>
        <w:tab/>
      </w:r>
      <w:r w:rsidR="00FE0FBB">
        <w:rPr>
          <w:sz w:val="20"/>
          <w:szCs w:val="20"/>
        </w:rPr>
        <w:tab/>
      </w:r>
      <w:r w:rsidR="00FE0FBB">
        <w:rPr>
          <w:sz w:val="20"/>
          <w:szCs w:val="20"/>
        </w:rPr>
        <w:tab/>
        <w:t>1</w:t>
      </w:r>
      <w:r w:rsidR="00FE0FBB">
        <w:rPr>
          <w:sz w:val="20"/>
          <w:szCs w:val="20"/>
        </w:rPr>
        <w:tab/>
      </w:r>
      <w:r w:rsidR="00FE0FBB">
        <w:rPr>
          <w:sz w:val="20"/>
          <w:szCs w:val="20"/>
        </w:rPr>
        <w:tab/>
        <w:t>1</w:t>
      </w:r>
    </w:p>
    <w:p w:rsidR="00961644" w:rsidRDefault="00961644" w:rsidP="00961644">
      <w:pPr>
        <w:pBdr>
          <w:bottom w:val="single" w:sz="4" w:space="1" w:color="auto"/>
        </w:pBdr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Parkland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:rsidR="00961644" w:rsidRDefault="00961644" w:rsidP="00961644"/>
    <w:p w:rsidR="000B20AC" w:rsidRDefault="000B20AC" w:rsidP="00961644"/>
    <w:p w:rsidR="00961644" w:rsidRPr="00EE0B49" w:rsidRDefault="00961644" w:rsidP="00961644">
      <w:pPr>
        <w:rPr>
          <w:rFonts w:ascii="Arial" w:hAnsi="Arial" w:cs="Arial"/>
        </w:rPr>
      </w:pPr>
      <w:r w:rsidRPr="00EE0B49">
        <w:rPr>
          <w:rFonts w:ascii="Arial" w:hAnsi="Arial" w:cs="Arial"/>
        </w:rPr>
        <w:t>Merchiston</w:t>
      </w:r>
    </w:p>
    <w:p w:rsidR="00961644" w:rsidRDefault="00961644" w:rsidP="00961644"/>
    <w:p w:rsidR="00961644" w:rsidRPr="002D19E0" w:rsidRDefault="00961644" w:rsidP="00961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961644" w:rsidRPr="00EE0B49" w:rsidRDefault="00961644" w:rsidP="00961644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Habitat Type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53AD">
        <w:rPr>
          <w:sz w:val="20"/>
          <w:szCs w:val="20"/>
        </w:rPr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61644" w:rsidRDefault="00961644" w:rsidP="00961644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:rsidR="00961644" w:rsidRDefault="00961644" w:rsidP="00961644"/>
    <w:p w:rsidR="00961644" w:rsidRDefault="00961644" w:rsidP="00961644">
      <w:pPr>
        <w:rPr>
          <w:sz w:val="20"/>
          <w:szCs w:val="20"/>
        </w:rPr>
      </w:pPr>
    </w:p>
    <w:p w:rsidR="000B20AC" w:rsidRDefault="000B20AC" w:rsidP="00961644">
      <w:pPr>
        <w:rPr>
          <w:sz w:val="20"/>
          <w:szCs w:val="20"/>
        </w:rPr>
      </w:pPr>
    </w:p>
    <w:p w:rsidR="000B20AC" w:rsidRDefault="000B20AC" w:rsidP="00961644">
      <w:pPr>
        <w:rPr>
          <w:sz w:val="20"/>
          <w:szCs w:val="20"/>
        </w:rPr>
      </w:pPr>
    </w:p>
    <w:p w:rsidR="000B20AC" w:rsidRDefault="000B20AC" w:rsidP="00961644">
      <w:pPr>
        <w:rPr>
          <w:sz w:val="20"/>
          <w:szCs w:val="20"/>
        </w:rPr>
      </w:pPr>
    </w:p>
    <w:p w:rsidR="000B20AC" w:rsidRDefault="000B20AC" w:rsidP="00961644">
      <w:pPr>
        <w:rPr>
          <w:sz w:val="20"/>
          <w:szCs w:val="20"/>
        </w:rPr>
      </w:pPr>
    </w:p>
    <w:p w:rsidR="00961644" w:rsidRDefault="00961644" w:rsidP="00961644">
      <w:pPr>
        <w:rPr>
          <w:sz w:val="20"/>
          <w:szCs w:val="20"/>
        </w:rPr>
      </w:pPr>
      <w:r>
        <w:rPr>
          <w:sz w:val="20"/>
          <w:szCs w:val="20"/>
        </w:rPr>
        <w:t>Abbie Patterson</w:t>
      </w:r>
      <w:r w:rsidRPr="00D63866">
        <w:rPr>
          <w:sz w:val="20"/>
          <w:szCs w:val="20"/>
        </w:rPr>
        <w:t xml:space="preserve"> </w:t>
      </w:r>
    </w:p>
    <w:p w:rsidR="00961644" w:rsidRPr="00D63866" w:rsidRDefault="00961644" w:rsidP="00961644">
      <w:pPr>
        <w:rPr>
          <w:sz w:val="20"/>
          <w:szCs w:val="20"/>
        </w:rPr>
      </w:pPr>
      <w:r w:rsidRPr="00D63866">
        <w:rPr>
          <w:sz w:val="20"/>
          <w:szCs w:val="20"/>
        </w:rPr>
        <w:t>Ecological Consultant</w:t>
      </w:r>
    </w:p>
    <w:p w:rsidR="00961644" w:rsidRDefault="00961644" w:rsidP="00D219A9">
      <w:pPr>
        <w:rPr>
          <w:rFonts w:ascii="Arial" w:hAnsi="Arial" w:cs="Arial"/>
        </w:rPr>
      </w:pPr>
    </w:p>
    <w:p w:rsidR="00D219A9" w:rsidRDefault="00D219A9"/>
    <w:sectPr w:rsidR="00D219A9" w:rsidSect="005166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D219A9"/>
    <w:rsid w:val="0003143E"/>
    <w:rsid w:val="000367E6"/>
    <w:rsid w:val="000B20AC"/>
    <w:rsid w:val="000D6728"/>
    <w:rsid w:val="002743D6"/>
    <w:rsid w:val="0027675E"/>
    <w:rsid w:val="00310664"/>
    <w:rsid w:val="0032545D"/>
    <w:rsid w:val="003850FE"/>
    <w:rsid w:val="004701D0"/>
    <w:rsid w:val="0051669D"/>
    <w:rsid w:val="005D021F"/>
    <w:rsid w:val="005D7979"/>
    <w:rsid w:val="006369A1"/>
    <w:rsid w:val="006B4773"/>
    <w:rsid w:val="00961644"/>
    <w:rsid w:val="009E6722"/>
    <w:rsid w:val="00A466DA"/>
    <w:rsid w:val="00C817BF"/>
    <w:rsid w:val="00CE354C"/>
    <w:rsid w:val="00D219A9"/>
    <w:rsid w:val="00D976EC"/>
    <w:rsid w:val="00E32614"/>
    <w:rsid w:val="00FE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A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D219A9"/>
    <w:pPr>
      <w:spacing w:line="285" w:lineRule="auto"/>
    </w:pPr>
    <w:rPr>
      <w:rFonts w:ascii="Cambria" w:hAnsi="Cambria"/>
      <w:color w:val="336600"/>
      <w:kern w:val="28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8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7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customXml" Target="/customXml/item2.xml"/>
  <Relationship Id="rId11" Type="http://schemas.openxmlformats.org/officeDocument/2006/relationships/customXml" Target="/customXml/item3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wmf"/>
  <Relationship Id="rId5" Type="http://schemas.openxmlformats.org/officeDocument/2006/relationships/image" Target="media/image2.jpeg"/>
  <Relationship Id="rId6" Type="http://schemas.openxmlformats.org/officeDocument/2006/relationships/image" Target="media/image3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openxmlformats.org/officeDocument/2006/relationships/customXml" Target="/customXml/item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0BA91EDB8D88674EB32749183B66104B" ma:contentTypeVersion="64" ma:contentTypeDescription="Create a Word document" ma:contentTypeScope="" ma:versionID="48938f81c2e2b4fd11569d5e4d0717c7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Biodiversity March Update</Document_x0020_Description>
    <Document_x0020_Keywords xmlns="bb28dcf0-6583-49ba-818a-f06c35ca2650">Biodiversity</Document_x0020_Keywords>
  </documentManagement>
</p:properties>
</file>

<file path=customXml/itemProps1.xml><?xml version="1.0" encoding="utf-8"?>
<ds:datastoreItem xmlns:ds="http://schemas.openxmlformats.org/officeDocument/2006/customXml" ds:itemID="{07EB96C2-2100-48BF-A7CD-370412CF5A87}"/>
</file>

<file path=customXml/itemProps2.xml><?xml version="1.0" encoding="utf-8"?>
<ds:datastoreItem xmlns:ds="http://schemas.openxmlformats.org/officeDocument/2006/customXml" ds:itemID="{D7629806-AA8F-4F88-8095-E643B7795525}"/>
</file>

<file path=customXml/itemProps3.xml><?xml version="1.0" encoding="utf-8"?>
<ds:datastoreItem xmlns:ds="http://schemas.openxmlformats.org/officeDocument/2006/customXml" ds:itemID="{9B1D9849-0A38-4E51-A63B-715AD98E1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 Wildlife Consultancy</vt:lpstr>
    </vt:vector>
  </TitlesOfParts>
  <Company> ABI Wildlife Consultancy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Wildlife Consultancy</dc:title>
  <dc:creator>Abbie Patterson</dc:creator>
  <cp:lastModifiedBy>Jamie Pearson</cp:lastModifiedBy>
  <cp:revision>3</cp:revision>
  <dcterms:created xsi:type="dcterms:W3CDTF">2011-04-14T13:11:00Z</dcterms:created>
  <dcterms:modified xsi:type="dcterms:W3CDTF">2011-10-06T13:19:00Z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0x0101004BFA728FF20B7540AEA5BB5A7DB5AE6A000BA91EDB8D88674EB32749183B66104B</vt:lpwstr>
  </property>
</Properties>
</file>