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1EB" w:rsidRPr="007531EB" w:rsidRDefault="007531EB" w:rsidP="007531EB">
      <w:pPr>
        <w:spacing w:after="0"/>
        <w:rPr>
          <w:rFonts w:ascii="Arial" w:hAnsi="Arial" w:cs="Arial"/>
          <w:b/>
          <w:sz w:val="20"/>
          <w:szCs w:val="20"/>
        </w:rPr>
      </w:pPr>
      <w:r w:rsidRPr="007531EB">
        <w:rPr>
          <w:rFonts w:ascii="Arial" w:hAnsi="Arial" w:cs="Arial"/>
          <w:b/>
          <w:noProof/>
          <w:lang w:eastAsia="en-GB"/>
        </w:rPr>
        <w:drawing>
          <wp:anchor distT="0" distB="0" distL="114300" distR="114300" simplePos="0" relativeHeight="251659264" behindDoc="1" locked="0" layoutInCell="1" allowOverlap="1" wp14:anchorId="636397FB" wp14:editId="7ECA577D">
            <wp:simplePos x="0" y="0"/>
            <wp:positionH relativeFrom="page">
              <wp:posOffset>8039100</wp:posOffset>
            </wp:positionH>
            <wp:positionV relativeFrom="page">
              <wp:posOffset>523240</wp:posOffset>
            </wp:positionV>
            <wp:extent cx="2125980" cy="531495"/>
            <wp:effectExtent l="0" t="0" r="7620" b="1905"/>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8" cstate="print"/>
                    <a:srcRect/>
                    <a:stretch>
                      <a:fillRect/>
                    </a:stretch>
                  </pic:blipFill>
                  <pic:spPr bwMode="auto">
                    <a:xfrm>
                      <a:off x="0" y="0"/>
                      <a:ext cx="2125980" cy="531495"/>
                    </a:xfrm>
                    <a:prstGeom prst="rect">
                      <a:avLst/>
                    </a:prstGeom>
                    <a:noFill/>
                    <a:ln w="9525">
                      <a:noFill/>
                      <a:miter lim="800000"/>
                      <a:headEnd/>
                      <a:tailEnd/>
                    </a:ln>
                  </pic:spPr>
                </pic:pic>
              </a:graphicData>
            </a:graphic>
          </wp:anchor>
        </w:drawing>
      </w:r>
      <w:r w:rsidRPr="007531EB">
        <w:rPr>
          <w:rFonts w:ascii="Arial" w:hAnsi="Arial" w:cs="Arial"/>
          <w:b/>
          <w:sz w:val="20"/>
          <w:szCs w:val="20"/>
        </w:rPr>
        <w:t>Environmental Management System</w:t>
      </w:r>
    </w:p>
    <w:p w:rsidR="007531EB" w:rsidRPr="007531EB" w:rsidRDefault="007531EB" w:rsidP="007531EB">
      <w:pPr>
        <w:spacing w:after="0"/>
        <w:rPr>
          <w:rFonts w:ascii="Arial" w:hAnsi="Arial" w:cs="Arial"/>
          <w:b/>
          <w:sz w:val="20"/>
          <w:szCs w:val="20"/>
        </w:rPr>
      </w:pPr>
      <w:r w:rsidRPr="007531EB">
        <w:rPr>
          <w:rFonts w:ascii="Arial" w:hAnsi="Arial" w:cs="Arial"/>
          <w:b/>
          <w:sz w:val="20"/>
          <w:szCs w:val="20"/>
        </w:rPr>
        <w:t>Edinburgh Napier University</w:t>
      </w:r>
    </w:p>
    <w:p w:rsidR="007531EB" w:rsidRDefault="007531EB" w:rsidP="007531EB">
      <w:pPr>
        <w:spacing w:after="0"/>
        <w:rPr>
          <w:rFonts w:ascii="Arial" w:hAnsi="Arial" w:cs="Arial"/>
          <w:sz w:val="20"/>
          <w:szCs w:val="20"/>
        </w:rPr>
      </w:pPr>
    </w:p>
    <w:p w:rsidR="0095437A" w:rsidRPr="007531EB" w:rsidRDefault="007531EB" w:rsidP="007531EB">
      <w:pPr>
        <w:spacing w:after="0"/>
        <w:rPr>
          <w:rFonts w:ascii="Arial" w:hAnsi="Arial" w:cs="Arial"/>
          <w:b/>
          <w:sz w:val="20"/>
          <w:szCs w:val="20"/>
        </w:rPr>
      </w:pPr>
      <w:r w:rsidRPr="007531EB">
        <w:rPr>
          <w:rFonts w:ascii="Arial" w:hAnsi="Arial" w:cs="Arial"/>
          <w:b/>
          <w:sz w:val="20"/>
          <w:szCs w:val="20"/>
        </w:rPr>
        <w:t>Roles, Responsibilities and Training</w:t>
      </w:r>
    </w:p>
    <w:p w:rsidR="007531EB" w:rsidRDefault="007665C4" w:rsidP="007531EB">
      <w:pPr>
        <w:spacing w:after="0"/>
        <w:rPr>
          <w:rFonts w:ascii="Arial" w:hAnsi="Arial" w:cs="Arial"/>
          <w:sz w:val="20"/>
          <w:szCs w:val="20"/>
        </w:rPr>
      </w:pPr>
      <w:r>
        <w:rPr>
          <w:rFonts w:ascii="Arial" w:hAnsi="Arial" w:cs="Arial"/>
          <w:sz w:val="20"/>
          <w:szCs w:val="20"/>
        </w:rPr>
        <w:t>ENU-EMS-</w:t>
      </w:r>
      <w:r w:rsidR="00A87240">
        <w:rPr>
          <w:rFonts w:ascii="Arial" w:hAnsi="Arial" w:cs="Arial"/>
          <w:sz w:val="20"/>
          <w:szCs w:val="20"/>
        </w:rPr>
        <w:t>0</w:t>
      </w:r>
      <w:r>
        <w:rPr>
          <w:rFonts w:ascii="Arial" w:hAnsi="Arial" w:cs="Arial"/>
          <w:sz w:val="20"/>
          <w:szCs w:val="20"/>
        </w:rPr>
        <w:t>44</w:t>
      </w:r>
    </w:p>
    <w:p w:rsidR="007531EB" w:rsidRDefault="007531EB" w:rsidP="007531EB">
      <w:pPr>
        <w:spacing w:after="0"/>
        <w:rPr>
          <w:rFonts w:ascii="Arial" w:hAnsi="Arial" w:cs="Arial"/>
          <w:sz w:val="20"/>
          <w:szCs w:val="20"/>
        </w:rPr>
      </w:pPr>
    </w:p>
    <w:p w:rsidR="007531EB" w:rsidRDefault="007531EB" w:rsidP="007531EB">
      <w:pPr>
        <w:spacing w:after="0"/>
        <w:rPr>
          <w:rFonts w:ascii="Arial" w:hAnsi="Arial" w:cs="Arial"/>
          <w:b/>
          <w:sz w:val="20"/>
          <w:szCs w:val="20"/>
        </w:rPr>
      </w:pPr>
      <w:bookmarkStart w:id="0" w:name="Content"/>
      <w:r w:rsidRPr="007531EB">
        <w:rPr>
          <w:rFonts w:ascii="Arial" w:hAnsi="Arial" w:cs="Arial"/>
          <w:b/>
          <w:sz w:val="20"/>
          <w:szCs w:val="20"/>
        </w:rPr>
        <w:t>Content</w:t>
      </w:r>
    </w:p>
    <w:bookmarkEnd w:id="0"/>
    <w:p w:rsidR="007531EB" w:rsidRDefault="007531EB" w:rsidP="007531EB">
      <w:pPr>
        <w:spacing w:after="0"/>
        <w:rPr>
          <w:rFonts w:ascii="Arial" w:hAnsi="Arial" w:cs="Arial"/>
          <w:b/>
          <w:sz w:val="20"/>
          <w:szCs w:val="20"/>
        </w:rPr>
      </w:pPr>
    </w:p>
    <w:tbl>
      <w:tblPr>
        <w:tblStyle w:val="TableGrid"/>
        <w:tblW w:w="0" w:type="auto"/>
        <w:tblLook w:val="04A0" w:firstRow="1" w:lastRow="0" w:firstColumn="1" w:lastColumn="0" w:noHBand="0" w:noVBand="1"/>
      </w:tblPr>
      <w:tblGrid>
        <w:gridCol w:w="2943"/>
        <w:gridCol w:w="9781"/>
        <w:gridCol w:w="1450"/>
      </w:tblGrid>
      <w:tr w:rsidR="007531EB" w:rsidTr="00E36D89">
        <w:tc>
          <w:tcPr>
            <w:tcW w:w="2943" w:type="dxa"/>
          </w:tcPr>
          <w:p w:rsidR="007531EB" w:rsidRDefault="007531EB" w:rsidP="007531EB">
            <w:pPr>
              <w:rPr>
                <w:rFonts w:ascii="Arial" w:hAnsi="Arial" w:cs="Arial"/>
                <w:b/>
                <w:sz w:val="20"/>
                <w:szCs w:val="20"/>
              </w:rPr>
            </w:pPr>
            <w:r>
              <w:rPr>
                <w:rFonts w:ascii="Arial" w:hAnsi="Arial" w:cs="Arial"/>
                <w:b/>
                <w:sz w:val="20"/>
                <w:szCs w:val="20"/>
              </w:rPr>
              <w:t>Title</w:t>
            </w:r>
          </w:p>
        </w:tc>
        <w:tc>
          <w:tcPr>
            <w:tcW w:w="9781" w:type="dxa"/>
          </w:tcPr>
          <w:p w:rsidR="007531EB" w:rsidRDefault="007531EB" w:rsidP="007531EB">
            <w:pPr>
              <w:rPr>
                <w:rFonts w:ascii="Arial" w:hAnsi="Arial" w:cs="Arial"/>
                <w:b/>
                <w:sz w:val="20"/>
                <w:szCs w:val="20"/>
              </w:rPr>
            </w:pPr>
            <w:r>
              <w:rPr>
                <w:rFonts w:ascii="Arial" w:hAnsi="Arial" w:cs="Arial"/>
                <w:b/>
                <w:sz w:val="20"/>
                <w:szCs w:val="20"/>
              </w:rPr>
              <w:t>Description</w:t>
            </w:r>
          </w:p>
        </w:tc>
        <w:tc>
          <w:tcPr>
            <w:tcW w:w="1450" w:type="dxa"/>
          </w:tcPr>
          <w:p w:rsidR="007531EB" w:rsidRDefault="00655133" w:rsidP="007531EB">
            <w:pPr>
              <w:rPr>
                <w:rFonts w:ascii="Arial" w:hAnsi="Arial" w:cs="Arial"/>
                <w:b/>
                <w:sz w:val="20"/>
                <w:szCs w:val="20"/>
              </w:rPr>
            </w:pPr>
            <w:r>
              <w:rPr>
                <w:rFonts w:ascii="Arial" w:hAnsi="Arial" w:cs="Arial"/>
                <w:b/>
                <w:sz w:val="20"/>
                <w:szCs w:val="20"/>
              </w:rPr>
              <w:t>Page</w:t>
            </w:r>
          </w:p>
        </w:tc>
      </w:tr>
      <w:tr w:rsidR="007531EB" w:rsidTr="00E36D89">
        <w:tc>
          <w:tcPr>
            <w:tcW w:w="2943" w:type="dxa"/>
          </w:tcPr>
          <w:p w:rsidR="007531EB" w:rsidRPr="007531EB" w:rsidRDefault="00A87240" w:rsidP="007531EB">
            <w:pPr>
              <w:rPr>
                <w:rFonts w:ascii="Arial" w:hAnsi="Arial" w:cs="Arial"/>
                <w:sz w:val="20"/>
                <w:szCs w:val="20"/>
              </w:rPr>
            </w:pPr>
            <w:hyperlink w:anchor="Roles" w:history="1">
              <w:r w:rsidR="007531EB" w:rsidRPr="00507143">
                <w:rPr>
                  <w:rStyle w:val="Hyperlink"/>
                  <w:rFonts w:ascii="Arial" w:hAnsi="Arial" w:cs="Arial"/>
                  <w:sz w:val="20"/>
                  <w:szCs w:val="20"/>
                </w:rPr>
                <w:t>Roles and Responsibilities</w:t>
              </w:r>
            </w:hyperlink>
          </w:p>
        </w:tc>
        <w:tc>
          <w:tcPr>
            <w:tcW w:w="9781" w:type="dxa"/>
          </w:tcPr>
          <w:p w:rsidR="007531EB" w:rsidRPr="007531EB" w:rsidRDefault="007531EB" w:rsidP="007531EB">
            <w:pPr>
              <w:rPr>
                <w:rFonts w:ascii="Arial" w:hAnsi="Arial" w:cs="Arial"/>
                <w:sz w:val="20"/>
                <w:szCs w:val="20"/>
              </w:rPr>
            </w:pPr>
            <w:r>
              <w:rPr>
                <w:rFonts w:ascii="Arial" w:hAnsi="Arial" w:cs="Arial"/>
                <w:sz w:val="20"/>
                <w:szCs w:val="20"/>
              </w:rPr>
              <w:t>Identifies key responsibilities for members of the E</w:t>
            </w:r>
            <w:r w:rsidR="00E5651E">
              <w:rPr>
                <w:rFonts w:ascii="Arial" w:hAnsi="Arial" w:cs="Arial"/>
                <w:sz w:val="20"/>
                <w:szCs w:val="20"/>
              </w:rPr>
              <w:t xml:space="preserve">nvironmental Management System </w:t>
            </w:r>
            <w:r>
              <w:rPr>
                <w:rFonts w:ascii="Arial" w:hAnsi="Arial" w:cs="Arial"/>
                <w:sz w:val="20"/>
                <w:szCs w:val="20"/>
              </w:rPr>
              <w:t>(EMS) implementation team and other staff.</w:t>
            </w:r>
          </w:p>
        </w:tc>
        <w:tc>
          <w:tcPr>
            <w:tcW w:w="1450" w:type="dxa"/>
          </w:tcPr>
          <w:p w:rsidR="007531EB" w:rsidRPr="007531EB" w:rsidRDefault="00655133" w:rsidP="007531EB">
            <w:pPr>
              <w:rPr>
                <w:rFonts w:ascii="Arial" w:hAnsi="Arial" w:cs="Arial"/>
                <w:sz w:val="20"/>
                <w:szCs w:val="20"/>
              </w:rPr>
            </w:pPr>
            <w:r>
              <w:rPr>
                <w:rFonts w:ascii="Arial" w:hAnsi="Arial" w:cs="Arial"/>
                <w:sz w:val="20"/>
                <w:szCs w:val="20"/>
              </w:rPr>
              <w:t>2</w:t>
            </w:r>
          </w:p>
        </w:tc>
      </w:tr>
      <w:tr w:rsidR="007531EB" w:rsidTr="00E36D89">
        <w:tc>
          <w:tcPr>
            <w:tcW w:w="2943" w:type="dxa"/>
          </w:tcPr>
          <w:p w:rsidR="007531EB" w:rsidRPr="007531EB" w:rsidRDefault="00A87240" w:rsidP="007531EB">
            <w:pPr>
              <w:rPr>
                <w:rFonts w:ascii="Arial" w:hAnsi="Arial" w:cs="Arial"/>
                <w:sz w:val="20"/>
                <w:szCs w:val="20"/>
              </w:rPr>
            </w:pPr>
            <w:hyperlink w:anchor="Evaluation" w:history="1">
              <w:r w:rsidR="007531EB" w:rsidRPr="006553FD">
                <w:rPr>
                  <w:rStyle w:val="Hyperlink"/>
                  <w:rFonts w:ascii="Arial" w:hAnsi="Arial" w:cs="Arial"/>
                  <w:sz w:val="20"/>
                  <w:szCs w:val="20"/>
                </w:rPr>
                <w:t>Training Needs Evaluation</w:t>
              </w:r>
            </w:hyperlink>
          </w:p>
        </w:tc>
        <w:tc>
          <w:tcPr>
            <w:tcW w:w="9781" w:type="dxa"/>
          </w:tcPr>
          <w:p w:rsidR="007531EB" w:rsidRDefault="007531EB" w:rsidP="007531EB">
            <w:pPr>
              <w:rPr>
                <w:rFonts w:ascii="Arial" w:hAnsi="Arial" w:cs="Arial"/>
                <w:sz w:val="20"/>
                <w:szCs w:val="20"/>
              </w:rPr>
            </w:pPr>
            <w:r>
              <w:rPr>
                <w:rFonts w:ascii="Arial" w:hAnsi="Arial" w:cs="Arial"/>
                <w:sz w:val="20"/>
                <w:szCs w:val="20"/>
              </w:rPr>
              <w:t>Identifies the training needs and skills required for individuals or groups within the University.</w:t>
            </w:r>
          </w:p>
        </w:tc>
        <w:tc>
          <w:tcPr>
            <w:tcW w:w="1450" w:type="dxa"/>
          </w:tcPr>
          <w:p w:rsidR="007531EB" w:rsidRPr="007531EB" w:rsidRDefault="00655133" w:rsidP="007531EB">
            <w:pPr>
              <w:rPr>
                <w:rFonts w:ascii="Arial" w:hAnsi="Arial" w:cs="Arial"/>
                <w:sz w:val="20"/>
                <w:szCs w:val="20"/>
              </w:rPr>
            </w:pPr>
            <w:r>
              <w:rPr>
                <w:rFonts w:ascii="Arial" w:hAnsi="Arial" w:cs="Arial"/>
                <w:sz w:val="20"/>
                <w:szCs w:val="20"/>
              </w:rPr>
              <w:t>5</w:t>
            </w:r>
          </w:p>
        </w:tc>
      </w:tr>
      <w:tr w:rsidR="007531EB" w:rsidTr="00E36D89">
        <w:tc>
          <w:tcPr>
            <w:tcW w:w="2943" w:type="dxa"/>
          </w:tcPr>
          <w:p w:rsidR="007531EB" w:rsidRDefault="00A87240" w:rsidP="007531EB">
            <w:pPr>
              <w:rPr>
                <w:rFonts w:ascii="Arial" w:hAnsi="Arial" w:cs="Arial"/>
                <w:sz w:val="20"/>
                <w:szCs w:val="20"/>
              </w:rPr>
            </w:pPr>
            <w:hyperlink w:anchor="Plan" w:history="1">
              <w:r w:rsidR="007531EB" w:rsidRPr="006553FD">
                <w:rPr>
                  <w:rStyle w:val="Hyperlink"/>
                  <w:rFonts w:ascii="Arial" w:hAnsi="Arial" w:cs="Arial"/>
                  <w:sz w:val="20"/>
                  <w:szCs w:val="20"/>
                </w:rPr>
                <w:t>Training Plan</w:t>
              </w:r>
            </w:hyperlink>
          </w:p>
        </w:tc>
        <w:tc>
          <w:tcPr>
            <w:tcW w:w="9781" w:type="dxa"/>
          </w:tcPr>
          <w:p w:rsidR="007531EB" w:rsidRDefault="007531EB" w:rsidP="007531EB">
            <w:pPr>
              <w:rPr>
                <w:rFonts w:ascii="Arial" w:hAnsi="Arial" w:cs="Arial"/>
                <w:sz w:val="20"/>
                <w:szCs w:val="20"/>
              </w:rPr>
            </w:pPr>
            <w:r>
              <w:rPr>
                <w:rFonts w:ascii="Arial" w:hAnsi="Arial" w:cs="Arial"/>
                <w:sz w:val="20"/>
                <w:szCs w:val="20"/>
              </w:rPr>
              <w:t>Training activities should be planned within the Training Plan table.</w:t>
            </w:r>
          </w:p>
        </w:tc>
        <w:tc>
          <w:tcPr>
            <w:tcW w:w="1450" w:type="dxa"/>
          </w:tcPr>
          <w:p w:rsidR="007531EB" w:rsidRPr="007531EB" w:rsidRDefault="00655133" w:rsidP="007531EB">
            <w:pPr>
              <w:rPr>
                <w:rFonts w:ascii="Arial" w:hAnsi="Arial" w:cs="Arial"/>
                <w:sz w:val="20"/>
                <w:szCs w:val="20"/>
              </w:rPr>
            </w:pPr>
            <w:r>
              <w:rPr>
                <w:rFonts w:ascii="Arial" w:hAnsi="Arial" w:cs="Arial"/>
                <w:sz w:val="20"/>
                <w:szCs w:val="20"/>
              </w:rPr>
              <w:t>8</w:t>
            </w:r>
          </w:p>
        </w:tc>
      </w:tr>
    </w:tbl>
    <w:p w:rsidR="007531EB" w:rsidRDefault="007531EB" w:rsidP="007531EB">
      <w:pPr>
        <w:spacing w:after="0"/>
        <w:rPr>
          <w:rFonts w:ascii="Arial" w:hAnsi="Arial" w:cs="Arial"/>
          <w:b/>
          <w:sz w:val="20"/>
          <w:szCs w:val="20"/>
        </w:rPr>
      </w:pPr>
    </w:p>
    <w:p w:rsidR="007531EB" w:rsidRDefault="007531EB" w:rsidP="007531EB">
      <w:pPr>
        <w:spacing w:after="0"/>
        <w:rPr>
          <w:rFonts w:ascii="Arial" w:hAnsi="Arial" w:cs="Arial"/>
          <w:b/>
          <w:sz w:val="20"/>
          <w:szCs w:val="20"/>
        </w:rPr>
      </w:pPr>
    </w:p>
    <w:p w:rsidR="00655133" w:rsidRPr="00655133" w:rsidRDefault="00655133" w:rsidP="00655133">
      <w:pPr>
        <w:spacing w:after="0"/>
        <w:rPr>
          <w:rFonts w:eastAsiaTheme="minorEastAsia"/>
          <w:b/>
          <w:lang w:eastAsia="en-GB"/>
        </w:rPr>
      </w:pPr>
      <w:r w:rsidRPr="00655133">
        <w:rPr>
          <w:rFonts w:eastAsiaTheme="minorEastAsia"/>
          <w:b/>
          <w:lang w:eastAsia="en-GB"/>
        </w:rPr>
        <w:t>Changes to the Procedure</w:t>
      </w:r>
    </w:p>
    <w:p w:rsidR="00655133" w:rsidRPr="00655133" w:rsidRDefault="00655133" w:rsidP="00655133">
      <w:pPr>
        <w:spacing w:after="0"/>
        <w:rPr>
          <w:rFonts w:eastAsiaTheme="minorEastAsia"/>
          <w:b/>
          <w:sz w:val="16"/>
          <w:szCs w:val="16"/>
          <w:lang w:eastAsia="en-GB"/>
        </w:rPr>
      </w:pPr>
    </w:p>
    <w:tbl>
      <w:tblPr>
        <w:tblStyle w:val="TableGrid1"/>
        <w:tblW w:w="0" w:type="auto"/>
        <w:tblLook w:val="04A0" w:firstRow="1" w:lastRow="0" w:firstColumn="1" w:lastColumn="0" w:noHBand="0" w:noVBand="1"/>
      </w:tblPr>
      <w:tblGrid>
        <w:gridCol w:w="7621"/>
        <w:gridCol w:w="1621"/>
      </w:tblGrid>
      <w:tr w:rsidR="00655133" w:rsidRPr="00655133" w:rsidTr="001762A0">
        <w:tc>
          <w:tcPr>
            <w:tcW w:w="7621" w:type="dxa"/>
          </w:tcPr>
          <w:p w:rsidR="00655133" w:rsidRPr="00655133" w:rsidRDefault="00655133" w:rsidP="001762A0">
            <w:r w:rsidRPr="00655133">
              <w:t>Reason for Change</w:t>
            </w:r>
          </w:p>
        </w:tc>
        <w:tc>
          <w:tcPr>
            <w:tcW w:w="1621" w:type="dxa"/>
          </w:tcPr>
          <w:p w:rsidR="00655133" w:rsidRPr="00655133" w:rsidRDefault="00655133" w:rsidP="001762A0">
            <w:r w:rsidRPr="00655133">
              <w:t>Date of Change</w:t>
            </w:r>
          </w:p>
        </w:tc>
      </w:tr>
      <w:tr w:rsidR="00655133" w:rsidRPr="00655133" w:rsidTr="001762A0">
        <w:tc>
          <w:tcPr>
            <w:tcW w:w="7621" w:type="dxa"/>
          </w:tcPr>
          <w:p w:rsidR="00655133" w:rsidRPr="00655133" w:rsidRDefault="00655133" w:rsidP="001762A0">
            <w:r>
              <w:t>Review of document.  Addition of page numbers.</w:t>
            </w:r>
          </w:p>
        </w:tc>
        <w:tc>
          <w:tcPr>
            <w:tcW w:w="1621" w:type="dxa"/>
          </w:tcPr>
          <w:p w:rsidR="00655133" w:rsidRPr="00655133" w:rsidRDefault="00655133" w:rsidP="001762A0">
            <w:r>
              <w:t>01/05/14</w:t>
            </w:r>
          </w:p>
        </w:tc>
      </w:tr>
      <w:tr w:rsidR="00A87240" w:rsidRPr="00655133" w:rsidTr="001762A0">
        <w:tc>
          <w:tcPr>
            <w:tcW w:w="7621" w:type="dxa"/>
          </w:tcPr>
          <w:p w:rsidR="00A87240" w:rsidRDefault="00A87240" w:rsidP="001762A0">
            <w:r>
              <w:t>Review of document.  Minor updates (job titles for instance).</w:t>
            </w:r>
          </w:p>
        </w:tc>
        <w:tc>
          <w:tcPr>
            <w:tcW w:w="1621" w:type="dxa"/>
          </w:tcPr>
          <w:p w:rsidR="00A87240" w:rsidRDefault="00A87240" w:rsidP="001762A0">
            <w:r>
              <w:t>12/03/15</w:t>
            </w:r>
          </w:p>
        </w:tc>
      </w:tr>
    </w:tbl>
    <w:p w:rsidR="00655133" w:rsidRPr="00655133" w:rsidRDefault="00655133" w:rsidP="00655133">
      <w:pPr>
        <w:spacing w:after="0"/>
        <w:rPr>
          <w:rFonts w:eastAsiaTheme="minorEastAsia"/>
          <w:lang w:eastAsia="en-GB"/>
        </w:rPr>
      </w:pPr>
    </w:p>
    <w:p w:rsidR="00655133" w:rsidRDefault="00655133" w:rsidP="00655133">
      <w:pPr>
        <w:spacing w:after="0"/>
        <w:rPr>
          <w:rFonts w:eastAsiaTheme="minorEastAsia"/>
          <w:b/>
          <w:lang w:eastAsia="en-GB"/>
        </w:rPr>
      </w:pPr>
      <w:r w:rsidRPr="00655133">
        <w:rPr>
          <w:rFonts w:eastAsiaTheme="minorEastAsia"/>
          <w:b/>
          <w:lang w:eastAsia="en-GB"/>
        </w:rPr>
        <w:t>Notes:</w:t>
      </w:r>
    </w:p>
    <w:p w:rsidR="00655133" w:rsidRPr="00655133" w:rsidRDefault="00655133" w:rsidP="00655133">
      <w:pPr>
        <w:spacing w:after="0"/>
        <w:rPr>
          <w:rFonts w:eastAsiaTheme="minorEastAsia"/>
          <w:b/>
          <w:lang w:eastAsia="en-GB"/>
        </w:rPr>
      </w:pPr>
    </w:p>
    <w:p w:rsidR="00655133" w:rsidRPr="00655133" w:rsidRDefault="00655133" w:rsidP="00655133">
      <w:pPr>
        <w:spacing w:after="0"/>
        <w:rPr>
          <w:rFonts w:eastAsiaTheme="minorEastAsia"/>
          <w:lang w:eastAsia="en-GB"/>
        </w:rPr>
      </w:pPr>
      <w:r w:rsidRPr="00655133">
        <w:rPr>
          <w:rFonts w:eastAsiaTheme="minorEastAsia"/>
          <w:lang w:eastAsia="en-GB"/>
        </w:rPr>
        <w:t xml:space="preserve">Author:  Jamie Pearson, </w:t>
      </w:r>
      <w:r w:rsidR="00A87240">
        <w:rPr>
          <w:rFonts w:eastAsiaTheme="minorEastAsia"/>
          <w:lang w:eastAsia="en-GB"/>
        </w:rPr>
        <w:t>Environmental Sustainability Manager.</w:t>
      </w:r>
    </w:p>
    <w:p w:rsidR="00655133" w:rsidRPr="00655133" w:rsidRDefault="00655133" w:rsidP="00655133">
      <w:pPr>
        <w:spacing w:after="0"/>
        <w:rPr>
          <w:rFonts w:eastAsiaTheme="minorEastAsia"/>
          <w:lang w:eastAsia="en-GB"/>
        </w:rPr>
      </w:pPr>
      <w:r w:rsidRPr="00655133">
        <w:rPr>
          <w:rFonts w:eastAsiaTheme="minorEastAsia"/>
          <w:lang w:eastAsia="en-GB"/>
        </w:rPr>
        <w:t>Approver:  Grant Ferguson, Assistant Director, Property &amp; Facilities.</w:t>
      </w:r>
    </w:p>
    <w:p w:rsidR="00655133" w:rsidRPr="00655133" w:rsidRDefault="00655133" w:rsidP="00655133">
      <w:pPr>
        <w:spacing w:after="0"/>
        <w:rPr>
          <w:rFonts w:eastAsiaTheme="minorEastAsia"/>
          <w:lang w:eastAsia="en-GB"/>
        </w:rPr>
      </w:pPr>
      <w:r w:rsidRPr="00655133">
        <w:rPr>
          <w:rFonts w:eastAsiaTheme="minorEastAsia"/>
          <w:lang w:eastAsia="en-GB"/>
        </w:rPr>
        <w:t xml:space="preserve">Version One Created: </w:t>
      </w:r>
      <w:r>
        <w:rPr>
          <w:rFonts w:eastAsiaTheme="minorEastAsia"/>
          <w:lang w:eastAsia="en-GB"/>
        </w:rPr>
        <w:t>22/02/13</w:t>
      </w:r>
    </w:p>
    <w:p w:rsidR="00655133" w:rsidRPr="00655133" w:rsidRDefault="00A87240" w:rsidP="00655133">
      <w:pPr>
        <w:spacing w:after="0"/>
        <w:rPr>
          <w:rFonts w:eastAsiaTheme="minorEastAsia"/>
          <w:lang w:eastAsia="en-GB"/>
        </w:rPr>
      </w:pPr>
      <w:r>
        <w:rPr>
          <w:rFonts w:eastAsiaTheme="minorEastAsia"/>
          <w:lang w:eastAsia="en-GB"/>
        </w:rPr>
        <w:t>Version: Three</w:t>
      </w:r>
    </w:p>
    <w:p w:rsidR="00655133" w:rsidRPr="00655133" w:rsidRDefault="00A87240" w:rsidP="00655133">
      <w:pPr>
        <w:spacing w:after="0"/>
        <w:rPr>
          <w:rFonts w:eastAsiaTheme="minorEastAsia"/>
          <w:lang w:eastAsia="en-GB"/>
        </w:rPr>
      </w:pPr>
      <w:r>
        <w:rPr>
          <w:rFonts w:eastAsiaTheme="minorEastAsia"/>
          <w:lang w:eastAsia="en-GB"/>
        </w:rPr>
        <w:t>Date: 13/03/15</w:t>
      </w:r>
    </w:p>
    <w:p w:rsidR="00655133" w:rsidRPr="00655133" w:rsidRDefault="00655133" w:rsidP="00655133">
      <w:pPr>
        <w:spacing w:after="0"/>
        <w:rPr>
          <w:rFonts w:eastAsiaTheme="minorEastAsia"/>
          <w:lang w:eastAsia="en-GB"/>
        </w:rPr>
      </w:pPr>
    </w:p>
    <w:p w:rsidR="00655133" w:rsidRDefault="00655133" w:rsidP="00655133">
      <w:pPr>
        <w:spacing w:after="0"/>
        <w:rPr>
          <w:rFonts w:ascii="Arial" w:hAnsi="Arial" w:cs="Arial"/>
          <w:sz w:val="20"/>
          <w:szCs w:val="20"/>
        </w:rPr>
      </w:pPr>
      <w:r>
        <w:rPr>
          <w:rFonts w:ascii="Arial" w:hAnsi="Arial" w:cs="Arial"/>
          <w:sz w:val="20"/>
          <w:szCs w:val="20"/>
        </w:rPr>
        <w:t>Structure and some roles and responsibilities text taken from Loreus Roles, Responsibilities and Training document.</w:t>
      </w:r>
    </w:p>
    <w:p w:rsidR="007531EB" w:rsidRDefault="007531EB" w:rsidP="007531EB">
      <w:pPr>
        <w:spacing w:after="0"/>
        <w:rPr>
          <w:rFonts w:ascii="Arial" w:hAnsi="Arial" w:cs="Arial"/>
          <w:b/>
          <w:sz w:val="20"/>
          <w:szCs w:val="20"/>
        </w:rPr>
      </w:pPr>
    </w:p>
    <w:p w:rsidR="00655133" w:rsidRPr="007531EB" w:rsidRDefault="00655133" w:rsidP="007531EB">
      <w:pPr>
        <w:spacing w:after="0"/>
        <w:rPr>
          <w:rFonts w:ascii="Arial" w:hAnsi="Arial" w:cs="Arial"/>
          <w:sz w:val="20"/>
          <w:szCs w:val="20"/>
        </w:rPr>
      </w:pPr>
    </w:p>
    <w:p w:rsidR="007531EB" w:rsidRDefault="007531EB" w:rsidP="007531EB">
      <w:pPr>
        <w:spacing w:after="0"/>
        <w:rPr>
          <w:rFonts w:ascii="Arial" w:hAnsi="Arial" w:cs="Arial"/>
          <w:sz w:val="20"/>
          <w:szCs w:val="20"/>
        </w:rPr>
      </w:pPr>
    </w:p>
    <w:p w:rsidR="00E36D89" w:rsidRPr="0019788D" w:rsidRDefault="0019788D" w:rsidP="007531EB">
      <w:pPr>
        <w:spacing w:after="0"/>
        <w:rPr>
          <w:rFonts w:ascii="Arial" w:hAnsi="Arial" w:cs="Arial"/>
          <w:b/>
          <w:sz w:val="20"/>
          <w:szCs w:val="20"/>
        </w:rPr>
      </w:pPr>
      <w:bookmarkStart w:id="1" w:name="Roles"/>
      <w:r w:rsidRPr="00507143">
        <w:rPr>
          <w:rFonts w:ascii="Arial" w:hAnsi="Arial" w:cs="Arial"/>
          <w:b/>
          <w:sz w:val="20"/>
          <w:szCs w:val="20"/>
        </w:rPr>
        <w:t>Roles and Responsibilities</w:t>
      </w:r>
    </w:p>
    <w:bookmarkEnd w:id="1"/>
    <w:p w:rsidR="0019788D" w:rsidRDefault="0019788D" w:rsidP="007531EB">
      <w:pPr>
        <w:spacing w:after="0"/>
        <w:rPr>
          <w:rFonts w:ascii="Arial" w:hAnsi="Arial" w:cs="Arial"/>
          <w:sz w:val="20"/>
          <w:szCs w:val="20"/>
        </w:rPr>
      </w:pPr>
    </w:p>
    <w:p w:rsidR="0019788D" w:rsidRDefault="0019788D" w:rsidP="007531EB">
      <w:pPr>
        <w:spacing w:after="0"/>
        <w:rPr>
          <w:rFonts w:ascii="Arial" w:hAnsi="Arial" w:cs="Arial"/>
          <w:sz w:val="20"/>
          <w:szCs w:val="20"/>
        </w:rPr>
      </w:pPr>
      <w:r>
        <w:rPr>
          <w:rFonts w:ascii="Arial" w:hAnsi="Arial" w:cs="Arial"/>
          <w:sz w:val="20"/>
          <w:szCs w:val="20"/>
        </w:rPr>
        <w:t>Identifies key responsibilities for members of the Environmental Management System (EMS) implementation team and other staff.</w:t>
      </w:r>
    </w:p>
    <w:p w:rsidR="0019788D" w:rsidRDefault="0019788D" w:rsidP="007531EB">
      <w:pPr>
        <w:spacing w:after="0"/>
        <w:rPr>
          <w:rFonts w:ascii="Arial" w:hAnsi="Arial" w:cs="Arial"/>
          <w:sz w:val="20"/>
          <w:szCs w:val="20"/>
        </w:rPr>
      </w:pPr>
    </w:p>
    <w:p w:rsidR="0019788D" w:rsidRDefault="0019788D" w:rsidP="007531EB">
      <w:pPr>
        <w:spacing w:after="0"/>
        <w:rPr>
          <w:rFonts w:ascii="Arial" w:hAnsi="Arial" w:cs="Arial"/>
          <w:sz w:val="20"/>
          <w:szCs w:val="20"/>
        </w:rPr>
      </w:pPr>
      <w:r>
        <w:rPr>
          <w:rFonts w:ascii="Arial" w:hAnsi="Arial" w:cs="Arial"/>
          <w:sz w:val="20"/>
          <w:szCs w:val="20"/>
        </w:rPr>
        <w:t>For a full breakdown of the Edinburgh Napier University EMS management structure, see document ENU-EMS-6</w:t>
      </w:r>
    </w:p>
    <w:p w:rsidR="0019788D" w:rsidRDefault="0019788D" w:rsidP="007531EB">
      <w:pPr>
        <w:spacing w:after="0"/>
        <w:rPr>
          <w:rFonts w:ascii="Arial" w:hAnsi="Arial" w:cs="Arial"/>
          <w:sz w:val="20"/>
          <w:szCs w:val="20"/>
        </w:rPr>
      </w:pPr>
    </w:p>
    <w:tbl>
      <w:tblPr>
        <w:tblStyle w:val="TableGrid"/>
        <w:tblW w:w="0" w:type="auto"/>
        <w:tblLook w:val="04A0" w:firstRow="1" w:lastRow="0" w:firstColumn="1" w:lastColumn="0" w:noHBand="0" w:noVBand="1"/>
      </w:tblPr>
      <w:tblGrid>
        <w:gridCol w:w="2802"/>
        <w:gridCol w:w="2126"/>
        <w:gridCol w:w="2977"/>
        <w:gridCol w:w="6269"/>
      </w:tblGrid>
      <w:tr w:rsidR="0019788D" w:rsidTr="007A6962">
        <w:tc>
          <w:tcPr>
            <w:tcW w:w="2802" w:type="dxa"/>
          </w:tcPr>
          <w:p w:rsidR="0019788D" w:rsidRPr="0019788D" w:rsidRDefault="0019788D" w:rsidP="007531EB">
            <w:pPr>
              <w:rPr>
                <w:rFonts w:ascii="Arial" w:hAnsi="Arial" w:cs="Arial"/>
                <w:b/>
                <w:sz w:val="20"/>
                <w:szCs w:val="20"/>
              </w:rPr>
            </w:pPr>
            <w:r w:rsidRPr="0019788D">
              <w:rPr>
                <w:rFonts w:ascii="Arial" w:hAnsi="Arial" w:cs="Arial"/>
                <w:b/>
                <w:sz w:val="20"/>
                <w:szCs w:val="20"/>
              </w:rPr>
              <w:t>Name</w:t>
            </w:r>
          </w:p>
        </w:tc>
        <w:tc>
          <w:tcPr>
            <w:tcW w:w="2126" w:type="dxa"/>
          </w:tcPr>
          <w:p w:rsidR="0019788D" w:rsidRPr="0019788D" w:rsidRDefault="0019788D" w:rsidP="007531EB">
            <w:pPr>
              <w:rPr>
                <w:rFonts w:ascii="Arial" w:hAnsi="Arial" w:cs="Arial"/>
                <w:b/>
                <w:sz w:val="20"/>
                <w:szCs w:val="20"/>
              </w:rPr>
            </w:pPr>
            <w:r w:rsidRPr="0019788D">
              <w:rPr>
                <w:rFonts w:ascii="Arial" w:hAnsi="Arial" w:cs="Arial"/>
                <w:b/>
                <w:sz w:val="20"/>
                <w:szCs w:val="20"/>
              </w:rPr>
              <w:t>Position</w:t>
            </w:r>
          </w:p>
        </w:tc>
        <w:tc>
          <w:tcPr>
            <w:tcW w:w="2977" w:type="dxa"/>
          </w:tcPr>
          <w:p w:rsidR="0019788D" w:rsidRPr="0019788D" w:rsidRDefault="0019788D" w:rsidP="007531EB">
            <w:pPr>
              <w:rPr>
                <w:rFonts w:ascii="Arial" w:hAnsi="Arial" w:cs="Arial"/>
                <w:b/>
                <w:sz w:val="20"/>
                <w:szCs w:val="20"/>
              </w:rPr>
            </w:pPr>
            <w:r w:rsidRPr="0019788D">
              <w:rPr>
                <w:rFonts w:ascii="Arial" w:hAnsi="Arial" w:cs="Arial"/>
                <w:b/>
                <w:sz w:val="20"/>
                <w:szCs w:val="20"/>
              </w:rPr>
              <w:t>Contact Details</w:t>
            </w:r>
          </w:p>
        </w:tc>
        <w:tc>
          <w:tcPr>
            <w:tcW w:w="6269" w:type="dxa"/>
          </w:tcPr>
          <w:p w:rsidR="0019788D" w:rsidRPr="0019788D" w:rsidRDefault="0019788D" w:rsidP="007531EB">
            <w:pPr>
              <w:rPr>
                <w:rFonts w:ascii="Arial" w:hAnsi="Arial" w:cs="Arial"/>
                <w:b/>
                <w:sz w:val="20"/>
                <w:szCs w:val="20"/>
              </w:rPr>
            </w:pPr>
            <w:r w:rsidRPr="0019788D">
              <w:rPr>
                <w:rFonts w:ascii="Arial" w:hAnsi="Arial" w:cs="Arial"/>
                <w:b/>
                <w:sz w:val="20"/>
                <w:szCs w:val="20"/>
              </w:rPr>
              <w:t>Key Roles and Responsibilities</w:t>
            </w:r>
          </w:p>
        </w:tc>
      </w:tr>
      <w:tr w:rsidR="0019788D" w:rsidTr="007A6962">
        <w:tc>
          <w:tcPr>
            <w:tcW w:w="2802" w:type="dxa"/>
          </w:tcPr>
          <w:p w:rsidR="0019788D" w:rsidRDefault="0019788D" w:rsidP="007531EB">
            <w:pPr>
              <w:rPr>
                <w:rFonts w:ascii="Arial" w:hAnsi="Arial" w:cs="Arial"/>
                <w:sz w:val="20"/>
                <w:szCs w:val="20"/>
              </w:rPr>
            </w:pPr>
            <w:r>
              <w:rPr>
                <w:rFonts w:ascii="Arial" w:hAnsi="Arial" w:cs="Arial"/>
                <w:sz w:val="20"/>
                <w:szCs w:val="20"/>
              </w:rPr>
              <w:t>EMS Implementation Team:</w:t>
            </w:r>
          </w:p>
          <w:p w:rsidR="0019788D" w:rsidRDefault="0019788D" w:rsidP="007531EB">
            <w:pPr>
              <w:rPr>
                <w:rFonts w:ascii="Arial" w:hAnsi="Arial" w:cs="Arial"/>
                <w:sz w:val="20"/>
                <w:szCs w:val="20"/>
              </w:rPr>
            </w:pPr>
            <w:r>
              <w:rPr>
                <w:rFonts w:ascii="Arial" w:hAnsi="Arial" w:cs="Arial"/>
                <w:sz w:val="20"/>
                <w:szCs w:val="20"/>
              </w:rPr>
              <w:t>Environmental Sustainability Advisory Group (ESAG).</w:t>
            </w:r>
          </w:p>
          <w:p w:rsidR="0019788D" w:rsidRDefault="0019788D" w:rsidP="007531EB">
            <w:pPr>
              <w:rPr>
                <w:rFonts w:ascii="Arial" w:hAnsi="Arial" w:cs="Arial"/>
                <w:sz w:val="20"/>
                <w:szCs w:val="20"/>
              </w:rPr>
            </w:pPr>
          </w:p>
        </w:tc>
        <w:tc>
          <w:tcPr>
            <w:tcW w:w="2126" w:type="dxa"/>
          </w:tcPr>
          <w:p w:rsidR="0019788D" w:rsidRDefault="0019788D" w:rsidP="007531EB">
            <w:pPr>
              <w:rPr>
                <w:rFonts w:ascii="Arial" w:hAnsi="Arial" w:cs="Arial"/>
                <w:sz w:val="20"/>
                <w:szCs w:val="20"/>
              </w:rPr>
            </w:pPr>
            <w:r>
              <w:rPr>
                <w:rFonts w:ascii="Arial" w:hAnsi="Arial" w:cs="Arial"/>
                <w:sz w:val="20"/>
                <w:szCs w:val="20"/>
              </w:rPr>
              <w:t>Chair:</w:t>
            </w:r>
          </w:p>
          <w:p w:rsidR="0019788D" w:rsidRDefault="0019788D" w:rsidP="007531EB">
            <w:pPr>
              <w:rPr>
                <w:rFonts w:ascii="Arial" w:hAnsi="Arial" w:cs="Arial"/>
                <w:sz w:val="20"/>
                <w:szCs w:val="20"/>
              </w:rPr>
            </w:pPr>
            <w:r>
              <w:rPr>
                <w:rFonts w:ascii="Arial" w:hAnsi="Arial" w:cs="Arial"/>
                <w:sz w:val="20"/>
                <w:szCs w:val="20"/>
              </w:rPr>
              <w:t>Gerry Webber</w:t>
            </w:r>
          </w:p>
          <w:p w:rsidR="0019788D" w:rsidRDefault="0019788D" w:rsidP="007531EB">
            <w:pPr>
              <w:rPr>
                <w:rFonts w:ascii="Arial" w:hAnsi="Arial" w:cs="Arial"/>
                <w:sz w:val="20"/>
                <w:szCs w:val="20"/>
              </w:rPr>
            </w:pPr>
            <w:r>
              <w:rPr>
                <w:rFonts w:ascii="Arial" w:hAnsi="Arial" w:cs="Arial"/>
                <w:sz w:val="20"/>
                <w:szCs w:val="20"/>
              </w:rPr>
              <w:t>University Secretary</w:t>
            </w:r>
          </w:p>
          <w:p w:rsidR="0019788D" w:rsidRDefault="0019788D" w:rsidP="007531EB">
            <w:pPr>
              <w:rPr>
                <w:rFonts w:ascii="Arial" w:hAnsi="Arial" w:cs="Arial"/>
                <w:sz w:val="20"/>
                <w:szCs w:val="20"/>
              </w:rPr>
            </w:pPr>
          </w:p>
          <w:p w:rsidR="0019788D" w:rsidRDefault="0019788D" w:rsidP="007531EB">
            <w:pPr>
              <w:rPr>
                <w:rFonts w:ascii="Arial" w:hAnsi="Arial" w:cs="Arial"/>
                <w:sz w:val="20"/>
                <w:szCs w:val="20"/>
              </w:rPr>
            </w:pPr>
            <w:r>
              <w:rPr>
                <w:rFonts w:ascii="Arial" w:hAnsi="Arial" w:cs="Arial"/>
                <w:sz w:val="20"/>
                <w:szCs w:val="20"/>
              </w:rPr>
              <w:t>Members:</w:t>
            </w:r>
            <w:r w:rsidR="00D54757">
              <w:rPr>
                <w:rFonts w:ascii="Arial" w:hAnsi="Arial" w:cs="Arial"/>
                <w:sz w:val="20"/>
                <w:szCs w:val="20"/>
              </w:rPr>
              <w:t xml:space="preserve">  See   ENU-EMS-</w:t>
            </w:r>
            <w:r w:rsidR="00A87240">
              <w:rPr>
                <w:rFonts w:ascii="Arial" w:hAnsi="Arial" w:cs="Arial"/>
                <w:sz w:val="20"/>
                <w:szCs w:val="20"/>
              </w:rPr>
              <w:t>00</w:t>
            </w:r>
            <w:r w:rsidR="00D54757">
              <w:rPr>
                <w:rFonts w:ascii="Arial" w:hAnsi="Arial" w:cs="Arial"/>
                <w:sz w:val="20"/>
                <w:szCs w:val="20"/>
              </w:rPr>
              <w:t>6</w:t>
            </w:r>
            <w:r w:rsidR="00537C9C">
              <w:rPr>
                <w:rFonts w:ascii="Arial" w:hAnsi="Arial" w:cs="Arial"/>
                <w:sz w:val="20"/>
                <w:szCs w:val="20"/>
              </w:rPr>
              <w:t>a</w:t>
            </w:r>
          </w:p>
          <w:p w:rsidR="0019788D" w:rsidRDefault="0019788D" w:rsidP="007531EB">
            <w:pPr>
              <w:rPr>
                <w:rFonts w:ascii="Arial" w:hAnsi="Arial" w:cs="Arial"/>
                <w:sz w:val="20"/>
                <w:szCs w:val="20"/>
              </w:rPr>
            </w:pPr>
          </w:p>
        </w:tc>
        <w:tc>
          <w:tcPr>
            <w:tcW w:w="2977" w:type="dxa"/>
          </w:tcPr>
          <w:p w:rsidR="0019788D" w:rsidRDefault="0019788D" w:rsidP="007531EB">
            <w:pPr>
              <w:rPr>
                <w:rFonts w:ascii="Arial" w:hAnsi="Arial" w:cs="Arial"/>
                <w:sz w:val="20"/>
                <w:szCs w:val="20"/>
              </w:rPr>
            </w:pPr>
            <w:r>
              <w:rPr>
                <w:rFonts w:ascii="Arial" w:hAnsi="Arial" w:cs="Arial"/>
                <w:sz w:val="20"/>
                <w:szCs w:val="20"/>
              </w:rPr>
              <w:t>Room 7.B.18</w:t>
            </w:r>
          </w:p>
          <w:p w:rsidR="0019788D" w:rsidRDefault="0019788D" w:rsidP="007531EB">
            <w:pPr>
              <w:rPr>
                <w:rFonts w:ascii="Arial" w:hAnsi="Arial" w:cs="Arial"/>
                <w:sz w:val="20"/>
                <w:szCs w:val="20"/>
              </w:rPr>
            </w:pPr>
            <w:r>
              <w:rPr>
                <w:rFonts w:ascii="Arial" w:hAnsi="Arial" w:cs="Arial"/>
                <w:sz w:val="20"/>
                <w:szCs w:val="20"/>
              </w:rPr>
              <w:t>Sighthill Campus</w:t>
            </w:r>
          </w:p>
          <w:p w:rsidR="0019788D" w:rsidRDefault="0019788D" w:rsidP="007531EB">
            <w:pPr>
              <w:rPr>
                <w:rFonts w:ascii="Arial" w:hAnsi="Arial" w:cs="Arial"/>
                <w:sz w:val="20"/>
                <w:szCs w:val="20"/>
              </w:rPr>
            </w:pPr>
            <w:r>
              <w:rPr>
                <w:rFonts w:ascii="Arial" w:hAnsi="Arial" w:cs="Arial"/>
                <w:sz w:val="20"/>
                <w:szCs w:val="20"/>
              </w:rPr>
              <w:t>Sighthill Court</w:t>
            </w:r>
          </w:p>
          <w:p w:rsidR="0019788D" w:rsidRDefault="0019788D" w:rsidP="007531EB">
            <w:pPr>
              <w:rPr>
                <w:rFonts w:ascii="Arial" w:hAnsi="Arial" w:cs="Arial"/>
                <w:sz w:val="20"/>
                <w:szCs w:val="20"/>
              </w:rPr>
            </w:pPr>
            <w:r>
              <w:rPr>
                <w:rFonts w:ascii="Arial" w:hAnsi="Arial" w:cs="Arial"/>
                <w:sz w:val="20"/>
                <w:szCs w:val="20"/>
              </w:rPr>
              <w:t>Edinburgh</w:t>
            </w:r>
          </w:p>
          <w:p w:rsidR="0019788D" w:rsidRDefault="0019788D" w:rsidP="007531EB">
            <w:pPr>
              <w:rPr>
                <w:rFonts w:ascii="Arial" w:hAnsi="Arial" w:cs="Arial"/>
                <w:sz w:val="20"/>
                <w:szCs w:val="20"/>
              </w:rPr>
            </w:pPr>
            <w:r>
              <w:rPr>
                <w:rFonts w:ascii="Arial" w:hAnsi="Arial" w:cs="Arial"/>
                <w:sz w:val="20"/>
                <w:szCs w:val="20"/>
              </w:rPr>
              <w:t>EH11 4BN</w:t>
            </w:r>
          </w:p>
          <w:p w:rsidR="0019788D" w:rsidRDefault="0019788D" w:rsidP="007531EB">
            <w:pPr>
              <w:rPr>
                <w:rFonts w:ascii="Arial" w:hAnsi="Arial" w:cs="Arial"/>
                <w:sz w:val="20"/>
                <w:szCs w:val="20"/>
              </w:rPr>
            </w:pPr>
            <w:r>
              <w:rPr>
                <w:rFonts w:ascii="Arial" w:hAnsi="Arial" w:cs="Arial"/>
                <w:sz w:val="20"/>
                <w:szCs w:val="20"/>
              </w:rPr>
              <w:t>(t) 0131 455 6434</w:t>
            </w:r>
          </w:p>
          <w:p w:rsidR="0019788D" w:rsidRDefault="00A87240" w:rsidP="007531EB">
            <w:pPr>
              <w:rPr>
                <w:rFonts w:ascii="Arial" w:hAnsi="Arial" w:cs="Arial"/>
                <w:sz w:val="20"/>
                <w:szCs w:val="20"/>
              </w:rPr>
            </w:pPr>
            <w:hyperlink r:id="rId9" w:history="1">
              <w:r w:rsidR="0019788D" w:rsidRPr="00CB1732">
                <w:rPr>
                  <w:rStyle w:val="Hyperlink"/>
                  <w:rFonts w:ascii="Arial" w:hAnsi="Arial" w:cs="Arial"/>
                  <w:sz w:val="20"/>
                  <w:szCs w:val="20"/>
                </w:rPr>
                <w:t>g.webber@napier.ac.uk</w:t>
              </w:r>
            </w:hyperlink>
          </w:p>
          <w:p w:rsidR="0019788D" w:rsidRDefault="00A87240" w:rsidP="007531EB">
            <w:pPr>
              <w:rPr>
                <w:rFonts w:ascii="Arial" w:hAnsi="Arial" w:cs="Arial"/>
                <w:sz w:val="20"/>
                <w:szCs w:val="20"/>
              </w:rPr>
            </w:pPr>
            <w:hyperlink r:id="rId10" w:history="1">
              <w:r w:rsidR="0019788D" w:rsidRPr="00CB1732">
                <w:rPr>
                  <w:rStyle w:val="Hyperlink"/>
                  <w:rFonts w:ascii="Arial" w:hAnsi="Arial" w:cs="Arial"/>
                  <w:sz w:val="20"/>
                  <w:szCs w:val="20"/>
                </w:rPr>
                <w:t>www.napier.ac.uk/environment</w:t>
              </w:r>
            </w:hyperlink>
          </w:p>
        </w:tc>
        <w:tc>
          <w:tcPr>
            <w:tcW w:w="6269" w:type="dxa"/>
          </w:tcPr>
          <w:p w:rsidR="00D54757" w:rsidRPr="00D54757" w:rsidRDefault="007A6962" w:rsidP="00D54757">
            <w:pPr>
              <w:rPr>
                <w:rFonts w:ascii="Arial" w:hAnsi="Arial" w:cs="Arial"/>
                <w:sz w:val="20"/>
                <w:szCs w:val="20"/>
              </w:rPr>
            </w:pPr>
            <w:r>
              <w:rPr>
                <w:rFonts w:ascii="Arial" w:hAnsi="Arial" w:cs="Arial"/>
                <w:sz w:val="20"/>
                <w:szCs w:val="20"/>
              </w:rPr>
              <w:t>Members of ESAG are drawn from all areas of the University.  Members meet three times per year to:</w:t>
            </w:r>
          </w:p>
          <w:p w:rsidR="007A6962" w:rsidRDefault="007A6962" w:rsidP="007A6962">
            <w:pPr>
              <w:pStyle w:val="ListParagraph"/>
              <w:numPr>
                <w:ilvl w:val="0"/>
                <w:numId w:val="1"/>
              </w:numPr>
              <w:rPr>
                <w:rFonts w:ascii="Arial" w:hAnsi="Arial" w:cs="Arial"/>
                <w:sz w:val="20"/>
                <w:szCs w:val="20"/>
              </w:rPr>
            </w:pPr>
            <w:r>
              <w:rPr>
                <w:rFonts w:ascii="Arial" w:hAnsi="Arial" w:cs="Arial"/>
                <w:sz w:val="20"/>
                <w:szCs w:val="20"/>
              </w:rPr>
              <w:t>Discuss the implementation and maintenance of the EMS.</w:t>
            </w:r>
          </w:p>
          <w:p w:rsidR="007A6962" w:rsidRDefault="007A6962" w:rsidP="007A6962">
            <w:pPr>
              <w:pStyle w:val="ListParagraph"/>
              <w:numPr>
                <w:ilvl w:val="0"/>
                <w:numId w:val="1"/>
              </w:numPr>
              <w:rPr>
                <w:rFonts w:ascii="Arial" w:hAnsi="Arial" w:cs="Arial"/>
                <w:sz w:val="20"/>
                <w:szCs w:val="20"/>
              </w:rPr>
            </w:pPr>
            <w:r>
              <w:rPr>
                <w:rFonts w:ascii="Arial" w:hAnsi="Arial" w:cs="Arial"/>
                <w:sz w:val="20"/>
                <w:szCs w:val="20"/>
              </w:rPr>
              <w:t>Devise and promote initiatives to inform interested parties about the EMS.</w:t>
            </w:r>
          </w:p>
          <w:p w:rsidR="007A6962" w:rsidRDefault="007A6962" w:rsidP="007A6962">
            <w:pPr>
              <w:pStyle w:val="ListParagraph"/>
              <w:numPr>
                <w:ilvl w:val="0"/>
                <w:numId w:val="1"/>
              </w:numPr>
              <w:rPr>
                <w:rFonts w:ascii="Arial" w:hAnsi="Arial" w:cs="Arial"/>
                <w:sz w:val="20"/>
                <w:szCs w:val="20"/>
              </w:rPr>
            </w:pPr>
            <w:r>
              <w:rPr>
                <w:rFonts w:ascii="Arial" w:hAnsi="Arial" w:cs="Arial"/>
                <w:sz w:val="20"/>
                <w:szCs w:val="20"/>
              </w:rPr>
              <w:t>Help the Sustainability Office and EMS Manager to regularly audit the EMS.</w:t>
            </w:r>
          </w:p>
          <w:p w:rsidR="00D54757" w:rsidRPr="007A6962" w:rsidRDefault="00D54757" w:rsidP="007A6962">
            <w:pPr>
              <w:pStyle w:val="ListParagraph"/>
              <w:numPr>
                <w:ilvl w:val="0"/>
                <w:numId w:val="1"/>
              </w:numPr>
              <w:rPr>
                <w:rFonts w:ascii="Arial" w:hAnsi="Arial" w:cs="Arial"/>
                <w:sz w:val="20"/>
                <w:szCs w:val="20"/>
              </w:rPr>
            </w:pPr>
            <w:r>
              <w:rPr>
                <w:rFonts w:ascii="Arial" w:hAnsi="Arial" w:cs="Arial"/>
                <w:sz w:val="20"/>
                <w:szCs w:val="20"/>
              </w:rPr>
              <w:t>Review and revise the institution’s environmental policy, objectives and other elements of the EMS.</w:t>
            </w:r>
          </w:p>
        </w:tc>
      </w:tr>
      <w:tr w:rsidR="0019788D" w:rsidTr="007A6962">
        <w:tc>
          <w:tcPr>
            <w:tcW w:w="2802" w:type="dxa"/>
          </w:tcPr>
          <w:p w:rsidR="0019788D" w:rsidRDefault="0019788D" w:rsidP="007531EB">
            <w:pPr>
              <w:rPr>
                <w:rFonts w:ascii="Arial" w:hAnsi="Arial" w:cs="Arial"/>
                <w:sz w:val="20"/>
                <w:szCs w:val="20"/>
              </w:rPr>
            </w:pPr>
            <w:r>
              <w:rPr>
                <w:rFonts w:ascii="Arial" w:hAnsi="Arial" w:cs="Arial"/>
                <w:sz w:val="20"/>
                <w:szCs w:val="20"/>
              </w:rPr>
              <w:t>EMS Implementation Team:</w:t>
            </w:r>
          </w:p>
          <w:p w:rsidR="0019788D" w:rsidRDefault="00A87240" w:rsidP="007531EB">
            <w:pPr>
              <w:rPr>
                <w:rFonts w:ascii="Arial" w:hAnsi="Arial" w:cs="Arial"/>
                <w:sz w:val="20"/>
                <w:szCs w:val="20"/>
              </w:rPr>
            </w:pPr>
            <w:r>
              <w:rPr>
                <w:rFonts w:ascii="Arial" w:hAnsi="Arial" w:cs="Arial"/>
                <w:sz w:val="20"/>
                <w:szCs w:val="20"/>
              </w:rPr>
              <w:t>Environmental Sustainability Team</w:t>
            </w:r>
          </w:p>
        </w:tc>
        <w:tc>
          <w:tcPr>
            <w:tcW w:w="2126" w:type="dxa"/>
          </w:tcPr>
          <w:p w:rsidR="0019788D" w:rsidRDefault="0019788D" w:rsidP="007531EB">
            <w:pPr>
              <w:rPr>
                <w:rFonts w:ascii="Arial" w:hAnsi="Arial" w:cs="Arial"/>
                <w:sz w:val="20"/>
                <w:szCs w:val="20"/>
              </w:rPr>
            </w:pPr>
            <w:r>
              <w:rPr>
                <w:rFonts w:ascii="Arial" w:hAnsi="Arial" w:cs="Arial"/>
                <w:sz w:val="20"/>
                <w:szCs w:val="20"/>
              </w:rPr>
              <w:t>Manager:</w:t>
            </w:r>
          </w:p>
          <w:p w:rsidR="0019788D" w:rsidRDefault="0019788D" w:rsidP="007531EB">
            <w:pPr>
              <w:rPr>
                <w:rFonts w:ascii="Arial" w:hAnsi="Arial" w:cs="Arial"/>
                <w:sz w:val="20"/>
                <w:szCs w:val="20"/>
              </w:rPr>
            </w:pPr>
            <w:r>
              <w:rPr>
                <w:rFonts w:ascii="Arial" w:hAnsi="Arial" w:cs="Arial"/>
                <w:sz w:val="20"/>
                <w:szCs w:val="20"/>
              </w:rPr>
              <w:t>Grant Ferguson</w:t>
            </w:r>
          </w:p>
          <w:p w:rsidR="0019788D" w:rsidRDefault="0019788D" w:rsidP="007531EB">
            <w:pPr>
              <w:rPr>
                <w:rFonts w:ascii="Arial" w:hAnsi="Arial" w:cs="Arial"/>
                <w:sz w:val="20"/>
                <w:szCs w:val="20"/>
              </w:rPr>
            </w:pPr>
            <w:r>
              <w:rPr>
                <w:rFonts w:ascii="Arial" w:hAnsi="Arial" w:cs="Arial"/>
                <w:sz w:val="20"/>
                <w:szCs w:val="20"/>
              </w:rPr>
              <w:t>Assistant Director, Property &amp; Facilities</w:t>
            </w:r>
          </w:p>
          <w:p w:rsidR="0019788D" w:rsidRDefault="0019788D" w:rsidP="007531EB">
            <w:pPr>
              <w:rPr>
                <w:rFonts w:ascii="Arial" w:hAnsi="Arial" w:cs="Arial"/>
                <w:sz w:val="20"/>
                <w:szCs w:val="20"/>
              </w:rPr>
            </w:pPr>
          </w:p>
          <w:p w:rsidR="0019788D" w:rsidRDefault="0019788D" w:rsidP="007531EB">
            <w:pPr>
              <w:rPr>
                <w:rFonts w:ascii="Arial" w:hAnsi="Arial" w:cs="Arial"/>
                <w:sz w:val="20"/>
                <w:szCs w:val="20"/>
              </w:rPr>
            </w:pPr>
            <w:r>
              <w:rPr>
                <w:rFonts w:ascii="Arial" w:hAnsi="Arial" w:cs="Arial"/>
                <w:sz w:val="20"/>
                <w:szCs w:val="20"/>
              </w:rPr>
              <w:t>Team:</w:t>
            </w:r>
            <w:r w:rsidR="00D54757">
              <w:rPr>
                <w:rFonts w:ascii="Arial" w:hAnsi="Arial" w:cs="Arial"/>
                <w:sz w:val="20"/>
                <w:szCs w:val="20"/>
              </w:rPr>
              <w:t xml:space="preserve"> See</w:t>
            </w:r>
          </w:p>
          <w:p w:rsidR="00D54757" w:rsidRDefault="00D54757" w:rsidP="007531EB">
            <w:pPr>
              <w:rPr>
                <w:rFonts w:ascii="Arial" w:hAnsi="Arial" w:cs="Arial"/>
                <w:sz w:val="20"/>
                <w:szCs w:val="20"/>
              </w:rPr>
            </w:pPr>
            <w:r>
              <w:rPr>
                <w:rFonts w:ascii="Arial" w:hAnsi="Arial" w:cs="Arial"/>
                <w:sz w:val="20"/>
                <w:szCs w:val="20"/>
              </w:rPr>
              <w:t>ENU-EMS-</w:t>
            </w:r>
            <w:r w:rsidR="00A87240">
              <w:rPr>
                <w:rFonts w:ascii="Arial" w:hAnsi="Arial" w:cs="Arial"/>
                <w:sz w:val="20"/>
                <w:szCs w:val="20"/>
              </w:rPr>
              <w:t>00</w:t>
            </w:r>
            <w:r>
              <w:rPr>
                <w:rFonts w:ascii="Arial" w:hAnsi="Arial" w:cs="Arial"/>
                <w:sz w:val="20"/>
                <w:szCs w:val="20"/>
              </w:rPr>
              <w:t>6</w:t>
            </w:r>
            <w:r w:rsidR="00537C9C">
              <w:rPr>
                <w:rFonts w:ascii="Arial" w:hAnsi="Arial" w:cs="Arial"/>
                <w:sz w:val="20"/>
                <w:szCs w:val="20"/>
              </w:rPr>
              <w:t>a</w:t>
            </w:r>
          </w:p>
          <w:p w:rsidR="0019788D" w:rsidRDefault="0019788D" w:rsidP="007531EB">
            <w:pPr>
              <w:rPr>
                <w:rFonts w:ascii="Arial" w:hAnsi="Arial" w:cs="Arial"/>
                <w:sz w:val="20"/>
                <w:szCs w:val="20"/>
              </w:rPr>
            </w:pPr>
          </w:p>
        </w:tc>
        <w:tc>
          <w:tcPr>
            <w:tcW w:w="2977" w:type="dxa"/>
          </w:tcPr>
          <w:p w:rsidR="0019788D" w:rsidRDefault="0019788D" w:rsidP="007531EB">
            <w:pPr>
              <w:rPr>
                <w:rFonts w:ascii="Arial" w:hAnsi="Arial" w:cs="Arial"/>
                <w:sz w:val="20"/>
                <w:szCs w:val="20"/>
              </w:rPr>
            </w:pPr>
            <w:r>
              <w:rPr>
                <w:rFonts w:ascii="Arial" w:hAnsi="Arial" w:cs="Arial"/>
                <w:sz w:val="20"/>
                <w:szCs w:val="20"/>
              </w:rPr>
              <w:t>Room 6.B.22</w:t>
            </w:r>
          </w:p>
          <w:p w:rsidR="0019788D" w:rsidRDefault="0019788D" w:rsidP="007531EB">
            <w:pPr>
              <w:rPr>
                <w:rFonts w:ascii="Arial" w:hAnsi="Arial" w:cs="Arial"/>
                <w:sz w:val="20"/>
                <w:szCs w:val="20"/>
              </w:rPr>
            </w:pPr>
            <w:r>
              <w:rPr>
                <w:rFonts w:ascii="Arial" w:hAnsi="Arial" w:cs="Arial"/>
                <w:sz w:val="20"/>
                <w:szCs w:val="20"/>
              </w:rPr>
              <w:t>Sighthill Campus</w:t>
            </w:r>
          </w:p>
          <w:p w:rsidR="0019788D" w:rsidRDefault="0019788D" w:rsidP="007531EB">
            <w:pPr>
              <w:rPr>
                <w:rFonts w:ascii="Arial" w:hAnsi="Arial" w:cs="Arial"/>
                <w:sz w:val="20"/>
                <w:szCs w:val="20"/>
              </w:rPr>
            </w:pPr>
            <w:r>
              <w:rPr>
                <w:rFonts w:ascii="Arial" w:hAnsi="Arial" w:cs="Arial"/>
                <w:sz w:val="20"/>
                <w:szCs w:val="20"/>
              </w:rPr>
              <w:t>Sighthill Court</w:t>
            </w:r>
          </w:p>
          <w:p w:rsidR="0019788D" w:rsidRDefault="0019788D" w:rsidP="007531EB">
            <w:pPr>
              <w:rPr>
                <w:rFonts w:ascii="Arial" w:hAnsi="Arial" w:cs="Arial"/>
                <w:sz w:val="20"/>
                <w:szCs w:val="20"/>
              </w:rPr>
            </w:pPr>
            <w:r>
              <w:rPr>
                <w:rFonts w:ascii="Arial" w:hAnsi="Arial" w:cs="Arial"/>
                <w:sz w:val="20"/>
                <w:szCs w:val="20"/>
              </w:rPr>
              <w:t>Edinburgh</w:t>
            </w:r>
          </w:p>
          <w:p w:rsidR="0019788D" w:rsidRDefault="0019788D" w:rsidP="007531EB">
            <w:pPr>
              <w:rPr>
                <w:rFonts w:ascii="Arial" w:hAnsi="Arial" w:cs="Arial"/>
                <w:sz w:val="20"/>
                <w:szCs w:val="20"/>
              </w:rPr>
            </w:pPr>
            <w:r>
              <w:rPr>
                <w:rFonts w:ascii="Arial" w:hAnsi="Arial" w:cs="Arial"/>
                <w:sz w:val="20"/>
                <w:szCs w:val="20"/>
              </w:rPr>
              <w:t>EH11 4BN</w:t>
            </w:r>
          </w:p>
          <w:p w:rsidR="0019788D" w:rsidRDefault="0019788D" w:rsidP="007531EB">
            <w:pPr>
              <w:rPr>
                <w:rFonts w:ascii="Arial" w:hAnsi="Arial" w:cs="Arial"/>
                <w:sz w:val="20"/>
                <w:szCs w:val="20"/>
              </w:rPr>
            </w:pPr>
            <w:r>
              <w:rPr>
                <w:rFonts w:ascii="Arial" w:hAnsi="Arial" w:cs="Arial"/>
                <w:sz w:val="20"/>
                <w:szCs w:val="20"/>
              </w:rPr>
              <w:t>(t) 0131 455 3742</w:t>
            </w:r>
          </w:p>
          <w:p w:rsidR="0019788D" w:rsidRDefault="00A87240" w:rsidP="007531EB">
            <w:pPr>
              <w:rPr>
                <w:rFonts w:ascii="Arial" w:hAnsi="Arial" w:cs="Arial"/>
                <w:sz w:val="20"/>
                <w:szCs w:val="20"/>
              </w:rPr>
            </w:pPr>
            <w:hyperlink r:id="rId11" w:history="1">
              <w:r w:rsidR="0019788D" w:rsidRPr="00CB1732">
                <w:rPr>
                  <w:rStyle w:val="Hyperlink"/>
                  <w:rFonts w:ascii="Arial" w:hAnsi="Arial" w:cs="Arial"/>
                  <w:sz w:val="20"/>
                  <w:szCs w:val="20"/>
                </w:rPr>
                <w:t>g.ferguson@napier.ac.uk</w:t>
              </w:r>
            </w:hyperlink>
          </w:p>
          <w:p w:rsidR="0019788D" w:rsidRDefault="00A87240" w:rsidP="007531EB">
            <w:pPr>
              <w:rPr>
                <w:rFonts w:ascii="Arial" w:hAnsi="Arial" w:cs="Arial"/>
                <w:sz w:val="20"/>
                <w:szCs w:val="20"/>
              </w:rPr>
            </w:pPr>
            <w:hyperlink r:id="rId12" w:history="1">
              <w:r w:rsidR="0019788D" w:rsidRPr="00CB1732">
                <w:rPr>
                  <w:rStyle w:val="Hyperlink"/>
                  <w:rFonts w:ascii="Arial" w:hAnsi="Arial" w:cs="Arial"/>
                  <w:sz w:val="20"/>
                  <w:szCs w:val="20"/>
                </w:rPr>
                <w:t>www.napier.ac.uk/environment</w:t>
              </w:r>
            </w:hyperlink>
            <w:r w:rsidR="0019788D">
              <w:rPr>
                <w:rFonts w:ascii="Arial" w:hAnsi="Arial" w:cs="Arial"/>
                <w:sz w:val="20"/>
                <w:szCs w:val="20"/>
              </w:rPr>
              <w:t xml:space="preserve"> </w:t>
            </w:r>
          </w:p>
        </w:tc>
        <w:tc>
          <w:tcPr>
            <w:tcW w:w="6269" w:type="dxa"/>
          </w:tcPr>
          <w:p w:rsidR="0019788D" w:rsidRDefault="007A6962" w:rsidP="007531EB">
            <w:pPr>
              <w:rPr>
                <w:rFonts w:ascii="Arial" w:hAnsi="Arial" w:cs="Arial"/>
                <w:sz w:val="20"/>
                <w:szCs w:val="20"/>
              </w:rPr>
            </w:pPr>
            <w:r>
              <w:rPr>
                <w:rFonts w:ascii="Arial" w:hAnsi="Arial" w:cs="Arial"/>
                <w:sz w:val="20"/>
                <w:szCs w:val="20"/>
              </w:rPr>
              <w:t>Memb</w:t>
            </w:r>
            <w:r w:rsidR="00A87240">
              <w:rPr>
                <w:rFonts w:ascii="Arial" w:hAnsi="Arial" w:cs="Arial"/>
                <w:sz w:val="20"/>
                <w:szCs w:val="20"/>
              </w:rPr>
              <w:t>ers of the Environmental Sustainability Team</w:t>
            </w:r>
            <w:r>
              <w:rPr>
                <w:rFonts w:ascii="Arial" w:hAnsi="Arial" w:cs="Arial"/>
                <w:sz w:val="20"/>
                <w:szCs w:val="20"/>
              </w:rPr>
              <w:t xml:space="preserve"> are housed within the Property &amp; Facilities Department within the University:</w:t>
            </w:r>
          </w:p>
          <w:p w:rsidR="007A6962" w:rsidRDefault="00D54757" w:rsidP="007A6962">
            <w:pPr>
              <w:pStyle w:val="ListParagraph"/>
              <w:numPr>
                <w:ilvl w:val="0"/>
                <w:numId w:val="2"/>
              </w:numPr>
              <w:rPr>
                <w:rFonts w:ascii="Arial" w:hAnsi="Arial" w:cs="Arial"/>
                <w:sz w:val="20"/>
                <w:szCs w:val="20"/>
              </w:rPr>
            </w:pPr>
            <w:r>
              <w:rPr>
                <w:rFonts w:ascii="Arial" w:hAnsi="Arial" w:cs="Arial"/>
                <w:sz w:val="20"/>
                <w:szCs w:val="20"/>
              </w:rPr>
              <w:t>Secures the resources required to maintain the EMS.</w:t>
            </w:r>
          </w:p>
          <w:p w:rsidR="00D54757" w:rsidRDefault="00D54757" w:rsidP="007A6962">
            <w:pPr>
              <w:pStyle w:val="ListParagraph"/>
              <w:numPr>
                <w:ilvl w:val="0"/>
                <w:numId w:val="2"/>
              </w:numPr>
              <w:rPr>
                <w:rFonts w:ascii="Arial" w:hAnsi="Arial" w:cs="Arial"/>
                <w:sz w:val="20"/>
                <w:szCs w:val="20"/>
              </w:rPr>
            </w:pPr>
            <w:r>
              <w:rPr>
                <w:rFonts w:ascii="Arial" w:hAnsi="Arial" w:cs="Arial"/>
                <w:sz w:val="20"/>
                <w:szCs w:val="20"/>
              </w:rPr>
              <w:t>Ensure the EMS is established, implemented and maintained.</w:t>
            </w:r>
          </w:p>
          <w:p w:rsidR="00D54757" w:rsidRDefault="00D54757" w:rsidP="007A6962">
            <w:pPr>
              <w:pStyle w:val="ListParagraph"/>
              <w:numPr>
                <w:ilvl w:val="0"/>
                <w:numId w:val="2"/>
              </w:numPr>
              <w:rPr>
                <w:rFonts w:ascii="Arial" w:hAnsi="Arial" w:cs="Arial"/>
                <w:sz w:val="20"/>
                <w:szCs w:val="20"/>
              </w:rPr>
            </w:pPr>
            <w:r>
              <w:rPr>
                <w:rFonts w:ascii="Arial" w:hAnsi="Arial" w:cs="Arial"/>
                <w:sz w:val="20"/>
                <w:szCs w:val="20"/>
              </w:rPr>
              <w:t>Monitor the performance of the EMS.</w:t>
            </w:r>
          </w:p>
          <w:p w:rsidR="00D54757" w:rsidRPr="007A6962" w:rsidRDefault="00D54757" w:rsidP="007A6962">
            <w:pPr>
              <w:pStyle w:val="ListParagraph"/>
              <w:numPr>
                <w:ilvl w:val="0"/>
                <w:numId w:val="2"/>
              </w:numPr>
              <w:rPr>
                <w:rFonts w:ascii="Arial" w:hAnsi="Arial" w:cs="Arial"/>
                <w:sz w:val="20"/>
                <w:szCs w:val="20"/>
              </w:rPr>
            </w:pPr>
            <w:r>
              <w:rPr>
                <w:rFonts w:ascii="Arial" w:hAnsi="Arial" w:cs="Arial"/>
                <w:sz w:val="20"/>
                <w:szCs w:val="20"/>
              </w:rPr>
              <w:t>Establish, review and revise the institution’s environmental policy, objectives and other elements of the EMS.</w:t>
            </w:r>
          </w:p>
        </w:tc>
      </w:tr>
      <w:tr w:rsidR="0019788D" w:rsidTr="007A6962">
        <w:tc>
          <w:tcPr>
            <w:tcW w:w="2802" w:type="dxa"/>
          </w:tcPr>
          <w:p w:rsidR="00D54757" w:rsidRDefault="00D54757" w:rsidP="007531EB">
            <w:pPr>
              <w:rPr>
                <w:rFonts w:ascii="Arial" w:hAnsi="Arial" w:cs="Arial"/>
                <w:sz w:val="20"/>
                <w:szCs w:val="20"/>
              </w:rPr>
            </w:pPr>
            <w:r>
              <w:rPr>
                <w:rFonts w:ascii="Arial" w:hAnsi="Arial" w:cs="Arial"/>
                <w:sz w:val="20"/>
                <w:szCs w:val="20"/>
              </w:rPr>
              <w:t>EMS Implementation Team:</w:t>
            </w:r>
          </w:p>
          <w:p w:rsidR="0019788D" w:rsidRDefault="0019788D" w:rsidP="007531EB">
            <w:pPr>
              <w:rPr>
                <w:rFonts w:ascii="Arial" w:hAnsi="Arial" w:cs="Arial"/>
                <w:sz w:val="20"/>
                <w:szCs w:val="20"/>
              </w:rPr>
            </w:pPr>
            <w:r>
              <w:rPr>
                <w:rFonts w:ascii="Arial" w:hAnsi="Arial" w:cs="Arial"/>
                <w:sz w:val="20"/>
                <w:szCs w:val="20"/>
              </w:rPr>
              <w:t>Jamie Pearson</w:t>
            </w:r>
          </w:p>
          <w:p w:rsidR="0019788D" w:rsidRDefault="0019788D" w:rsidP="007531EB">
            <w:pPr>
              <w:rPr>
                <w:rFonts w:ascii="Arial" w:hAnsi="Arial" w:cs="Arial"/>
                <w:sz w:val="20"/>
                <w:szCs w:val="20"/>
              </w:rPr>
            </w:pPr>
          </w:p>
        </w:tc>
        <w:tc>
          <w:tcPr>
            <w:tcW w:w="2126" w:type="dxa"/>
          </w:tcPr>
          <w:p w:rsidR="0019788D" w:rsidRDefault="0019788D" w:rsidP="007531EB">
            <w:pPr>
              <w:rPr>
                <w:rFonts w:ascii="Arial" w:hAnsi="Arial" w:cs="Arial"/>
                <w:sz w:val="20"/>
                <w:szCs w:val="20"/>
              </w:rPr>
            </w:pPr>
            <w:r>
              <w:rPr>
                <w:rFonts w:ascii="Arial" w:hAnsi="Arial" w:cs="Arial"/>
                <w:sz w:val="20"/>
                <w:szCs w:val="20"/>
              </w:rPr>
              <w:t>EMS Manger</w:t>
            </w:r>
            <w:r w:rsidR="00D54757">
              <w:rPr>
                <w:rFonts w:ascii="Arial" w:hAnsi="Arial" w:cs="Arial"/>
                <w:sz w:val="20"/>
                <w:szCs w:val="20"/>
              </w:rPr>
              <w:t xml:space="preserve">, </w:t>
            </w:r>
          </w:p>
          <w:p w:rsidR="0019788D" w:rsidRDefault="00A87240" w:rsidP="007531EB">
            <w:pPr>
              <w:rPr>
                <w:rFonts w:ascii="Arial" w:hAnsi="Arial" w:cs="Arial"/>
                <w:sz w:val="20"/>
                <w:szCs w:val="20"/>
              </w:rPr>
            </w:pPr>
            <w:r>
              <w:rPr>
                <w:rFonts w:ascii="Arial" w:hAnsi="Arial" w:cs="Arial"/>
                <w:sz w:val="20"/>
                <w:szCs w:val="20"/>
              </w:rPr>
              <w:t>Environmental Sustainability Manager</w:t>
            </w:r>
          </w:p>
        </w:tc>
        <w:tc>
          <w:tcPr>
            <w:tcW w:w="2977" w:type="dxa"/>
          </w:tcPr>
          <w:p w:rsidR="0019788D" w:rsidRDefault="0019788D" w:rsidP="007531EB">
            <w:pPr>
              <w:rPr>
                <w:rFonts w:ascii="Arial" w:hAnsi="Arial" w:cs="Arial"/>
                <w:sz w:val="20"/>
                <w:szCs w:val="20"/>
              </w:rPr>
            </w:pPr>
            <w:r>
              <w:rPr>
                <w:rFonts w:ascii="Arial" w:hAnsi="Arial" w:cs="Arial"/>
                <w:sz w:val="20"/>
                <w:szCs w:val="20"/>
              </w:rPr>
              <w:t>Room 6.B.29</w:t>
            </w:r>
          </w:p>
          <w:p w:rsidR="0019788D" w:rsidRDefault="0019788D" w:rsidP="007531EB">
            <w:pPr>
              <w:rPr>
                <w:rFonts w:ascii="Arial" w:hAnsi="Arial" w:cs="Arial"/>
                <w:sz w:val="20"/>
                <w:szCs w:val="20"/>
              </w:rPr>
            </w:pPr>
            <w:r>
              <w:rPr>
                <w:rFonts w:ascii="Arial" w:hAnsi="Arial" w:cs="Arial"/>
                <w:sz w:val="20"/>
                <w:szCs w:val="20"/>
              </w:rPr>
              <w:t>Sighthill Campus</w:t>
            </w:r>
          </w:p>
          <w:p w:rsidR="0019788D" w:rsidRDefault="0019788D" w:rsidP="007531EB">
            <w:pPr>
              <w:rPr>
                <w:rFonts w:ascii="Arial" w:hAnsi="Arial" w:cs="Arial"/>
                <w:sz w:val="20"/>
                <w:szCs w:val="20"/>
              </w:rPr>
            </w:pPr>
            <w:r>
              <w:rPr>
                <w:rFonts w:ascii="Arial" w:hAnsi="Arial" w:cs="Arial"/>
                <w:sz w:val="20"/>
                <w:szCs w:val="20"/>
              </w:rPr>
              <w:t>Sighthill Court</w:t>
            </w:r>
          </w:p>
          <w:p w:rsidR="0019788D" w:rsidRDefault="0019788D" w:rsidP="007531EB">
            <w:pPr>
              <w:rPr>
                <w:rFonts w:ascii="Arial" w:hAnsi="Arial" w:cs="Arial"/>
                <w:sz w:val="20"/>
                <w:szCs w:val="20"/>
              </w:rPr>
            </w:pPr>
            <w:r>
              <w:rPr>
                <w:rFonts w:ascii="Arial" w:hAnsi="Arial" w:cs="Arial"/>
                <w:sz w:val="20"/>
                <w:szCs w:val="20"/>
              </w:rPr>
              <w:t>Edinburgh</w:t>
            </w:r>
          </w:p>
          <w:p w:rsidR="0019788D" w:rsidRDefault="0019788D" w:rsidP="007531EB">
            <w:pPr>
              <w:rPr>
                <w:rFonts w:ascii="Arial" w:hAnsi="Arial" w:cs="Arial"/>
                <w:sz w:val="20"/>
                <w:szCs w:val="20"/>
              </w:rPr>
            </w:pPr>
            <w:r>
              <w:rPr>
                <w:rFonts w:ascii="Arial" w:hAnsi="Arial" w:cs="Arial"/>
                <w:sz w:val="20"/>
                <w:szCs w:val="20"/>
              </w:rPr>
              <w:t>EH11 4BN</w:t>
            </w:r>
          </w:p>
          <w:p w:rsidR="0019788D" w:rsidRDefault="0019788D" w:rsidP="007531EB">
            <w:pPr>
              <w:rPr>
                <w:rFonts w:ascii="Arial" w:hAnsi="Arial" w:cs="Arial"/>
                <w:sz w:val="20"/>
                <w:szCs w:val="20"/>
              </w:rPr>
            </w:pPr>
            <w:r>
              <w:rPr>
                <w:rFonts w:ascii="Arial" w:hAnsi="Arial" w:cs="Arial"/>
                <w:sz w:val="20"/>
                <w:szCs w:val="20"/>
              </w:rPr>
              <w:t>(t) 0131 455 3747</w:t>
            </w:r>
          </w:p>
          <w:p w:rsidR="0019788D" w:rsidRDefault="00A87240" w:rsidP="007531EB">
            <w:pPr>
              <w:rPr>
                <w:rFonts w:ascii="Arial" w:hAnsi="Arial" w:cs="Arial"/>
                <w:sz w:val="20"/>
                <w:szCs w:val="20"/>
              </w:rPr>
            </w:pPr>
            <w:hyperlink r:id="rId13" w:history="1">
              <w:r w:rsidR="0019788D" w:rsidRPr="00CB1732">
                <w:rPr>
                  <w:rStyle w:val="Hyperlink"/>
                  <w:rFonts w:ascii="Arial" w:hAnsi="Arial" w:cs="Arial"/>
                  <w:sz w:val="20"/>
                  <w:szCs w:val="20"/>
                </w:rPr>
                <w:t>j.pearson@napier.ac.uk</w:t>
              </w:r>
            </w:hyperlink>
          </w:p>
          <w:p w:rsidR="0019788D" w:rsidRDefault="00A87240" w:rsidP="007531EB">
            <w:pPr>
              <w:rPr>
                <w:rFonts w:ascii="Arial" w:hAnsi="Arial" w:cs="Arial"/>
                <w:sz w:val="20"/>
                <w:szCs w:val="20"/>
              </w:rPr>
            </w:pPr>
            <w:hyperlink r:id="rId14" w:history="1">
              <w:r w:rsidR="0019788D" w:rsidRPr="00CB1732">
                <w:rPr>
                  <w:rStyle w:val="Hyperlink"/>
                  <w:rFonts w:ascii="Arial" w:hAnsi="Arial" w:cs="Arial"/>
                  <w:sz w:val="20"/>
                  <w:szCs w:val="20"/>
                </w:rPr>
                <w:t>www.napier.ac.uk/environment</w:t>
              </w:r>
            </w:hyperlink>
            <w:r w:rsidR="0019788D">
              <w:rPr>
                <w:rFonts w:ascii="Arial" w:hAnsi="Arial" w:cs="Arial"/>
                <w:sz w:val="20"/>
                <w:szCs w:val="20"/>
              </w:rPr>
              <w:t xml:space="preserve"> </w:t>
            </w:r>
          </w:p>
        </w:tc>
        <w:tc>
          <w:tcPr>
            <w:tcW w:w="6269" w:type="dxa"/>
          </w:tcPr>
          <w:p w:rsidR="007A6962" w:rsidRDefault="007A6962" w:rsidP="007A6962">
            <w:pPr>
              <w:rPr>
                <w:rFonts w:ascii="Arial" w:hAnsi="Arial" w:cs="Arial"/>
                <w:sz w:val="20"/>
                <w:szCs w:val="20"/>
              </w:rPr>
            </w:pPr>
            <w:r w:rsidRPr="007A6962">
              <w:rPr>
                <w:rFonts w:ascii="Arial" w:hAnsi="Arial" w:cs="Arial"/>
                <w:sz w:val="20"/>
                <w:szCs w:val="20"/>
              </w:rPr>
              <w:t>With members of the Sustainability Office</w:t>
            </w:r>
            <w:r>
              <w:rPr>
                <w:rFonts w:ascii="Arial" w:hAnsi="Arial" w:cs="Arial"/>
                <w:sz w:val="20"/>
                <w:szCs w:val="20"/>
              </w:rPr>
              <w:t xml:space="preserve"> the EMS Manager:</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Represents the EMS at ESAG and other appropriate meetings.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Selects the members of ESAG.</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Convenes ESAG and manages minutes of all meetings.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Coordinates environmental reviews.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Identifies and prioritises environmental aspects and impacts.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Coordinates the setting of objectives and targets.</w:t>
            </w:r>
          </w:p>
          <w:p w:rsidR="007A6962" w:rsidRDefault="006D5565" w:rsidP="007A6962">
            <w:pPr>
              <w:pStyle w:val="ListParagraph"/>
              <w:numPr>
                <w:ilvl w:val="0"/>
                <w:numId w:val="2"/>
              </w:numPr>
              <w:rPr>
                <w:rFonts w:ascii="Arial" w:hAnsi="Arial" w:cs="Arial"/>
                <w:sz w:val="20"/>
                <w:szCs w:val="20"/>
              </w:rPr>
            </w:pPr>
            <w:r>
              <w:rPr>
                <w:rFonts w:ascii="Arial" w:hAnsi="Arial" w:cs="Arial"/>
                <w:sz w:val="20"/>
                <w:szCs w:val="20"/>
              </w:rPr>
              <w:t xml:space="preserve">Organises the environmental </w:t>
            </w:r>
            <w:r w:rsidR="007A6962">
              <w:rPr>
                <w:rFonts w:ascii="Arial" w:hAnsi="Arial" w:cs="Arial"/>
                <w:sz w:val="20"/>
                <w:szCs w:val="20"/>
              </w:rPr>
              <w:t>man</w:t>
            </w:r>
            <w:r>
              <w:rPr>
                <w:rFonts w:ascii="Arial" w:hAnsi="Arial" w:cs="Arial"/>
                <w:sz w:val="20"/>
                <w:szCs w:val="20"/>
              </w:rPr>
              <w:t>a</w:t>
            </w:r>
            <w:r w:rsidR="007A6962">
              <w:rPr>
                <w:rFonts w:ascii="Arial" w:hAnsi="Arial" w:cs="Arial"/>
                <w:sz w:val="20"/>
                <w:szCs w:val="20"/>
              </w:rPr>
              <w:t>gement programme.</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Assigns</w:t>
            </w:r>
            <w:r w:rsidR="006D5565">
              <w:rPr>
                <w:rFonts w:ascii="Arial" w:hAnsi="Arial" w:cs="Arial"/>
                <w:sz w:val="20"/>
                <w:szCs w:val="20"/>
              </w:rPr>
              <w:t xml:space="preserve"> </w:t>
            </w:r>
            <w:r>
              <w:rPr>
                <w:rFonts w:ascii="Arial" w:hAnsi="Arial" w:cs="Arial"/>
                <w:sz w:val="20"/>
                <w:szCs w:val="20"/>
              </w:rPr>
              <w:t>roles, responsibili</w:t>
            </w:r>
            <w:r w:rsidR="006D5565">
              <w:rPr>
                <w:rFonts w:ascii="Arial" w:hAnsi="Arial" w:cs="Arial"/>
                <w:sz w:val="20"/>
                <w:szCs w:val="20"/>
              </w:rPr>
              <w:t>ty and authority and informs ind</w:t>
            </w:r>
            <w:r>
              <w:rPr>
                <w:rFonts w:ascii="Arial" w:hAnsi="Arial" w:cs="Arial"/>
                <w:sz w:val="20"/>
                <w:szCs w:val="20"/>
              </w:rPr>
              <w:t>ividuals about their obligations including suppliers and contractors.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Manages the environmental training programme.</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lastRenderedPageBreak/>
              <w:t>Deals with internal and external communications.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Complies, updates, approves, controls, stores and distributes documents such as procedures to those involved including suppliers and contractors.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Ensures all relevant legislation and requirements are identified, listed and updated.</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Checks that the institution complies with relevant legislation and requirements.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Organises the programme of internal audits and management reviews.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Ensures internal EMS auditors are appropriately trained.</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Reports to ESAG on the functioning of the EMS.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Implements the recommendations/corrective actions from audits and ESAG meetings.</w:t>
            </w:r>
          </w:p>
          <w:p w:rsidR="007A6962" w:rsidRDefault="007A6962" w:rsidP="007A6962">
            <w:pPr>
              <w:pStyle w:val="ListParagraph"/>
              <w:numPr>
                <w:ilvl w:val="0"/>
                <w:numId w:val="2"/>
              </w:numPr>
              <w:rPr>
                <w:rFonts w:ascii="Arial" w:hAnsi="Arial" w:cs="Arial"/>
                <w:sz w:val="20"/>
                <w:szCs w:val="20"/>
              </w:rPr>
            </w:pPr>
            <w:r>
              <w:rPr>
                <w:rFonts w:ascii="Arial" w:hAnsi="Arial" w:cs="Arial"/>
                <w:sz w:val="20"/>
                <w:szCs w:val="20"/>
              </w:rPr>
              <w:t>Revises procedures, instructions and other EMS documentation.</w:t>
            </w:r>
          </w:p>
          <w:p w:rsidR="0019788D" w:rsidRPr="00D54757" w:rsidRDefault="007A6962" w:rsidP="007A6962">
            <w:pPr>
              <w:pStyle w:val="ListParagraph"/>
              <w:numPr>
                <w:ilvl w:val="0"/>
                <w:numId w:val="2"/>
              </w:numPr>
              <w:rPr>
                <w:rFonts w:ascii="Arial" w:hAnsi="Arial" w:cs="Arial"/>
                <w:sz w:val="20"/>
                <w:szCs w:val="20"/>
              </w:rPr>
            </w:pPr>
            <w:r>
              <w:rPr>
                <w:rFonts w:ascii="Arial" w:hAnsi="Arial" w:cs="Arial"/>
                <w:sz w:val="20"/>
                <w:szCs w:val="20"/>
              </w:rPr>
              <w:t>Coordinates external audits as required.</w:t>
            </w:r>
          </w:p>
        </w:tc>
      </w:tr>
      <w:tr w:rsidR="009A7807" w:rsidTr="007A6962">
        <w:tc>
          <w:tcPr>
            <w:tcW w:w="2802" w:type="dxa"/>
          </w:tcPr>
          <w:p w:rsidR="009A7807" w:rsidRDefault="00A87240" w:rsidP="007531EB">
            <w:pPr>
              <w:rPr>
                <w:rFonts w:ascii="Arial" w:hAnsi="Arial" w:cs="Arial"/>
                <w:sz w:val="20"/>
                <w:szCs w:val="20"/>
              </w:rPr>
            </w:pPr>
            <w:r>
              <w:rPr>
                <w:rFonts w:ascii="Arial" w:hAnsi="Arial" w:cs="Arial"/>
                <w:sz w:val="20"/>
                <w:szCs w:val="20"/>
              </w:rPr>
              <w:lastRenderedPageBreak/>
              <w:t>Finance &amp; Property Committee</w:t>
            </w:r>
          </w:p>
        </w:tc>
        <w:tc>
          <w:tcPr>
            <w:tcW w:w="2126" w:type="dxa"/>
          </w:tcPr>
          <w:p w:rsidR="0009508F" w:rsidRDefault="0009508F" w:rsidP="007531EB">
            <w:pPr>
              <w:rPr>
                <w:rFonts w:ascii="Arial" w:hAnsi="Arial" w:cs="Arial"/>
                <w:sz w:val="20"/>
                <w:szCs w:val="20"/>
              </w:rPr>
            </w:pPr>
            <w:r>
              <w:rPr>
                <w:rFonts w:ascii="Arial" w:hAnsi="Arial" w:cs="Arial"/>
                <w:sz w:val="20"/>
                <w:szCs w:val="20"/>
              </w:rPr>
              <w:t xml:space="preserve">Convenor:  </w:t>
            </w:r>
          </w:p>
          <w:p w:rsidR="0009508F" w:rsidRDefault="0009508F" w:rsidP="007531EB">
            <w:pPr>
              <w:rPr>
                <w:rFonts w:ascii="Arial" w:hAnsi="Arial" w:cs="Arial"/>
                <w:sz w:val="20"/>
                <w:szCs w:val="20"/>
              </w:rPr>
            </w:pPr>
            <w:r>
              <w:rPr>
                <w:rFonts w:ascii="Arial" w:hAnsi="Arial" w:cs="Arial"/>
                <w:sz w:val="20"/>
                <w:szCs w:val="20"/>
              </w:rPr>
              <w:t>Dr Paul Stollard</w:t>
            </w:r>
          </w:p>
        </w:tc>
        <w:tc>
          <w:tcPr>
            <w:tcW w:w="2977" w:type="dxa"/>
          </w:tcPr>
          <w:p w:rsidR="009A7807" w:rsidRDefault="007122B3" w:rsidP="007531EB">
            <w:pPr>
              <w:rPr>
                <w:rFonts w:ascii="Arial" w:hAnsi="Arial" w:cs="Arial"/>
                <w:sz w:val="20"/>
                <w:szCs w:val="20"/>
              </w:rPr>
            </w:pPr>
            <w:r>
              <w:rPr>
                <w:rFonts w:ascii="Arial" w:hAnsi="Arial" w:cs="Arial"/>
                <w:sz w:val="20"/>
                <w:szCs w:val="20"/>
              </w:rPr>
              <w:t>Both Gerr</w:t>
            </w:r>
            <w:r w:rsidR="00E5651E">
              <w:rPr>
                <w:rFonts w:ascii="Arial" w:hAnsi="Arial" w:cs="Arial"/>
                <w:sz w:val="20"/>
                <w:szCs w:val="20"/>
              </w:rPr>
              <w:t>y Webber and Grant Ferguson attend</w:t>
            </w:r>
            <w:r>
              <w:rPr>
                <w:rFonts w:ascii="Arial" w:hAnsi="Arial" w:cs="Arial"/>
                <w:sz w:val="20"/>
                <w:szCs w:val="20"/>
              </w:rPr>
              <w:t>.  See above for contact details.</w:t>
            </w:r>
          </w:p>
        </w:tc>
        <w:tc>
          <w:tcPr>
            <w:tcW w:w="6269" w:type="dxa"/>
          </w:tcPr>
          <w:p w:rsidR="009A7807" w:rsidRDefault="00A87240" w:rsidP="007122B3">
            <w:pPr>
              <w:pStyle w:val="ListParagraph"/>
              <w:numPr>
                <w:ilvl w:val="0"/>
                <w:numId w:val="3"/>
              </w:numPr>
              <w:rPr>
                <w:rFonts w:ascii="Arial" w:hAnsi="Arial" w:cs="Arial"/>
                <w:sz w:val="20"/>
                <w:szCs w:val="20"/>
              </w:rPr>
            </w:pPr>
            <w:hyperlink r:id="rId15" w:history="1">
              <w:r w:rsidR="007122B3" w:rsidRPr="007122B3">
                <w:rPr>
                  <w:rStyle w:val="Hyperlink"/>
                  <w:rFonts w:ascii="Arial" w:hAnsi="Arial" w:cs="Arial"/>
                  <w:sz w:val="20"/>
                  <w:szCs w:val="20"/>
                </w:rPr>
                <w:t>Remit of Committee</w:t>
              </w:r>
            </w:hyperlink>
            <w:r w:rsidR="007122B3">
              <w:rPr>
                <w:rFonts w:ascii="Arial" w:hAnsi="Arial" w:cs="Arial"/>
                <w:sz w:val="20"/>
                <w:szCs w:val="20"/>
              </w:rPr>
              <w:t xml:space="preserve"> online.</w:t>
            </w:r>
          </w:p>
          <w:p w:rsidR="007122B3" w:rsidRPr="007122B3" w:rsidRDefault="007122B3" w:rsidP="007122B3">
            <w:pPr>
              <w:pStyle w:val="ListParagraph"/>
              <w:numPr>
                <w:ilvl w:val="0"/>
                <w:numId w:val="3"/>
              </w:numPr>
              <w:rPr>
                <w:rFonts w:ascii="Arial" w:hAnsi="Arial" w:cs="Arial"/>
                <w:sz w:val="20"/>
                <w:szCs w:val="20"/>
              </w:rPr>
            </w:pPr>
            <w:r>
              <w:rPr>
                <w:rFonts w:ascii="Arial" w:hAnsi="Arial" w:cs="Arial"/>
                <w:sz w:val="20"/>
                <w:szCs w:val="20"/>
              </w:rPr>
              <w:t>Environmental report submitted by the Sustainability Office to the Committee twice per year.</w:t>
            </w:r>
          </w:p>
        </w:tc>
      </w:tr>
      <w:tr w:rsidR="009A7807" w:rsidTr="007A6962">
        <w:tc>
          <w:tcPr>
            <w:tcW w:w="2802" w:type="dxa"/>
          </w:tcPr>
          <w:p w:rsidR="009A7807" w:rsidRDefault="009A7807" w:rsidP="007531EB">
            <w:pPr>
              <w:rPr>
                <w:rFonts w:ascii="Arial" w:hAnsi="Arial" w:cs="Arial"/>
                <w:sz w:val="20"/>
                <w:szCs w:val="20"/>
              </w:rPr>
            </w:pPr>
            <w:r>
              <w:rPr>
                <w:rFonts w:ascii="Arial" w:hAnsi="Arial" w:cs="Arial"/>
                <w:sz w:val="20"/>
                <w:szCs w:val="20"/>
              </w:rPr>
              <w:t>Senior Staff Forum</w:t>
            </w:r>
          </w:p>
        </w:tc>
        <w:tc>
          <w:tcPr>
            <w:tcW w:w="2126" w:type="dxa"/>
          </w:tcPr>
          <w:p w:rsidR="0009508F" w:rsidRDefault="0009508F" w:rsidP="007531EB">
            <w:pPr>
              <w:rPr>
                <w:rFonts w:ascii="Arial" w:hAnsi="Arial" w:cs="Arial"/>
                <w:sz w:val="20"/>
                <w:szCs w:val="20"/>
              </w:rPr>
            </w:pPr>
            <w:r>
              <w:rPr>
                <w:rFonts w:ascii="Arial" w:hAnsi="Arial" w:cs="Arial"/>
                <w:sz w:val="20"/>
                <w:szCs w:val="20"/>
              </w:rPr>
              <w:t>Convenor:</w:t>
            </w:r>
          </w:p>
          <w:p w:rsidR="007122B3" w:rsidRDefault="007122B3" w:rsidP="007531EB">
            <w:pPr>
              <w:rPr>
                <w:rFonts w:ascii="Arial" w:hAnsi="Arial" w:cs="Arial"/>
                <w:sz w:val="20"/>
                <w:szCs w:val="20"/>
              </w:rPr>
            </w:pPr>
            <w:r>
              <w:rPr>
                <w:rFonts w:ascii="Arial" w:hAnsi="Arial" w:cs="Arial"/>
                <w:sz w:val="20"/>
                <w:szCs w:val="20"/>
              </w:rPr>
              <w:t>Prof Dame Stringer</w:t>
            </w:r>
          </w:p>
        </w:tc>
        <w:tc>
          <w:tcPr>
            <w:tcW w:w="2977" w:type="dxa"/>
          </w:tcPr>
          <w:p w:rsidR="009A7807" w:rsidRDefault="007122B3" w:rsidP="007531EB">
            <w:pPr>
              <w:rPr>
                <w:rFonts w:ascii="Arial" w:hAnsi="Arial" w:cs="Arial"/>
                <w:sz w:val="20"/>
                <w:szCs w:val="20"/>
              </w:rPr>
            </w:pPr>
            <w:r>
              <w:rPr>
                <w:rFonts w:ascii="Arial" w:hAnsi="Arial" w:cs="Arial"/>
                <w:sz w:val="20"/>
                <w:szCs w:val="20"/>
              </w:rPr>
              <w:t>Both Gerry Webber and Grant Ferguson are members.  See above for contact details.</w:t>
            </w:r>
          </w:p>
        </w:tc>
        <w:tc>
          <w:tcPr>
            <w:tcW w:w="6269" w:type="dxa"/>
          </w:tcPr>
          <w:p w:rsidR="009A7807" w:rsidRDefault="00A87240" w:rsidP="007122B3">
            <w:pPr>
              <w:pStyle w:val="ListParagraph"/>
              <w:numPr>
                <w:ilvl w:val="0"/>
                <w:numId w:val="4"/>
              </w:numPr>
              <w:rPr>
                <w:rFonts w:ascii="Arial" w:hAnsi="Arial" w:cs="Arial"/>
                <w:sz w:val="20"/>
                <w:szCs w:val="20"/>
              </w:rPr>
            </w:pPr>
            <w:hyperlink r:id="rId16" w:history="1">
              <w:r w:rsidR="007122B3" w:rsidRPr="007122B3">
                <w:rPr>
                  <w:rStyle w:val="Hyperlink"/>
                  <w:rFonts w:ascii="Arial" w:hAnsi="Arial" w:cs="Arial"/>
                  <w:sz w:val="20"/>
                  <w:szCs w:val="20"/>
                </w:rPr>
                <w:t>Remit of Forum</w:t>
              </w:r>
            </w:hyperlink>
            <w:r w:rsidR="007122B3">
              <w:rPr>
                <w:rFonts w:ascii="Arial" w:hAnsi="Arial" w:cs="Arial"/>
                <w:sz w:val="20"/>
                <w:szCs w:val="20"/>
              </w:rPr>
              <w:t xml:space="preserve"> online.</w:t>
            </w:r>
          </w:p>
          <w:p w:rsidR="007122B3" w:rsidRPr="007122B3" w:rsidRDefault="007122B3" w:rsidP="007122B3">
            <w:pPr>
              <w:pStyle w:val="ListParagraph"/>
              <w:numPr>
                <w:ilvl w:val="0"/>
                <w:numId w:val="4"/>
              </w:numPr>
              <w:rPr>
                <w:rFonts w:ascii="Arial" w:hAnsi="Arial" w:cs="Arial"/>
                <w:sz w:val="20"/>
                <w:szCs w:val="20"/>
              </w:rPr>
            </w:pPr>
            <w:r>
              <w:rPr>
                <w:rFonts w:ascii="Arial" w:hAnsi="Arial" w:cs="Arial"/>
                <w:sz w:val="20"/>
                <w:szCs w:val="20"/>
              </w:rPr>
              <w:t xml:space="preserve">Environmental </w:t>
            </w:r>
            <w:r w:rsidR="00825762">
              <w:rPr>
                <w:rFonts w:ascii="Arial" w:hAnsi="Arial" w:cs="Arial"/>
                <w:sz w:val="20"/>
                <w:szCs w:val="20"/>
              </w:rPr>
              <w:t>information shared at poignant times, such as the instigation of an EMS at the University.  ENU-EMS-9.</w:t>
            </w:r>
          </w:p>
        </w:tc>
      </w:tr>
      <w:tr w:rsidR="009A7807" w:rsidTr="007A6962">
        <w:tc>
          <w:tcPr>
            <w:tcW w:w="2802" w:type="dxa"/>
          </w:tcPr>
          <w:p w:rsidR="009A7807" w:rsidRDefault="00A87240" w:rsidP="007531EB">
            <w:pPr>
              <w:rPr>
                <w:rFonts w:ascii="Arial" w:hAnsi="Arial" w:cs="Arial"/>
                <w:sz w:val="20"/>
                <w:szCs w:val="20"/>
              </w:rPr>
            </w:pPr>
            <w:r>
              <w:rPr>
                <w:rFonts w:ascii="Arial" w:hAnsi="Arial" w:cs="Arial"/>
                <w:sz w:val="20"/>
                <w:szCs w:val="20"/>
              </w:rPr>
              <w:t>University Leadership Team</w:t>
            </w:r>
          </w:p>
        </w:tc>
        <w:tc>
          <w:tcPr>
            <w:tcW w:w="2126" w:type="dxa"/>
          </w:tcPr>
          <w:p w:rsidR="0009508F" w:rsidRDefault="0009508F" w:rsidP="0009508F">
            <w:pPr>
              <w:rPr>
                <w:rFonts w:ascii="Arial" w:hAnsi="Arial" w:cs="Arial"/>
                <w:sz w:val="20"/>
                <w:szCs w:val="20"/>
              </w:rPr>
            </w:pPr>
            <w:r>
              <w:rPr>
                <w:rFonts w:ascii="Arial" w:hAnsi="Arial" w:cs="Arial"/>
                <w:sz w:val="20"/>
                <w:szCs w:val="20"/>
              </w:rPr>
              <w:t>Convenor:</w:t>
            </w:r>
          </w:p>
          <w:p w:rsidR="009A7807" w:rsidRDefault="0009508F" w:rsidP="0009508F">
            <w:pPr>
              <w:rPr>
                <w:rFonts w:ascii="Arial" w:hAnsi="Arial" w:cs="Arial"/>
                <w:sz w:val="20"/>
                <w:szCs w:val="20"/>
              </w:rPr>
            </w:pPr>
            <w:r>
              <w:rPr>
                <w:rFonts w:ascii="Arial" w:hAnsi="Arial" w:cs="Arial"/>
                <w:sz w:val="20"/>
                <w:szCs w:val="20"/>
              </w:rPr>
              <w:t>Prof Dame Stringer</w:t>
            </w:r>
          </w:p>
        </w:tc>
        <w:tc>
          <w:tcPr>
            <w:tcW w:w="2977" w:type="dxa"/>
          </w:tcPr>
          <w:p w:rsidR="009A7807" w:rsidRDefault="007122B3" w:rsidP="007531EB">
            <w:pPr>
              <w:rPr>
                <w:rFonts w:ascii="Arial" w:hAnsi="Arial" w:cs="Arial"/>
                <w:sz w:val="20"/>
                <w:szCs w:val="20"/>
              </w:rPr>
            </w:pPr>
            <w:r>
              <w:rPr>
                <w:rFonts w:ascii="Arial" w:hAnsi="Arial" w:cs="Arial"/>
                <w:sz w:val="20"/>
                <w:szCs w:val="20"/>
              </w:rPr>
              <w:t>Gerry Webber is a member.  See above for contact details.</w:t>
            </w:r>
          </w:p>
        </w:tc>
        <w:tc>
          <w:tcPr>
            <w:tcW w:w="6269" w:type="dxa"/>
          </w:tcPr>
          <w:p w:rsidR="009A7807" w:rsidRDefault="00A87240" w:rsidP="00825762">
            <w:pPr>
              <w:pStyle w:val="ListParagraph"/>
              <w:numPr>
                <w:ilvl w:val="0"/>
                <w:numId w:val="5"/>
              </w:numPr>
              <w:rPr>
                <w:rFonts w:ascii="Arial" w:hAnsi="Arial" w:cs="Arial"/>
                <w:sz w:val="20"/>
                <w:szCs w:val="20"/>
              </w:rPr>
            </w:pPr>
            <w:hyperlink r:id="rId17" w:history="1">
              <w:r w:rsidR="00825762" w:rsidRPr="00825762">
                <w:rPr>
                  <w:rStyle w:val="Hyperlink"/>
                  <w:rFonts w:ascii="Arial" w:hAnsi="Arial" w:cs="Arial"/>
                  <w:sz w:val="20"/>
                  <w:szCs w:val="20"/>
                </w:rPr>
                <w:t>Remit of Group</w:t>
              </w:r>
            </w:hyperlink>
            <w:r w:rsidR="00825762">
              <w:rPr>
                <w:rFonts w:ascii="Arial" w:hAnsi="Arial" w:cs="Arial"/>
                <w:sz w:val="20"/>
                <w:szCs w:val="20"/>
              </w:rPr>
              <w:t xml:space="preserve"> online.</w:t>
            </w:r>
          </w:p>
          <w:p w:rsidR="00825762" w:rsidRPr="00825762" w:rsidRDefault="00825762" w:rsidP="00825762">
            <w:pPr>
              <w:pStyle w:val="ListParagraph"/>
              <w:numPr>
                <w:ilvl w:val="0"/>
                <w:numId w:val="5"/>
              </w:numPr>
              <w:rPr>
                <w:rFonts w:ascii="Arial" w:hAnsi="Arial" w:cs="Arial"/>
                <w:sz w:val="20"/>
                <w:szCs w:val="20"/>
              </w:rPr>
            </w:pPr>
            <w:r>
              <w:rPr>
                <w:rFonts w:ascii="Arial" w:hAnsi="Arial" w:cs="Arial"/>
                <w:sz w:val="20"/>
                <w:szCs w:val="20"/>
              </w:rPr>
              <w:t>Environmental information shared at poignant times, such as the instigation of an EMS at the University.  ENU-EMS-8.</w:t>
            </w:r>
          </w:p>
        </w:tc>
      </w:tr>
      <w:tr w:rsidR="00825762" w:rsidTr="007A6962">
        <w:tc>
          <w:tcPr>
            <w:tcW w:w="2802" w:type="dxa"/>
          </w:tcPr>
          <w:p w:rsidR="00825762" w:rsidRDefault="00825762" w:rsidP="007531EB">
            <w:pPr>
              <w:rPr>
                <w:rFonts w:ascii="Arial" w:hAnsi="Arial" w:cs="Arial"/>
                <w:sz w:val="20"/>
                <w:szCs w:val="20"/>
              </w:rPr>
            </w:pPr>
            <w:r>
              <w:rPr>
                <w:rFonts w:ascii="Arial" w:hAnsi="Arial" w:cs="Arial"/>
                <w:sz w:val="20"/>
                <w:szCs w:val="20"/>
              </w:rPr>
              <w:t>Staff</w:t>
            </w:r>
          </w:p>
        </w:tc>
        <w:tc>
          <w:tcPr>
            <w:tcW w:w="2126" w:type="dxa"/>
          </w:tcPr>
          <w:p w:rsidR="00825762" w:rsidRDefault="00825762" w:rsidP="0009508F">
            <w:pPr>
              <w:rPr>
                <w:rFonts w:ascii="Arial" w:hAnsi="Arial" w:cs="Arial"/>
                <w:sz w:val="20"/>
                <w:szCs w:val="20"/>
              </w:rPr>
            </w:pPr>
            <w:r>
              <w:rPr>
                <w:rFonts w:ascii="Arial" w:hAnsi="Arial" w:cs="Arial"/>
                <w:sz w:val="20"/>
                <w:szCs w:val="20"/>
              </w:rPr>
              <w:t>Various</w:t>
            </w:r>
          </w:p>
        </w:tc>
        <w:tc>
          <w:tcPr>
            <w:tcW w:w="2977" w:type="dxa"/>
          </w:tcPr>
          <w:p w:rsidR="00825762" w:rsidRDefault="0010018F" w:rsidP="007531EB">
            <w:pPr>
              <w:rPr>
                <w:rFonts w:ascii="Arial" w:hAnsi="Arial" w:cs="Arial"/>
                <w:sz w:val="20"/>
                <w:szCs w:val="20"/>
              </w:rPr>
            </w:pPr>
            <w:r>
              <w:rPr>
                <w:rFonts w:ascii="Arial" w:hAnsi="Arial" w:cs="Arial"/>
                <w:sz w:val="20"/>
                <w:szCs w:val="20"/>
              </w:rPr>
              <w:t>See document ‘Carbon Management Awareness Campaign’, ENU-EMS-19 stored in ‘records’ for all communication methods available at Edinburgh Napier.</w:t>
            </w:r>
          </w:p>
        </w:tc>
        <w:tc>
          <w:tcPr>
            <w:tcW w:w="6269" w:type="dxa"/>
          </w:tcPr>
          <w:p w:rsidR="00825762" w:rsidRDefault="00825762" w:rsidP="00825762">
            <w:pPr>
              <w:pStyle w:val="ListParagraph"/>
              <w:numPr>
                <w:ilvl w:val="0"/>
                <w:numId w:val="5"/>
              </w:numPr>
              <w:rPr>
                <w:rFonts w:ascii="Arial" w:hAnsi="Arial" w:cs="Arial"/>
                <w:sz w:val="20"/>
                <w:szCs w:val="20"/>
              </w:rPr>
            </w:pPr>
            <w:r>
              <w:rPr>
                <w:rFonts w:ascii="Arial" w:hAnsi="Arial" w:cs="Arial"/>
                <w:sz w:val="20"/>
                <w:szCs w:val="20"/>
              </w:rPr>
              <w:t xml:space="preserve">All staff will follow and contribute towards environmental guidelines, including energy and waste good practice noted at </w:t>
            </w:r>
            <w:hyperlink r:id="rId18" w:history="1">
              <w:r w:rsidRPr="00CB1732">
                <w:rPr>
                  <w:rStyle w:val="Hyperlink"/>
                  <w:rFonts w:ascii="Arial" w:hAnsi="Arial" w:cs="Arial"/>
                  <w:sz w:val="20"/>
                  <w:szCs w:val="20"/>
                </w:rPr>
                <w:t>www.napier.ac.uk/environment</w:t>
              </w:r>
            </w:hyperlink>
            <w:r>
              <w:rPr>
                <w:rFonts w:ascii="Arial" w:hAnsi="Arial" w:cs="Arial"/>
                <w:sz w:val="20"/>
                <w:szCs w:val="20"/>
              </w:rPr>
              <w:t xml:space="preserve"> </w:t>
            </w:r>
          </w:p>
          <w:p w:rsidR="00825762" w:rsidRDefault="00825762" w:rsidP="00825762">
            <w:pPr>
              <w:pStyle w:val="ListParagraph"/>
              <w:numPr>
                <w:ilvl w:val="0"/>
                <w:numId w:val="5"/>
              </w:numPr>
              <w:rPr>
                <w:rFonts w:ascii="Arial" w:hAnsi="Arial" w:cs="Arial"/>
                <w:sz w:val="20"/>
                <w:szCs w:val="20"/>
              </w:rPr>
            </w:pPr>
            <w:r>
              <w:rPr>
                <w:rFonts w:ascii="Arial" w:hAnsi="Arial" w:cs="Arial"/>
                <w:sz w:val="20"/>
                <w:szCs w:val="20"/>
              </w:rPr>
              <w:t>Specific staff will liaise with suppliers and contractors to ensure that they meet the institution’s environmental requirements.</w:t>
            </w:r>
          </w:p>
          <w:p w:rsidR="00825762" w:rsidRDefault="00825762" w:rsidP="00825762">
            <w:pPr>
              <w:pStyle w:val="ListParagraph"/>
              <w:numPr>
                <w:ilvl w:val="0"/>
                <w:numId w:val="5"/>
              </w:numPr>
              <w:rPr>
                <w:rFonts w:ascii="Arial" w:hAnsi="Arial" w:cs="Arial"/>
                <w:sz w:val="20"/>
                <w:szCs w:val="20"/>
              </w:rPr>
            </w:pPr>
            <w:r>
              <w:rPr>
                <w:rFonts w:ascii="Arial" w:hAnsi="Arial" w:cs="Arial"/>
                <w:sz w:val="20"/>
                <w:szCs w:val="20"/>
              </w:rPr>
              <w:t>Specific staff will provide the EMS Manager with appropriate operational control records.</w:t>
            </w:r>
          </w:p>
        </w:tc>
      </w:tr>
      <w:tr w:rsidR="00825762" w:rsidTr="007A6962">
        <w:tc>
          <w:tcPr>
            <w:tcW w:w="2802" w:type="dxa"/>
          </w:tcPr>
          <w:p w:rsidR="00825762" w:rsidRDefault="00825762" w:rsidP="007531EB">
            <w:pPr>
              <w:rPr>
                <w:rFonts w:ascii="Arial" w:hAnsi="Arial" w:cs="Arial"/>
                <w:sz w:val="20"/>
                <w:szCs w:val="20"/>
              </w:rPr>
            </w:pPr>
            <w:r>
              <w:rPr>
                <w:rFonts w:ascii="Arial" w:hAnsi="Arial" w:cs="Arial"/>
                <w:sz w:val="20"/>
                <w:szCs w:val="20"/>
              </w:rPr>
              <w:t>Students</w:t>
            </w:r>
          </w:p>
        </w:tc>
        <w:tc>
          <w:tcPr>
            <w:tcW w:w="2126" w:type="dxa"/>
          </w:tcPr>
          <w:p w:rsidR="00825762" w:rsidRDefault="00825762" w:rsidP="0009508F">
            <w:pPr>
              <w:rPr>
                <w:rFonts w:ascii="Arial" w:hAnsi="Arial" w:cs="Arial"/>
                <w:sz w:val="20"/>
                <w:szCs w:val="20"/>
              </w:rPr>
            </w:pPr>
            <w:r>
              <w:rPr>
                <w:rFonts w:ascii="Arial" w:hAnsi="Arial" w:cs="Arial"/>
                <w:sz w:val="20"/>
                <w:szCs w:val="20"/>
              </w:rPr>
              <w:t>Various</w:t>
            </w:r>
          </w:p>
        </w:tc>
        <w:tc>
          <w:tcPr>
            <w:tcW w:w="2977" w:type="dxa"/>
          </w:tcPr>
          <w:p w:rsidR="00825762" w:rsidRDefault="0010018F" w:rsidP="007531EB">
            <w:pPr>
              <w:rPr>
                <w:rFonts w:ascii="Arial" w:hAnsi="Arial" w:cs="Arial"/>
                <w:sz w:val="20"/>
                <w:szCs w:val="20"/>
              </w:rPr>
            </w:pPr>
            <w:r>
              <w:rPr>
                <w:rFonts w:ascii="Arial" w:hAnsi="Arial" w:cs="Arial"/>
                <w:sz w:val="20"/>
                <w:szCs w:val="20"/>
              </w:rPr>
              <w:t xml:space="preserve">See document ‘Carbon Management Awareness Campaign’, ENU-EMS-19 stored in ‘records’ for all </w:t>
            </w:r>
            <w:r>
              <w:rPr>
                <w:rFonts w:ascii="Arial" w:hAnsi="Arial" w:cs="Arial"/>
                <w:sz w:val="20"/>
                <w:szCs w:val="20"/>
              </w:rPr>
              <w:lastRenderedPageBreak/>
              <w:t>communication methods available at Edinburgh Napier.</w:t>
            </w:r>
          </w:p>
        </w:tc>
        <w:tc>
          <w:tcPr>
            <w:tcW w:w="6269" w:type="dxa"/>
          </w:tcPr>
          <w:p w:rsidR="00825762" w:rsidRDefault="00825762" w:rsidP="00825762">
            <w:pPr>
              <w:pStyle w:val="ListParagraph"/>
              <w:numPr>
                <w:ilvl w:val="0"/>
                <w:numId w:val="5"/>
              </w:numPr>
              <w:rPr>
                <w:rFonts w:ascii="Arial" w:hAnsi="Arial" w:cs="Arial"/>
                <w:sz w:val="20"/>
                <w:szCs w:val="20"/>
              </w:rPr>
            </w:pPr>
            <w:r>
              <w:rPr>
                <w:rFonts w:ascii="Arial" w:hAnsi="Arial" w:cs="Arial"/>
                <w:sz w:val="20"/>
                <w:szCs w:val="20"/>
              </w:rPr>
              <w:lastRenderedPageBreak/>
              <w:t xml:space="preserve">All students will follow and contribute towards environmental guidelines, including energy and waste good practice noted at </w:t>
            </w:r>
            <w:hyperlink r:id="rId19" w:history="1">
              <w:r w:rsidRPr="00CB1732">
                <w:rPr>
                  <w:rStyle w:val="Hyperlink"/>
                  <w:rFonts w:ascii="Arial" w:hAnsi="Arial" w:cs="Arial"/>
                  <w:sz w:val="20"/>
                  <w:szCs w:val="20"/>
                </w:rPr>
                <w:t>www.napier.ac.uk/environment</w:t>
              </w:r>
            </w:hyperlink>
            <w:r>
              <w:rPr>
                <w:rFonts w:ascii="Arial" w:hAnsi="Arial" w:cs="Arial"/>
                <w:sz w:val="20"/>
                <w:szCs w:val="20"/>
              </w:rPr>
              <w:t xml:space="preserve"> </w:t>
            </w:r>
          </w:p>
          <w:p w:rsidR="0010018F" w:rsidRDefault="0010018F" w:rsidP="00825762">
            <w:pPr>
              <w:pStyle w:val="ListParagraph"/>
              <w:numPr>
                <w:ilvl w:val="0"/>
                <w:numId w:val="5"/>
              </w:numPr>
              <w:rPr>
                <w:rFonts w:ascii="Arial" w:hAnsi="Arial" w:cs="Arial"/>
                <w:sz w:val="20"/>
                <w:szCs w:val="20"/>
              </w:rPr>
            </w:pPr>
            <w:r>
              <w:rPr>
                <w:rFonts w:ascii="Arial" w:hAnsi="Arial" w:cs="Arial"/>
                <w:sz w:val="20"/>
                <w:szCs w:val="20"/>
              </w:rPr>
              <w:t xml:space="preserve">Specific students will cover elements of environmental </w:t>
            </w:r>
            <w:r>
              <w:rPr>
                <w:rFonts w:ascii="Arial" w:hAnsi="Arial" w:cs="Arial"/>
                <w:sz w:val="20"/>
                <w:szCs w:val="20"/>
              </w:rPr>
              <w:lastRenderedPageBreak/>
              <w:t>management through their personal curricular development.</w:t>
            </w:r>
          </w:p>
        </w:tc>
      </w:tr>
      <w:tr w:rsidR="00825762" w:rsidTr="007A6962">
        <w:tc>
          <w:tcPr>
            <w:tcW w:w="2802" w:type="dxa"/>
          </w:tcPr>
          <w:p w:rsidR="00825762" w:rsidRDefault="0010018F" w:rsidP="007531EB">
            <w:pPr>
              <w:rPr>
                <w:rFonts w:ascii="Arial" w:hAnsi="Arial" w:cs="Arial"/>
                <w:sz w:val="20"/>
                <w:szCs w:val="20"/>
              </w:rPr>
            </w:pPr>
            <w:r>
              <w:rPr>
                <w:rFonts w:ascii="Arial" w:hAnsi="Arial" w:cs="Arial"/>
                <w:sz w:val="20"/>
                <w:szCs w:val="20"/>
              </w:rPr>
              <w:lastRenderedPageBreak/>
              <w:t xml:space="preserve">Suppliers / </w:t>
            </w:r>
            <w:r w:rsidR="00825762">
              <w:rPr>
                <w:rFonts w:ascii="Arial" w:hAnsi="Arial" w:cs="Arial"/>
                <w:sz w:val="20"/>
                <w:szCs w:val="20"/>
              </w:rPr>
              <w:t>Contractors</w:t>
            </w:r>
          </w:p>
        </w:tc>
        <w:tc>
          <w:tcPr>
            <w:tcW w:w="2126" w:type="dxa"/>
          </w:tcPr>
          <w:p w:rsidR="00825762" w:rsidRDefault="00825762" w:rsidP="0009508F">
            <w:pPr>
              <w:rPr>
                <w:rFonts w:ascii="Arial" w:hAnsi="Arial" w:cs="Arial"/>
                <w:sz w:val="20"/>
                <w:szCs w:val="20"/>
              </w:rPr>
            </w:pPr>
            <w:r>
              <w:rPr>
                <w:rFonts w:ascii="Arial" w:hAnsi="Arial" w:cs="Arial"/>
                <w:sz w:val="20"/>
                <w:szCs w:val="20"/>
              </w:rPr>
              <w:t>Various</w:t>
            </w:r>
          </w:p>
        </w:tc>
        <w:tc>
          <w:tcPr>
            <w:tcW w:w="2977" w:type="dxa"/>
          </w:tcPr>
          <w:p w:rsidR="00825762" w:rsidRDefault="00825762" w:rsidP="007531EB">
            <w:pPr>
              <w:rPr>
                <w:rFonts w:ascii="Arial" w:hAnsi="Arial" w:cs="Arial"/>
                <w:sz w:val="20"/>
                <w:szCs w:val="20"/>
              </w:rPr>
            </w:pPr>
          </w:p>
        </w:tc>
        <w:tc>
          <w:tcPr>
            <w:tcW w:w="6269" w:type="dxa"/>
          </w:tcPr>
          <w:p w:rsidR="00825762" w:rsidRDefault="0010018F" w:rsidP="0010018F">
            <w:pPr>
              <w:pStyle w:val="ListParagraph"/>
              <w:numPr>
                <w:ilvl w:val="0"/>
                <w:numId w:val="6"/>
              </w:numPr>
              <w:rPr>
                <w:rFonts w:ascii="Arial" w:hAnsi="Arial" w:cs="Arial"/>
                <w:sz w:val="20"/>
                <w:szCs w:val="20"/>
              </w:rPr>
            </w:pPr>
            <w:r>
              <w:rPr>
                <w:rFonts w:ascii="Arial" w:hAnsi="Arial" w:cs="Arial"/>
                <w:sz w:val="20"/>
                <w:szCs w:val="20"/>
              </w:rPr>
              <w:t>It is the responsibility of suppliers and contractors to satisfy the Edinburgh Napier Project Manager they are working with that they are conforming to relevant environmental procedures.</w:t>
            </w:r>
          </w:p>
          <w:p w:rsidR="0010018F" w:rsidRDefault="0010018F" w:rsidP="0010018F">
            <w:pPr>
              <w:pStyle w:val="ListParagraph"/>
              <w:numPr>
                <w:ilvl w:val="0"/>
                <w:numId w:val="6"/>
              </w:numPr>
              <w:rPr>
                <w:rFonts w:ascii="Arial" w:hAnsi="Arial" w:cs="Arial"/>
                <w:sz w:val="20"/>
                <w:szCs w:val="20"/>
              </w:rPr>
            </w:pPr>
            <w:r>
              <w:rPr>
                <w:rFonts w:ascii="Arial" w:hAnsi="Arial" w:cs="Arial"/>
                <w:sz w:val="20"/>
                <w:szCs w:val="20"/>
              </w:rPr>
              <w:t>Suppliers and contractors will also provide the Edinburgh Napier Project Manager they are working for with appropriate operational control records.</w:t>
            </w:r>
          </w:p>
          <w:p w:rsidR="0010018F" w:rsidRPr="0010018F" w:rsidRDefault="0010018F" w:rsidP="0010018F">
            <w:pPr>
              <w:pStyle w:val="ListParagraph"/>
              <w:numPr>
                <w:ilvl w:val="0"/>
                <w:numId w:val="6"/>
              </w:numPr>
              <w:rPr>
                <w:rFonts w:ascii="Arial" w:hAnsi="Arial" w:cs="Arial"/>
                <w:sz w:val="20"/>
                <w:szCs w:val="20"/>
              </w:rPr>
            </w:pPr>
            <w:r>
              <w:rPr>
                <w:rFonts w:ascii="Arial" w:hAnsi="Arial" w:cs="Arial"/>
                <w:sz w:val="20"/>
                <w:szCs w:val="20"/>
              </w:rPr>
              <w:t>Each Project Manager will liaise with the Sustainability Office and EMS Manager to ensure that all relevant policies are followed.</w:t>
            </w:r>
          </w:p>
        </w:tc>
      </w:tr>
      <w:tr w:rsidR="00825762" w:rsidTr="007A6962">
        <w:tc>
          <w:tcPr>
            <w:tcW w:w="2802" w:type="dxa"/>
          </w:tcPr>
          <w:p w:rsidR="00825762" w:rsidRDefault="00825762" w:rsidP="007531EB">
            <w:pPr>
              <w:rPr>
                <w:rFonts w:ascii="Arial" w:hAnsi="Arial" w:cs="Arial"/>
                <w:sz w:val="20"/>
                <w:szCs w:val="20"/>
              </w:rPr>
            </w:pPr>
            <w:r>
              <w:rPr>
                <w:rFonts w:ascii="Arial" w:hAnsi="Arial" w:cs="Arial"/>
                <w:sz w:val="20"/>
                <w:szCs w:val="20"/>
              </w:rPr>
              <w:t>Visitors</w:t>
            </w:r>
          </w:p>
        </w:tc>
        <w:tc>
          <w:tcPr>
            <w:tcW w:w="2126" w:type="dxa"/>
          </w:tcPr>
          <w:p w:rsidR="00825762" w:rsidRDefault="00825762" w:rsidP="0009508F">
            <w:pPr>
              <w:rPr>
                <w:rFonts w:ascii="Arial" w:hAnsi="Arial" w:cs="Arial"/>
                <w:sz w:val="20"/>
                <w:szCs w:val="20"/>
              </w:rPr>
            </w:pPr>
            <w:r>
              <w:rPr>
                <w:rFonts w:ascii="Arial" w:hAnsi="Arial" w:cs="Arial"/>
                <w:sz w:val="20"/>
                <w:szCs w:val="20"/>
              </w:rPr>
              <w:t>Various</w:t>
            </w:r>
          </w:p>
        </w:tc>
        <w:tc>
          <w:tcPr>
            <w:tcW w:w="2977" w:type="dxa"/>
          </w:tcPr>
          <w:p w:rsidR="00825762" w:rsidRDefault="0010018F" w:rsidP="007531EB">
            <w:pPr>
              <w:rPr>
                <w:rFonts w:ascii="Arial" w:hAnsi="Arial" w:cs="Arial"/>
                <w:sz w:val="20"/>
                <w:szCs w:val="20"/>
              </w:rPr>
            </w:pPr>
            <w:r>
              <w:rPr>
                <w:rFonts w:ascii="Arial" w:hAnsi="Arial" w:cs="Arial"/>
                <w:sz w:val="20"/>
                <w:szCs w:val="20"/>
              </w:rPr>
              <w:t>See document ‘Carbon Management Awareness Campaign’, ENU-EMS-19 stored in ‘records’ for all communication methods available at Edinburgh Napier.</w:t>
            </w:r>
          </w:p>
        </w:tc>
        <w:tc>
          <w:tcPr>
            <w:tcW w:w="6269" w:type="dxa"/>
          </w:tcPr>
          <w:p w:rsidR="00825762" w:rsidRDefault="0010018F" w:rsidP="00825762">
            <w:pPr>
              <w:pStyle w:val="ListParagraph"/>
              <w:numPr>
                <w:ilvl w:val="0"/>
                <w:numId w:val="5"/>
              </w:numPr>
              <w:rPr>
                <w:rFonts w:ascii="Arial" w:hAnsi="Arial" w:cs="Arial"/>
                <w:sz w:val="20"/>
                <w:szCs w:val="20"/>
              </w:rPr>
            </w:pPr>
            <w:r>
              <w:rPr>
                <w:rFonts w:ascii="Arial" w:hAnsi="Arial" w:cs="Arial"/>
                <w:sz w:val="20"/>
                <w:szCs w:val="20"/>
              </w:rPr>
              <w:t>Visitors will adhere to all good practice, such as waste reduction, energy and utility consumption whilst at all campuses.</w:t>
            </w:r>
          </w:p>
        </w:tc>
      </w:tr>
    </w:tbl>
    <w:p w:rsidR="006553FD" w:rsidRDefault="006553FD"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A87240" w:rsidP="007531EB">
      <w:pPr>
        <w:spacing w:after="0"/>
        <w:rPr>
          <w:rFonts w:ascii="Arial" w:hAnsi="Arial" w:cs="Arial"/>
          <w:sz w:val="20"/>
          <w:szCs w:val="20"/>
        </w:rPr>
      </w:pPr>
      <w:hyperlink w:anchor="Content" w:history="1">
        <w:r w:rsidR="006553FD" w:rsidRPr="006553FD">
          <w:rPr>
            <w:rStyle w:val="Hyperlink"/>
            <w:rFonts w:ascii="Arial" w:hAnsi="Arial" w:cs="Arial"/>
            <w:sz w:val="20"/>
            <w:szCs w:val="20"/>
          </w:rPr>
          <w:t>Back to top</w:t>
        </w:r>
      </w:hyperlink>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507143" w:rsidRDefault="00507143" w:rsidP="007531EB">
      <w:pPr>
        <w:spacing w:after="0"/>
        <w:rPr>
          <w:rFonts w:ascii="Arial" w:hAnsi="Arial" w:cs="Arial"/>
          <w:sz w:val="20"/>
          <w:szCs w:val="20"/>
        </w:rPr>
      </w:pPr>
    </w:p>
    <w:p w:rsidR="006553FD" w:rsidRDefault="006553FD" w:rsidP="007531EB">
      <w:pPr>
        <w:spacing w:after="0"/>
        <w:rPr>
          <w:rFonts w:ascii="Arial" w:hAnsi="Arial" w:cs="Arial"/>
          <w:sz w:val="20"/>
          <w:szCs w:val="20"/>
        </w:rPr>
        <w:sectPr w:rsidR="006553FD" w:rsidSect="008F272E">
          <w:footerReference w:type="default" r:id="rId20"/>
          <w:footerReference w:type="first" r:id="rId21"/>
          <w:pgSz w:w="16838" w:h="11906" w:orient="landscape"/>
          <w:pgMar w:top="1440" w:right="1440" w:bottom="1440" w:left="1440" w:header="708" w:footer="708" w:gutter="0"/>
          <w:pgNumType w:start="0"/>
          <w:cols w:space="708"/>
          <w:docGrid w:linePitch="360"/>
        </w:sectPr>
      </w:pPr>
    </w:p>
    <w:p w:rsidR="00507143" w:rsidRDefault="00507143" w:rsidP="007531EB">
      <w:pPr>
        <w:spacing w:after="0"/>
        <w:rPr>
          <w:rFonts w:ascii="Arial" w:hAnsi="Arial" w:cs="Arial"/>
          <w:b/>
          <w:sz w:val="20"/>
          <w:szCs w:val="20"/>
        </w:rPr>
      </w:pPr>
      <w:bookmarkStart w:id="2" w:name="Evaluation"/>
      <w:r w:rsidRPr="00507143">
        <w:rPr>
          <w:rFonts w:ascii="Arial" w:hAnsi="Arial" w:cs="Arial"/>
          <w:b/>
          <w:sz w:val="20"/>
          <w:szCs w:val="20"/>
        </w:rPr>
        <w:lastRenderedPageBreak/>
        <w:t>Training Needs Evaluation</w:t>
      </w:r>
    </w:p>
    <w:bookmarkEnd w:id="2"/>
    <w:p w:rsidR="000C6DE5" w:rsidRDefault="000C6DE5" w:rsidP="007531EB">
      <w:pPr>
        <w:spacing w:after="0"/>
        <w:rPr>
          <w:rFonts w:ascii="Arial" w:hAnsi="Arial" w:cs="Arial"/>
          <w:b/>
          <w:sz w:val="20"/>
          <w:szCs w:val="20"/>
        </w:rPr>
      </w:pPr>
    </w:p>
    <w:p w:rsidR="000C6DE5" w:rsidRDefault="000C6DE5" w:rsidP="007531EB">
      <w:pPr>
        <w:spacing w:after="0"/>
        <w:rPr>
          <w:rFonts w:ascii="Arial" w:hAnsi="Arial" w:cs="Arial"/>
          <w:sz w:val="20"/>
          <w:szCs w:val="20"/>
        </w:rPr>
      </w:pPr>
      <w:r w:rsidRPr="000C6DE5">
        <w:rPr>
          <w:rFonts w:ascii="Arial" w:hAnsi="Arial" w:cs="Arial"/>
          <w:sz w:val="20"/>
          <w:szCs w:val="20"/>
        </w:rPr>
        <w:t>“The</w:t>
      </w:r>
      <w:r>
        <w:rPr>
          <w:rFonts w:ascii="Arial" w:hAnsi="Arial" w:cs="Arial"/>
          <w:sz w:val="20"/>
          <w:szCs w:val="20"/>
        </w:rPr>
        <w:t xml:space="preserve"> training needs evaluation should be used to identify the training needs of individuals in the implementation team and other staff at the institution” (EcoCampus Roles, Responsibilities and Training).</w:t>
      </w:r>
    </w:p>
    <w:p w:rsidR="00AD392E" w:rsidRDefault="00AD392E" w:rsidP="007531EB">
      <w:pPr>
        <w:spacing w:after="0"/>
        <w:rPr>
          <w:rFonts w:ascii="Arial" w:hAnsi="Arial" w:cs="Arial"/>
          <w:sz w:val="20"/>
          <w:szCs w:val="20"/>
        </w:rPr>
      </w:pPr>
    </w:p>
    <w:p w:rsidR="00AD392E" w:rsidRPr="000C6DE5" w:rsidRDefault="00AD392E" w:rsidP="007531EB">
      <w:pPr>
        <w:spacing w:after="0"/>
        <w:rPr>
          <w:rFonts w:ascii="Arial" w:hAnsi="Arial" w:cs="Arial"/>
          <w:sz w:val="20"/>
          <w:szCs w:val="20"/>
        </w:rPr>
      </w:pPr>
      <w:r>
        <w:rPr>
          <w:rFonts w:ascii="Arial" w:hAnsi="Arial" w:cs="Arial"/>
          <w:sz w:val="20"/>
          <w:szCs w:val="20"/>
        </w:rPr>
        <w:t xml:space="preserve">See </w:t>
      </w:r>
      <w:hyperlink w:anchor="Roles" w:history="1">
        <w:r w:rsidRPr="00AD392E">
          <w:rPr>
            <w:rStyle w:val="Hyperlink"/>
            <w:rFonts w:ascii="Arial" w:hAnsi="Arial" w:cs="Arial"/>
            <w:sz w:val="20"/>
            <w:szCs w:val="20"/>
          </w:rPr>
          <w:t>Roles and Responsibilities</w:t>
        </w:r>
      </w:hyperlink>
      <w:r>
        <w:rPr>
          <w:rFonts w:ascii="Arial" w:hAnsi="Arial" w:cs="Arial"/>
          <w:sz w:val="20"/>
          <w:szCs w:val="20"/>
        </w:rPr>
        <w:t xml:space="preserve"> above for a full list of all roles and responsibilities associated with all individuals and groups listed below.</w:t>
      </w:r>
    </w:p>
    <w:p w:rsidR="00507143" w:rsidRDefault="00507143" w:rsidP="007531EB">
      <w:pPr>
        <w:spacing w:after="0"/>
        <w:rPr>
          <w:rFonts w:ascii="Arial" w:hAnsi="Arial" w:cs="Arial"/>
          <w:sz w:val="20"/>
          <w:szCs w:val="20"/>
        </w:rPr>
      </w:pPr>
    </w:p>
    <w:tbl>
      <w:tblPr>
        <w:tblStyle w:val="TableGrid"/>
        <w:tblW w:w="0" w:type="auto"/>
        <w:tblLook w:val="04A0" w:firstRow="1" w:lastRow="0" w:firstColumn="1" w:lastColumn="0" w:noHBand="0" w:noVBand="1"/>
      </w:tblPr>
      <w:tblGrid>
        <w:gridCol w:w="3543"/>
        <w:gridCol w:w="3543"/>
        <w:gridCol w:w="3544"/>
        <w:gridCol w:w="3544"/>
      </w:tblGrid>
      <w:tr w:rsidR="00507143" w:rsidTr="00507143">
        <w:tc>
          <w:tcPr>
            <w:tcW w:w="3543" w:type="dxa"/>
          </w:tcPr>
          <w:p w:rsidR="00507143" w:rsidRPr="00507143" w:rsidRDefault="00507143" w:rsidP="007531EB">
            <w:pPr>
              <w:rPr>
                <w:rFonts w:ascii="Arial" w:hAnsi="Arial" w:cs="Arial"/>
                <w:b/>
                <w:sz w:val="20"/>
                <w:szCs w:val="20"/>
              </w:rPr>
            </w:pPr>
            <w:r w:rsidRPr="00507143">
              <w:rPr>
                <w:rFonts w:ascii="Arial" w:hAnsi="Arial" w:cs="Arial"/>
                <w:b/>
                <w:sz w:val="20"/>
                <w:szCs w:val="20"/>
              </w:rPr>
              <w:t>Name</w:t>
            </w:r>
            <w:r>
              <w:rPr>
                <w:rFonts w:ascii="Arial" w:hAnsi="Arial" w:cs="Arial"/>
                <w:b/>
                <w:sz w:val="20"/>
                <w:szCs w:val="20"/>
              </w:rPr>
              <w:t xml:space="preserve"> (Individual / Group)</w:t>
            </w:r>
          </w:p>
        </w:tc>
        <w:tc>
          <w:tcPr>
            <w:tcW w:w="3543" w:type="dxa"/>
          </w:tcPr>
          <w:p w:rsidR="00507143" w:rsidRPr="00507143" w:rsidRDefault="00507143" w:rsidP="007531EB">
            <w:pPr>
              <w:rPr>
                <w:rFonts w:ascii="Arial" w:hAnsi="Arial" w:cs="Arial"/>
                <w:b/>
                <w:sz w:val="20"/>
                <w:szCs w:val="20"/>
              </w:rPr>
            </w:pPr>
            <w:r w:rsidRPr="00507143">
              <w:rPr>
                <w:rFonts w:ascii="Arial" w:hAnsi="Arial" w:cs="Arial"/>
                <w:b/>
                <w:sz w:val="20"/>
                <w:szCs w:val="20"/>
              </w:rPr>
              <w:t>Position</w:t>
            </w:r>
            <w:r>
              <w:rPr>
                <w:rFonts w:ascii="Arial" w:hAnsi="Arial" w:cs="Arial"/>
                <w:b/>
                <w:sz w:val="20"/>
                <w:szCs w:val="20"/>
              </w:rPr>
              <w:t xml:space="preserve"> (Individual / Group)</w:t>
            </w:r>
          </w:p>
        </w:tc>
        <w:tc>
          <w:tcPr>
            <w:tcW w:w="3544" w:type="dxa"/>
          </w:tcPr>
          <w:p w:rsidR="00507143" w:rsidRPr="00507143" w:rsidRDefault="00507143" w:rsidP="007531EB">
            <w:pPr>
              <w:rPr>
                <w:rFonts w:ascii="Arial" w:hAnsi="Arial" w:cs="Arial"/>
                <w:b/>
                <w:sz w:val="20"/>
                <w:szCs w:val="20"/>
              </w:rPr>
            </w:pPr>
            <w:r w:rsidRPr="00507143">
              <w:rPr>
                <w:rFonts w:ascii="Arial" w:hAnsi="Arial" w:cs="Arial"/>
                <w:b/>
                <w:sz w:val="20"/>
                <w:szCs w:val="20"/>
              </w:rPr>
              <w:t>EMS Activity</w:t>
            </w:r>
          </w:p>
        </w:tc>
        <w:tc>
          <w:tcPr>
            <w:tcW w:w="3544" w:type="dxa"/>
          </w:tcPr>
          <w:p w:rsidR="00507143" w:rsidRPr="00507143" w:rsidRDefault="00507143" w:rsidP="007531EB">
            <w:pPr>
              <w:rPr>
                <w:rFonts w:ascii="Arial" w:hAnsi="Arial" w:cs="Arial"/>
                <w:b/>
                <w:sz w:val="20"/>
                <w:szCs w:val="20"/>
              </w:rPr>
            </w:pPr>
            <w:r w:rsidRPr="00507143">
              <w:rPr>
                <w:rFonts w:ascii="Arial" w:hAnsi="Arial" w:cs="Arial"/>
                <w:b/>
                <w:sz w:val="20"/>
                <w:szCs w:val="20"/>
              </w:rPr>
              <w:t>Skills and Knowledge Required</w:t>
            </w:r>
          </w:p>
        </w:tc>
      </w:tr>
      <w:tr w:rsidR="00507143" w:rsidTr="00507143">
        <w:tc>
          <w:tcPr>
            <w:tcW w:w="3543" w:type="dxa"/>
          </w:tcPr>
          <w:p w:rsidR="00507143" w:rsidRDefault="009C6A6D" w:rsidP="007531EB">
            <w:pPr>
              <w:rPr>
                <w:rFonts w:ascii="Arial" w:hAnsi="Arial" w:cs="Arial"/>
                <w:sz w:val="20"/>
                <w:szCs w:val="20"/>
              </w:rPr>
            </w:pPr>
            <w:r>
              <w:rPr>
                <w:rFonts w:ascii="Arial" w:hAnsi="Arial" w:cs="Arial"/>
                <w:sz w:val="20"/>
                <w:szCs w:val="20"/>
              </w:rPr>
              <w:t>Environmental Sustainability Advisory Group (ESAG)</w:t>
            </w:r>
          </w:p>
        </w:tc>
        <w:tc>
          <w:tcPr>
            <w:tcW w:w="3543" w:type="dxa"/>
          </w:tcPr>
          <w:p w:rsidR="00507143" w:rsidRDefault="00555FDC" w:rsidP="007531EB">
            <w:pPr>
              <w:rPr>
                <w:rFonts w:ascii="Arial" w:hAnsi="Arial" w:cs="Arial"/>
                <w:sz w:val="20"/>
                <w:szCs w:val="20"/>
              </w:rPr>
            </w:pPr>
            <w:r>
              <w:rPr>
                <w:rFonts w:ascii="Arial" w:hAnsi="Arial" w:cs="Arial"/>
                <w:sz w:val="20"/>
                <w:szCs w:val="20"/>
              </w:rPr>
              <w:t>EMS Implementation Team</w:t>
            </w:r>
          </w:p>
        </w:tc>
        <w:tc>
          <w:tcPr>
            <w:tcW w:w="3544" w:type="dxa"/>
          </w:tcPr>
          <w:p w:rsidR="00507143" w:rsidRDefault="00AD392E" w:rsidP="007531EB">
            <w:pPr>
              <w:rPr>
                <w:rFonts w:ascii="Arial" w:hAnsi="Arial" w:cs="Arial"/>
                <w:sz w:val="20"/>
                <w:szCs w:val="20"/>
              </w:rPr>
            </w:pPr>
            <w:r>
              <w:rPr>
                <w:rFonts w:ascii="Arial" w:hAnsi="Arial" w:cs="Arial"/>
                <w:sz w:val="20"/>
                <w:szCs w:val="20"/>
              </w:rPr>
              <w:t>Governance of all EMS activity.</w:t>
            </w:r>
          </w:p>
        </w:tc>
        <w:tc>
          <w:tcPr>
            <w:tcW w:w="3544" w:type="dxa"/>
          </w:tcPr>
          <w:p w:rsidR="00507143" w:rsidRDefault="0091018A" w:rsidP="007531EB">
            <w:pPr>
              <w:rPr>
                <w:rFonts w:ascii="Arial" w:hAnsi="Arial" w:cs="Arial"/>
                <w:sz w:val="20"/>
                <w:szCs w:val="20"/>
              </w:rPr>
            </w:pPr>
            <w:r>
              <w:rPr>
                <w:rFonts w:ascii="Arial" w:hAnsi="Arial" w:cs="Arial"/>
                <w:sz w:val="20"/>
                <w:szCs w:val="20"/>
              </w:rPr>
              <w:t>In-depth knowledge of the working principles of the EMS.  Realisation of how all seventeen significant aspects link to the work carried out by all members, especially key aspects such as Procurement.</w:t>
            </w:r>
          </w:p>
        </w:tc>
      </w:tr>
      <w:tr w:rsidR="009C6A6D" w:rsidTr="00507143">
        <w:tc>
          <w:tcPr>
            <w:tcW w:w="3543" w:type="dxa"/>
          </w:tcPr>
          <w:p w:rsidR="00A87240" w:rsidRDefault="009C6A6D" w:rsidP="00A87240">
            <w:pPr>
              <w:rPr>
                <w:rFonts w:ascii="Arial" w:hAnsi="Arial" w:cs="Arial"/>
                <w:sz w:val="20"/>
                <w:szCs w:val="20"/>
              </w:rPr>
            </w:pPr>
            <w:r>
              <w:rPr>
                <w:rFonts w:ascii="Arial" w:hAnsi="Arial" w:cs="Arial"/>
                <w:sz w:val="20"/>
                <w:szCs w:val="20"/>
              </w:rPr>
              <w:t xml:space="preserve">Grant Ferguson, </w:t>
            </w:r>
          </w:p>
          <w:p w:rsidR="009C6A6D" w:rsidRDefault="00A87240" w:rsidP="00A87240">
            <w:pPr>
              <w:rPr>
                <w:rFonts w:ascii="Arial" w:hAnsi="Arial" w:cs="Arial"/>
                <w:sz w:val="20"/>
                <w:szCs w:val="20"/>
              </w:rPr>
            </w:pPr>
            <w:r>
              <w:rPr>
                <w:rFonts w:ascii="Arial" w:hAnsi="Arial" w:cs="Arial"/>
                <w:sz w:val="20"/>
                <w:szCs w:val="20"/>
              </w:rPr>
              <w:t>Environmental Sustainability Team</w:t>
            </w:r>
          </w:p>
        </w:tc>
        <w:tc>
          <w:tcPr>
            <w:tcW w:w="3543" w:type="dxa"/>
          </w:tcPr>
          <w:p w:rsidR="009C6A6D" w:rsidRDefault="00555FDC" w:rsidP="007531EB">
            <w:pPr>
              <w:rPr>
                <w:rFonts w:ascii="Arial" w:hAnsi="Arial" w:cs="Arial"/>
                <w:sz w:val="20"/>
                <w:szCs w:val="20"/>
              </w:rPr>
            </w:pPr>
            <w:r>
              <w:rPr>
                <w:rFonts w:ascii="Arial" w:hAnsi="Arial" w:cs="Arial"/>
                <w:sz w:val="20"/>
                <w:szCs w:val="20"/>
              </w:rPr>
              <w:t>Assistant Director, Property &amp; Facilities</w:t>
            </w:r>
          </w:p>
        </w:tc>
        <w:tc>
          <w:tcPr>
            <w:tcW w:w="3544" w:type="dxa"/>
          </w:tcPr>
          <w:p w:rsidR="009C6A6D" w:rsidRDefault="00AD392E" w:rsidP="007531EB">
            <w:pPr>
              <w:rPr>
                <w:rFonts w:ascii="Arial" w:hAnsi="Arial" w:cs="Arial"/>
                <w:sz w:val="20"/>
                <w:szCs w:val="20"/>
              </w:rPr>
            </w:pPr>
            <w:r>
              <w:rPr>
                <w:rFonts w:ascii="Arial" w:hAnsi="Arial" w:cs="Arial"/>
                <w:sz w:val="20"/>
                <w:szCs w:val="20"/>
              </w:rPr>
              <w:t>Man</w:t>
            </w:r>
            <w:r w:rsidR="00A87240">
              <w:rPr>
                <w:rFonts w:ascii="Arial" w:hAnsi="Arial" w:cs="Arial"/>
                <w:sz w:val="20"/>
                <w:szCs w:val="20"/>
              </w:rPr>
              <w:t>agement of Environmental Sustainability Team</w:t>
            </w:r>
            <w:r>
              <w:rPr>
                <w:rFonts w:ascii="Arial" w:hAnsi="Arial" w:cs="Arial"/>
                <w:sz w:val="20"/>
                <w:szCs w:val="20"/>
              </w:rPr>
              <w:t>.  Integration of EMS activities into Senior Management Team within Property &amp; Facilities Department and beyond.</w:t>
            </w:r>
          </w:p>
        </w:tc>
        <w:tc>
          <w:tcPr>
            <w:tcW w:w="3544" w:type="dxa"/>
          </w:tcPr>
          <w:p w:rsidR="009C6A6D" w:rsidRDefault="0091018A" w:rsidP="007531EB">
            <w:pPr>
              <w:rPr>
                <w:rFonts w:ascii="Arial" w:hAnsi="Arial" w:cs="Arial"/>
                <w:sz w:val="20"/>
                <w:szCs w:val="20"/>
              </w:rPr>
            </w:pPr>
            <w:r>
              <w:rPr>
                <w:rFonts w:ascii="Arial" w:hAnsi="Arial" w:cs="Arial"/>
                <w:sz w:val="20"/>
                <w:szCs w:val="20"/>
              </w:rPr>
              <w:t>In-depth knowledge of the working principles of the EMS.  Day-to-day management of the Sustainability Office Team requiring insight into all documents, procedures and systems developed as part of the EMS.  Ability to share information relating to the EMS development with other senior members of staff.</w:t>
            </w:r>
          </w:p>
        </w:tc>
      </w:tr>
      <w:tr w:rsidR="009C6A6D" w:rsidTr="00507143">
        <w:tc>
          <w:tcPr>
            <w:tcW w:w="3543" w:type="dxa"/>
          </w:tcPr>
          <w:p w:rsidR="00A87240" w:rsidRDefault="00A87240" w:rsidP="007531EB">
            <w:pPr>
              <w:rPr>
                <w:rFonts w:ascii="Arial" w:hAnsi="Arial" w:cs="Arial"/>
                <w:sz w:val="20"/>
                <w:szCs w:val="20"/>
              </w:rPr>
            </w:pPr>
            <w:r>
              <w:rPr>
                <w:rFonts w:ascii="Arial" w:hAnsi="Arial" w:cs="Arial"/>
                <w:sz w:val="20"/>
                <w:szCs w:val="20"/>
              </w:rPr>
              <w:t xml:space="preserve">Energy &amp; Utilities Manager </w:t>
            </w:r>
          </w:p>
          <w:p w:rsidR="009C6A6D" w:rsidRDefault="00A87240" w:rsidP="007531EB">
            <w:pPr>
              <w:rPr>
                <w:rFonts w:ascii="Arial" w:hAnsi="Arial" w:cs="Arial"/>
                <w:sz w:val="20"/>
                <w:szCs w:val="20"/>
              </w:rPr>
            </w:pPr>
            <w:r>
              <w:rPr>
                <w:rFonts w:ascii="Arial" w:hAnsi="Arial" w:cs="Arial"/>
                <w:sz w:val="20"/>
                <w:szCs w:val="20"/>
              </w:rPr>
              <w:t>(position currently vacant),</w:t>
            </w:r>
          </w:p>
          <w:p w:rsidR="00A87240" w:rsidRDefault="00A87240" w:rsidP="007531EB">
            <w:pPr>
              <w:rPr>
                <w:rFonts w:ascii="Arial" w:hAnsi="Arial" w:cs="Arial"/>
                <w:sz w:val="20"/>
                <w:szCs w:val="20"/>
              </w:rPr>
            </w:pPr>
            <w:r>
              <w:rPr>
                <w:rFonts w:ascii="Arial" w:hAnsi="Arial" w:cs="Arial"/>
                <w:sz w:val="20"/>
                <w:szCs w:val="20"/>
              </w:rPr>
              <w:t>Environmental Sustainability Team</w:t>
            </w:r>
          </w:p>
        </w:tc>
        <w:tc>
          <w:tcPr>
            <w:tcW w:w="3543" w:type="dxa"/>
          </w:tcPr>
          <w:p w:rsidR="009C6A6D" w:rsidRDefault="00555FDC" w:rsidP="007531EB">
            <w:pPr>
              <w:rPr>
                <w:rFonts w:ascii="Arial" w:hAnsi="Arial" w:cs="Arial"/>
                <w:sz w:val="20"/>
                <w:szCs w:val="20"/>
              </w:rPr>
            </w:pPr>
            <w:r>
              <w:rPr>
                <w:rFonts w:ascii="Arial" w:hAnsi="Arial" w:cs="Arial"/>
                <w:sz w:val="20"/>
                <w:szCs w:val="20"/>
              </w:rPr>
              <w:t>Energy &amp; Utilities Manager</w:t>
            </w:r>
          </w:p>
        </w:tc>
        <w:tc>
          <w:tcPr>
            <w:tcW w:w="3544" w:type="dxa"/>
          </w:tcPr>
          <w:p w:rsidR="009C6A6D" w:rsidRDefault="00AD392E" w:rsidP="007531EB">
            <w:pPr>
              <w:rPr>
                <w:rFonts w:ascii="Arial" w:hAnsi="Arial" w:cs="Arial"/>
                <w:sz w:val="20"/>
                <w:szCs w:val="20"/>
              </w:rPr>
            </w:pPr>
            <w:r>
              <w:rPr>
                <w:rFonts w:ascii="Arial" w:hAnsi="Arial" w:cs="Arial"/>
                <w:sz w:val="20"/>
                <w:szCs w:val="20"/>
              </w:rPr>
              <w:t>Management of significant aspects relating to consumption of energy and utilities.  General promotion of EMS activities across all campuses.</w:t>
            </w:r>
          </w:p>
        </w:tc>
        <w:tc>
          <w:tcPr>
            <w:tcW w:w="3544" w:type="dxa"/>
          </w:tcPr>
          <w:p w:rsidR="009C6A6D" w:rsidRDefault="0091018A" w:rsidP="007531EB">
            <w:pPr>
              <w:rPr>
                <w:rFonts w:ascii="Arial" w:hAnsi="Arial" w:cs="Arial"/>
                <w:sz w:val="20"/>
                <w:szCs w:val="20"/>
              </w:rPr>
            </w:pPr>
            <w:r>
              <w:rPr>
                <w:rFonts w:ascii="Arial" w:hAnsi="Arial" w:cs="Arial"/>
                <w:sz w:val="20"/>
                <w:szCs w:val="20"/>
              </w:rPr>
              <w:t>In-depth knowledge of the working principles of the EMS.  Insight and realisation and reporting of significant aspects such as use of gas and use of electricity.  Ability to share information relating to the EMS development with other members of staff.</w:t>
            </w:r>
          </w:p>
        </w:tc>
      </w:tr>
      <w:tr w:rsidR="009C6A6D" w:rsidTr="00507143">
        <w:tc>
          <w:tcPr>
            <w:tcW w:w="3543" w:type="dxa"/>
          </w:tcPr>
          <w:p w:rsidR="009C6A6D" w:rsidRDefault="00A87240" w:rsidP="00A87240">
            <w:pPr>
              <w:rPr>
                <w:rFonts w:ascii="Arial" w:hAnsi="Arial" w:cs="Arial"/>
                <w:sz w:val="20"/>
                <w:szCs w:val="20"/>
              </w:rPr>
            </w:pPr>
            <w:r>
              <w:rPr>
                <w:rFonts w:ascii="Arial" w:hAnsi="Arial" w:cs="Arial"/>
                <w:sz w:val="20"/>
                <w:szCs w:val="20"/>
              </w:rPr>
              <w:t>Jamie Pearson,</w:t>
            </w:r>
          </w:p>
          <w:p w:rsidR="00A87240" w:rsidRDefault="00A87240" w:rsidP="00A87240">
            <w:pPr>
              <w:rPr>
                <w:rFonts w:ascii="Arial" w:hAnsi="Arial" w:cs="Arial"/>
                <w:sz w:val="20"/>
                <w:szCs w:val="20"/>
              </w:rPr>
            </w:pPr>
            <w:r>
              <w:rPr>
                <w:rFonts w:ascii="Arial" w:hAnsi="Arial" w:cs="Arial"/>
                <w:sz w:val="20"/>
                <w:szCs w:val="20"/>
              </w:rPr>
              <w:t>Environmental Sustainability Team</w:t>
            </w:r>
          </w:p>
        </w:tc>
        <w:tc>
          <w:tcPr>
            <w:tcW w:w="3543" w:type="dxa"/>
          </w:tcPr>
          <w:p w:rsidR="009C6A6D" w:rsidRDefault="00A87240" w:rsidP="007531EB">
            <w:pPr>
              <w:rPr>
                <w:rFonts w:ascii="Arial" w:hAnsi="Arial" w:cs="Arial"/>
                <w:sz w:val="20"/>
                <w:szCs w:val="20"/>
              </w:rPr>
            </w:pPr>
            <w:r>
              <w:rPr>
                <w:rFonts w:ascii="Arial" w:hAnsi="Arial" w:cs="Arial"/>
                <w:sz w:val="20"/>
                <w:szCs w:val="20"/>
              </w:rPr>
              <w:t>Environmental Sustainability Manager</w:t>
            </w:r>
            <w:r w:rsidR="00555FDC">
              <w:rPr>
                <w:rFonts w:ascii="Arial" w:hAnsi="Arial" w:cs="Arial"/>
                <w:sz w:val="20"/>
                <w:szCs w:val="20"/>
              </w:rPr>
              <w:t xml:space="preserve"> and EMS Manager</w:t>
            </w:r>
          </w:p>
        </w:tc>
        <w:tc>
          <w:tcPr>
            <w:tcW w:w="3544" w:type="dxa"/>
          </w:tcPr>
          <w:p w:rsidR="009C6A6D" w:rsidRDefault="00AD392E" w:rsidP="007531EB">
            <w:pPr>
              <w:rPr>
                <w:rFonts w:ascii="Arial" w:hAnsi="Arial" w:cs="Arial"/>
                <w:sz w:val="20"/>
                <w:szCs w:val="20"/>
              </w:rPr>
            </w:pPr>
            <w:r>
              <w:rPr>
                <w:rFonts w:ascii="Arial" w:hAnsi="Arial" w:cs="Arial"/>
                <w:sz w:val="20"/>
                <w:szCs w:val="20"/>
              </w:rPr>
              <w:t xml:space="preserve">Management of all EMS activities.  Promotion and integration of the EMS throughout all departments, schools and </w:t>
            </w:r>
          </w:p>
        </w:tc>
        <w:tc>
          <w:tcPr>
            <w:tcW w:w="3544" w:type="dxa"/>
          </w:tcPr>
          <w:p w:rsidR="009C6A6D" w:rsidRDefault="0091018A" w:rsidP="007531EB">
            <w:pPr>
              <w:rPr>
                <w:rFonts w:ascii="Arial" w:hAnsi="Arial" w:cs="Arial"/>
                <w:sz w:val="20"/>
                <w:szCs w:val="20"/>
              </w:rPr>
            </w:pPr>
            <w:r>
              <w:rPr>
                <w:rFonts w:ascii="Arial" w:hAnsi="Arial" w:cs="Arial"/>
                <w:sz w:val="20"/>
                <w:szCs w:val="20"/>
              </w:rPr>
              <w:t xml:space="preserve">In-depth knowledge of all aspects of the EMS.  Ability to train staff, students and visitors and engage with all </w:t>
            </w:r>
            <w:r w:rsidR="00AD392E">
              <w:rPr>
                <w:rFonts w:ascii="Arial" w:hAnsi="Arial" w:cs="Arial"/>
                <w:sz w:val="20"/>
                <w:szCs w:val="20"/>
              </w:rPr>
              <w:t>key stakeholders regarding all aspects of the EMS.</w:t>
            </w:r>
          </w:p>
        </w:tc>
      </w:tr>
      <w:tr w:rsidR="009C6A6D" w:rsidTr="00507143">
        <w:tc>
          <w:tcPr>
            <w:tcW w:w="3543" w:type="dxa"/>
          </w:tcPr>
          <w:p w:rsidR="009C6A6D" w:rsidRDefault="00A87240" w:rsidP="007531EB">
            <w:pPr>
              <w:rPr>
                <w:rFonts w:ascii="Arial" w:hAnsi="Arial" w:cs="Arial"/>
                <w:sz w:val="20"/>
                <w:szCs w:val="20"/>
              </w:rPr>
            </w:pPr>
            <w:r>
              <w:rPr>
                <w:rFonts w:ascii="Arial" w:hAnsi="Arial" w:cs="Arial"/>
                <w:sz w:val="20"/>
                <w:szCs w:val="20"/>
              </w:rPr>
              <w:t>Finance &amp; Property Committee</w:t>
            </w:r>
          </w:p>
        </w:tc>
        <w:tc>
          <w:tcPr>
            <w:tcW w:w="3543" w:type="dxa"/>
          </w:tcPr>
          <w:p w:rsidR="009C6A6D" w:rsidRDefault="000F6AB7" w:rsidP="007531EB">
            <w:pPr>
              <w:rPr>
                <w:rFonts w:ascii="Arial" w:hAnsi="Arial" w:cs="Arial"/>
                <w:sz w:val="20"/>
                <w:szCs w:val="20"/>
              </w:rPr>
            </w:pPr>
            <w:r>
              <w:rPr>
                <w:rFonts w:ascii="Arial" w:hAnsi="Arial" w:cs="Arial"/>
                <w:sz w:val="20"/>
                <w:szCs w:val="20"/>
              </w:rPr>
              <w:t xml:space="preserve">Conduit for two-way discussion </w:t>
            </w:r>
            <w:r>
              <w:rPr>
                <w:rFonts w:ascii="Arial" w:hAnsi="Arial" w:cs="Arial"/>
                <w:sz w:val="20"/>
                <w:szCs w:val="20"/>
              </w:rPr>
              <w:lastRenderedPageBreak/>
              <w:t>regarding EMS development twice per year.</w:t>
            </w:r>
          </w:p>
        </w:tc>
        <w:tc>
          <w:tcPr>
            <w:tcW w:w="3544" w:type="dxa"/>
          </w:tcPr>
          <w:p w:rsidR="009C6A6D" w:rsidRDefault="00101603" w:rsidP="007531EB">
            <w:pPr>
              <w:rPr>
                <w:rFonts w:ascii="Arial" w:hAnsi="Arial" w:cs="Arial"/>
                <w:sz w:val="20"/>
                <w:szCs w:val="20"/>
              </w:rPr>
            </w:pPr>
            <w:r>
              <w:rPr>
                <w:rFonts w:ascii="Arial" w:hAnsi="Arial" w:cs="Arial"/>
                <w:sz w:val="20"/>
                <w:szCs w:val="20"/>
              </w:rPr>
              <w:lastRenderedPageBreak/>
              <w:t xml:space="preserve">Oversee all EMS activity.  Note </w:t>
            </w:r>
            <w:r>
              <w:rPr>
                <w:rFonts w:ascii="Arial" w:hAnsi="Arial" w:cs="Arial"/>
                <w:sz w:val="20"/>
                <w:szCs w:val="20"/>
              </w:rPr>
              <w:lastRenderedPageBreak/>
              <w:t>progress and recommend any alterations to progress of work.  Aid the integration of the EMS into the management structure of the University.</w:t>
            </w:r>
          </w:p>
        </w:tc>
        <w:tc>
          <w:tcPr>
            <w:tcW w:w="3544" w:type="dxa"/>
          </w:tcPr>
          <w:p w:rsidR="009C6A6D" w:rsidRDefault="00AD392E" w:rsidP="007531EB">
            <w:pPr>
              <w:rPr>
                <w:rFonts w:ascii="Arial" w:hAnsi="Arial" w:cs="Arial"/>
                <w:sz w:val="20"/>
                <w:szCs w:val="20"/>
              </w:rPr>
            </w:pPr>
            <w:r>
              <w:rPr>
                <w:rFonts w:ascii="Arial" w:hAnsi="Arial" w:cs="Arial"/>
                <w:sz w:val="20"/>
                <w:szCs w:val="20"/>
              </w:rPr>
              <w:lastRenderedPageBreak/>
              <w:t xml:space="preserve">Overarching knowledge of the </w:t>
            </w:r>
            <w:r>
              <w:rPr>
                <w:rFonts w:ascii="Arial" w:hAnsi="Arial" w:cs="Arial"/>
                <w:sz w:val="20"/>
                <w:szCs w:val="20"/>
              </w:rPr>
              <w:lastRenderedPageBreak/>
              <w:t>working principles of the EMS, especially at the initial stages of development.  Knowledge and realisation of how the EMS and principles of development will integrate into documents such as the University Strategic and Corporate Plans.</w:t>
            </w:r>
          </w:p>
        </w:tc>
      </w:tr>
      <w:tr w:rsidR="009C6A6D" w:rsidTr="00507143">
        <w:tc>
          <w:tcPr>
            <w:tcW w:w="3543" w:type="dxa"/>
          </w:tcPr>
          <w:p w:rsidR="009C6A6D" w:rsidRDefault="009C6A6D" w:rsidP="007531EB">
            <w:pPr>
              <w:rPr>
                <w:rFonts w:ascii="Arial" w:hAnsi="Arial" w:cs="Arial"/>
                <w:sz w:val="20"/>
                <w:szCs w:val="20"/>
              </w:rPr>
            </w:pPr>
            <w:r>
              <w:rPr>
                <w:rFonts w:ascii="Arial" w:hAnsi="Arial" w:cs="Arial"/>
                <w:sz w:val="20"/>
                <w:szCs w:val="20"/>
              </w:rPr>
              <w:lastRenderedPageBreak/>
              <w:t>Senior Staff Forum</w:t>
            </w:r>
          </w:p>
        </w:tc>
        <w:tc>
          <w:tcPr>
            <w:tcW w:w="3543" w:type="dxa"/>
          </w:tcPr>
          <w:p w:rsidR="009C6A6D" w:rsidRDefault="000F6AB7" w:rsidP="007531EB">
            <w:pPr>
              <w:rPr>
                <w:rFonts w:ascii="Arial" w:hAnsi="Arial" w:cs="Arial"/>
                <w:sz w:val="20"/>
                <w:szCs w:val="20"/>
              </w:rPr>
            </w:pPr>
            <w:r>
              <w:rPr>
                <w:rFonts w:ascii="Arial" w:hAnsi="Arial" w:cs="Arial"/>
                <w:sz w:val="20"/>
                <w:szCs w:val="20"/>
              </w:rPr>
              <w:t>Conduit for highlighting progress of EMS development with all senior managers at the University.  Opportunity for two-way progress queries from senior management.</w:t>
            </w:r>
          </w:p>
        </w:tc>
        <w:tc>
          <w:tcPr>
            <w:tcW w:w="3544" w:type="dxa"/>
          </w:tcPr>
          <w:p w:rsidR="009C6A6D" w:rsidRDefault="00101603" w:rsidP="007531EB">
            <w:pPr>
              <w:rPr>
                <w:rFonts w:ascii="Arial" w:hAnsi="Arial" w:cs="Arial"/>
                <w:sz w:val="20"/>
                <w:szCs w:val="20"/>
              </w:rPr>
            </w:pPr>
            <w:r>
              <w:rPr>
                <w:rFonts w:ascii="Arial" w:hAnsi="Arial" w:cs="Arial"/>
                <w:sz w:val="20"/>
                <w:szCs w:val="20"/>
              </w:rPr>
              <w:t>Oversee all EMS activity.  Note progress and recommend any alterations to progress of work.  Aid the integration of the EMS into the management structure of the University.</w:t>
            </w:r>
          </w:p>
        </w:tc>
        <w:tc>
          <w:tcPr>
            <w:tcW w:w="3544" w:type="dxa"/>
          </w:tcPr>
          <w:p w:rsidR="009C6A6D" w:rsidRDefault="00FE7927" w:rsidP="007531EB">
            <w:pPr>
              <w:rPr>
                <w:rFonts w:ascii="Arial" w:hAnsi="Arial" w:cs="Arial"/>
                <w:sz w:val="20"/>
                <w:szCs w:val="20"/>
              </w:rPr>
            </w:pPr>
            <w:r>
              <w:rPr>
                <w:rFonts w:ascii="Arial" w:hAnsi="Arial" w:cs="Arial"/>
                <w:sz w:val="20"/>
                <w:szCs w:val="20"/>
              </w:rPr>
              <w:t>Overarching knowledge of the working principles of the EMS, especially at the initial stages of development.</w:t>
            </w:r>
            <w:r w:rsidR="0091018A">
              <w:rPr>
                <w:rFonts w:ascii="Arial" w:hAnsi="Arial" w:cs="Arial"/>
                <w:sz w:val="20"/>
                <w:szCs w:val="20"/>
              </w:rPr>
              <w:t xml:space="preserve">  Knowledge and realisation of how the EMS and principles of development will integrate into documents such as the University Strategic and Corporate Plans.</w:t>
            </w:r>
            <w:r>
              <w:rPr>
                <w:rFonts w:ascii="Arial" w:hAnsi="Arial" w:cs="Arial"/>
                <w:sz w:val="20"/>
                <w:szCs w:val="20"/>
              </w:rPr>
              <w:t xml:space="preserve"> </w:t>
            </w:r>
          </w:p>
        </w:tc>
      </w:tr>
      <w:tr w:rsidR="009C6A6D" w:rsidTr="00507143">
        <w:tc>
          <w:tcPr>
            <w:tcW w:w="3543" w:type="dxa"/>
          </w:tcPr>
          <w:p w:rsidR="009C6A6D" w:rsidRDefault="00A87240" w:rsidP="007531EB">
            <w:pPr>
              <w:rPr>
                <w:rFonts w:ascii="Arial" w:hAnsi="Arial" w:cs="Arial"/>
                <w:sz w:val="20"/>
                <w:szCs w:val="20"/>
              </w:rPr>
            </w:pPr>
            <w:r>
              <w:rPr>
                <w:rFonts w:ascii="Arial" w:hAnsi="Arial" w:cs="Arial"/>
                <w:sz w:val="20"/>
                <w:szCs w:val="20"/>
              </w:rPr>
              <w:t>University Leadership Team</w:t>
            </w:r>
          </w:p>
        </w:tc>
        <w:tc>
          <w:tcPr>
            <w:tcW w:w="3543" w:type="dxa"/>
          </w:tcPr>
          <w:p w:rsidR="009C6A6D" w:rsidRDefault="000F6AB7" w:rsidP="007531EB">
            <w:pPr>
              <w:rPr>
                <w:rFonts w:ascii="Arial" w:hAnsi="Arial" w:cs="Arial"/>
                <w:sz w:val="20"/>
                <w:szCs w:val="20"/>
              </w:rPr>
            </w:pPr>
            <w:r>
              <w:rPr>
                <w:rFonts w:ascii="Arial" w:hAnsi="Arial" w:cs="Arial"/>
                <w:sz w:val="20"/>
                <w:szCs w:val="20"/>
              </w:rPr>
              <w:t>Conduit for highlighting progress of EMS development with most senior members of staff at the University.  Opportunity for two-way progress queries from senior management.</w:t>
            </w:r>
          </w:p>
        </w:tc>
        <w:tc>
          <w:tcPr>
            <w:tcW w:w="3544" w:type="dxa"/>
          </w:tcPr>
          <w:p w:rsidR="009C6A6D" w:rsidRDefault="00101603" w:rsidP="007531EB">
            <w:pPr>
              <w:rPr>
                <w:rFonts w:ascii="Arial" w:hAnsi="Arial" w:cs="Arial"/>
                <w:sz w:val="20"/>
                <w:szCs w:val="20"/>
              </w:rPr>
            </w:pPr>
            <w:r>
              <w:rPr>
                <w:rFonts w:ascii="Arial" w:hAnsi="Arial" w:cs="Arial"/>
                <w:sz w:val="20"/>
                <w:szCs w:val="20"/>
              </w:rPr>
              <w:t>Oversee all EMS activity.  Note progress and recommend any alterations to progress of work.  Aid the integration of the EMS into the management structure of the University.</w:t>
            </w:r>
          </w:p>
        </w:tc>
        <w:tc>
          <w:tcPr>
            <w:tcW w:w="3544" w:type="dxa"/>
          </w:tcPr>
          <w:p w:rsidR="009C6A6D" w:rsidRDefault="00FE7927" w:rsidP="007531EB">
            <w:pPr>
              <w:rPr>
                <w:rFonts w:ascii="Arial" w:hAnsi="Arial" w:cs="Arial"/>
                <w:sz w:val="20"/>
                <w:szCs w:val="20"/>
              </w:rPr>
            </w:pPr>
            <w:r>
              <w:rPr>
                <w:rFonts w:ascii="Arial" w:hAnsi="Arial" w:cs="Arial"/>
                <w:sz w:val="20"/>
                <w:szCs w:val="20"/>
              </w:rPr>
              <w:t>Overarching knowledge of the working principles of the EMS, especially at the initial stages of development, the agreement to develop the EMS and the ratification of the Environmental Sustainability Policy (ENU-EMS-</w:t>
            </w:r>
            <w:r w:rsidR="00A87240">
              <w:rPr>
                <w:rFonts w:ascii="Arial" w:hAnsi="Arial" w:cs="Arial"/>
                <w:sz w:val="20"/>
                <w:szCs w:val="20"/>
              </w:rPr>
              <w:t>00</w:t>
            </w:r>
            <w:r>
              <w:rPr>
                <w:rFonts w:ascii="Arial" w:hAnsi="Arial" w:cs="Arial"/>
                <w:sz w:val="20"/>
                <w:szCs w:val="20"/>
              </w:rPr>
              <w:t>3).</w:t>
            </w:r>
            <w:r w:rsidR="0091018A">
              <w:rPr>
                <w:rFonts w:ascii="Arial" w:hAnsi="Arial" w:cs="Arial"/>
                <w:sz w:val="20"/>
                <w:szCs w:val="20"/>
              </w:rPr>
              <w:t xml:space="preserve">  Knowledge and realisation of how the EMS and principles of development will integrate into documents such as the University Strategic and Corporate Plans.</w:t>
            </w:r>
          </w:p>
        </w:tc>
      </w:tr>
      <w:tr w:rsidR="009C6A6D" w:rsidTr="00507143">
        <w:tc>
          <w:tcPr>
            <w:tcW w:w="3543" w:type="dxa"/>
          </w:tcPr>
          <w:p w:rsidR="009C6A6D" w:rsidRDefault="009C6A6D" w:rsidP="007531EB">
            <w:pPr>
              <w:rPr>
                <w:rFonts w:ascii="Arial" w:hAnsi="Arial" w:cs="Arial"/>
                <w:sz w:val="20"/>
                <w:szCs w:val="20"/>
              </w:rPr>
            </w:pPr>
            <w:r>
              <w:rPr>
                <w:rFonts w:ascii="Arial" w:hAnsi="Arial" w:cs="Arial"/>
                <w:sz w:val="20"/>
                <w:szCs w:val="20"/>
              </w:rPr>
              <w:t>Staff</w:t>
            </w:r>
          </w:p>
        </w:tc>
        <w:tc>
          <w:tcPr>
            <w:tcW w:w="3543" w:type="dxa"/>
          </w:tcPr>
          <w:p w:rsidR="009C6A6D" w:rsidRDefault="000F6AB7" w:rsidP="007531EB">
            <w:pPr>
              <w:rPr>
                <w:rFonts w:ascii="Arial" w:hAnsi="Arial" w:cs="Arial"/>
                <w:sz w:val="20"/>
                <w:szCs w:val="20"/>
              </w:rPr>
            </w:pPr>
            <w:r>
              <w:rPr>
                <w:rFonts w:ascii="Arial" w:hAnsi="Arial" w:cs="Arial"/>
                <w:sz w:val="20"/>
                <w:szCs w:val="20"/>
              </w:rPr>
              <w:t>All staff at the University.</w:t>
            </w:r>
          </w:p>
        </w:tc>
        <w:tc>
          <w:tcPr>
            <w:tcW w:w="3544" w:type="dxa"/>
          </w:tcPr>
          <w:p w:rsidR="009C6A6D" w:rsidRDefault="00101603" w:rsidP="007531EB">
            <w:pPr>
              <w:rPr>
                <w:rFonts w:ascii="Arial" w:hAnsi="Arial" w:cs="Arial"/>
                <w:sz w:val="20"/>
                <w:szCs w:val="20"/>
              </w:rPr>
            </w:pPr>
            <w:r>
              <w:rPr>
                <w:rFonts w:ascii="Arial" w:hAnsi="Arial" w:cs="Arial"/>
                <w:sz w:val="20"/>
                <w:szCs w:val="20"/>
              </w:rPr>
              <w:t>Ensure integration of EMS acti</w:t>
            </w:r>
            <w:r w:rsidR="00DC27BB">
              <w:rPr>
                <w:rFonts w:ascii="Arial" w:hAnsi="Arial" w:cs="Arial"/>
                <w:sz w:val="20"/>
                <w:szCs w:val="20"/>
              </w:rPr>
              <w:t>vities into all areas of the University.</w:t>
            </w:r>
          </w:p>
        </w:tc>
        <w:tc>
          <w:tcPr>
            <w:tcW w:w="3544" w:type="dxa"/>
          </w:tcPr>
          <w:p w:rsidR="009C6A6D" w:rsidRDefault="00FE7927" w:rsidP="007531EB">
            <w:pPr>
              <w:rPr>
                <w:rFonts w:ascii="Arial" w:hAnsi="Arial" w:cs="Arial"/>
                <w:sz w:val="20"/>
                <w:szCs w:val="20"/>
              </w:rPr>
            </w:pPr>
            <w:r>
              <w:rPr>
                <w:rFonts w:ascii="Arial" w:hAnsi="Arial" w:cs="Arial"/>
                <w:sz w:val="20"/>
                <w:szCs w:val="20"/>
              </w:rPr>
              <w:t xml:space="preserve">Day-to-day knowledge of the EMS, covering elements such as sustainable transport, reduction of energy consumption and appropriate reduce, reuse and recycling of waste.  Some staff, such as Technicians will have specific environmental requirements placed upon them as highlighted through job descriptions and individual annual Professional </w:t>
            </w:r>
            <w:r>
              <w:rPr>
                <w:rFonts w:ascii="Arial" w:hAnsi="Arial" w:cs="Arial"/>
                <w:sz w:val="20"/>
                <w:szCs w:val="20"/>
              </w:rPr>
              <w:lastRenderedPageBreak/>
              <w:t>Development Reviews.</w:t>
            </w:r>
          </w:p>
        </w:tc>
      </w:tr>
      <w:tr w:rsidR="009C6A6D" w:rsidTr="00507143">
        <w:tc>
          <w:tcPr>
            <w:tcW w:w="3543" w:type="dxa"/>
          </w:tcPr>
          <w:p w:rsidR="009C6A6D" w:rsidRDefault="009C6A6D" w:rsidP="007531EB">
            <w:pPr>
              <w:rPr>
                <w:rFonts w:ascii="Arial" w:hAnsi="Arial" w:cs="Arial"/>
                <w:sz w:val="20"/>
                <w:szCs w:val="20"/>
              </w:rPr>
            </w:pPr>
            <w:r>
              <w:rPr>
                <w:rFonts w:ascii="Arial" w:hAnsi="Arial" w:cs="Arial"/>
                <w:sz w:val="20"/>
                <w:szCs w:val="20"/>
              </w:rPr>
              <w:lastRenderedPageBreak/>
              <w:t>Students</w:t>
            </w:r>
          </w:p>
        </w:tc>
        <w:tc>
          <w:tcPr>
            <w:tcW w:w="3543" w:type="dxa"/>
          </w:tcPr>
          <w:p w:rsidR="009C6A6D" w:rsidRDefault="000F6AB7" w:rsidP="007531EB">
            <w:pPr>
              <w:rPr>
                <w:rFonts w:ascii="Arial" w:hAnsi="Arial" w:cs="Arial"/>
                <w:sz w:val="20"/>
                <w:szCs w:val="20"/>
              </w:rPr>
            </w:pPr>
            <w:r>
              <w:rPr>
                <w:rFonts w:ascii="Arial" w:hAnsi="Arial" w:cs="Arial"/>
                <w:sz w:val="20"/>
                <w:szCs w:val="20"/>
              </w:rPr>
              <w:t>All students at the University.</w:t>
            </w:r>
          </w:p>
        </w:tc>
        <w:tc>
          <w:tcPr>
            <w:tcW w:w="3544" w:type="dxa"/>
          </w:tcPr>
          <w:p w:rsidR="009C6A6D" w:rsidRDefault="00DC27BB" w:rsidP="007531EB">
            <w:pPr>
              <w:rPr>
                <w:rFonts w:ascii="Arial" w:hAnsi="Arial" w:cs="Arial"/>
                <w:sz w:val="20"/>
                <w:szCs w:val="20"/>
              </w:rPr>
            </w:pPr>
            <w:r>
              <w:rPr>
                <w:rFonts w:ascii="Arial" w:hAnsi="Arial" w:cs="Arial"/>
                <w:sz w:val="20"/>
                <w:szCs w:val="20"/>
              </w:rPr>
              <w:t>Ensure integration of EMS activities into all areas of the University.</w:t>
            </w:r>
          </w:p>
        </w:tc>
        <w:tc>
          <w:tcPr>
            <w:tcW w:w="3544" w:type="dxa"/>
          </w:tcPr>
          <w:p w:rsidR="009C6A6D" w:rsidRDefault="00FE7927" w:rsidP="007531EB">
            <w:pPr>
              <w:rPr>
                <w:rFonts w:ascii="Arial" w:hAnsi="Arial" w:cs="Arial"/>
                <w:sz w:val="20"/>
                <w:szCs w:val="20"/>
              </w:rPr>
            </w:pPr>
            <w:r>
              <w:rPr>
                <w:rFonts w:ascii="Arial" w:hAnsi="Arial" w:cs="Arial"/>
                <w:sz w:val="20"/>
                <w:szCs w:val="20"/>
              </w:rPr>
              <w:t>Day-to-day knowledge of the EMS, covering elements such as sustainable transport, reduction of energy consumption and appropriate reduce, reuse and recycling of waste.  Some students will study specific environmental related undergraduate and postgraduate courses at the University.  Some may use the University as a case study of good or bad progress.</w:t>
            </w:r>
          </w:p>
        </w:tc>
      </w:tr>
      <w:tr w:rsidR="009C6A6D" w:rsidTr="00507143">
        <w:tc>
          <w:tcPr>
            <w:tcW w:w="3543" w:type="dxa"/>
          </w:tcPr>
          <w:p w:rsidR="009C6A6D" w:rsidRDefault="009C6A6D" w:rsidP="007531EB">
            <w:pPr>
              <w:rPr>
                <w:rFonts w:ascii="Arial" w:hAnsi="Arial" w:cs="Arial"/>
                <w:sz w:val="20"/>
                <w:szCs w:val="20"/>
              </w:rPr>
            </w:pPr>
            <w:r>
              <w:rPr>
                <w:rFonts w:ascii="Arial" w:hAnsi="Arial" w:cs="Arial"/>
                <w:sz w:val="20"/>
                <w:szCs w:val="20"/>
              </w:rPr>
              <w:t>Suppliers / Contractors</w:t>
            </w:r>
          </w:p>
        </w:tc>
        <w:tc>
          <w:tcPr>
            <w:tcW w:w="3543" w:type="dxa"/>
          </w:tcPr>
          <w:p w:rsidR="009C6A6D" w:rsidRDefault="000F6AB7" w:rsidP="007531EB">
            <w:pPr>
              <w:rPr>
                <w:rFonts w:ascii="Arial" w:hAnsi="Arial" w:cs="Arial"/>
                <w:sz w:val="20"/>
                <w:szCs w:val="20"/>
              </w:rPr>
            </w:pPr>
            <w:r>
              <w:rPr>
                <w:rFonts w:ascii="Arial" w:hAnsi="Arial" w:cs="Arial"/>
                <w:sz w:val="20"/>
                <w:szCs w:val="20"/>
              </w:rPr>
              <w:t>All suppliers and contractors providing goods and services to the University.</w:t>
            </w:r>
          </w:p>
        </w:tc>
        <w:tc>
          <w:tcPr>
            <w:tcW w:w="3544" w:type="dxa"/>
          </w:tcPr>
          <w:p w:rsidR="009C6A6D" w:rsidRDefault="00DC27BB" w:rsidP="007531EB">
            <w:pPr>
              <w:rPr>
                <w:rFonts w:ascii="Arial" w:hAnsi="Arial" w:cs="Arial"/>
                <w:sz w:val="20"/>
                <w:szCs w:val="20"/>
              </w:rPr>
            </w:pPr>
            <w:r>
              <w:rPr>
                <w:rFonts w:ascii="Arial" w:hAnsi="Arial" w:cs="Arial"/>
                <w:sz w:val="20"/>
                <w:szCs w:val="20"/>
              </w:rPr>
              <w:t>Ensure compliance with EMS procedures, especially when supplying goods or services to the University.</w:t>
            </w:r>
          </w:p>
        </w:tc>
        <w:tc>
          <w:tcPr>
            <w:tcW w:w="3544" w:type="dxa"/>
          </w:tcPr>
          <w:p w:rsidR="009C6A6D" w:rsidRDefault="00FE7927" w:rsidP="007531EB">
            <w:pPr>
              <w:rPr>
                <w:rFonts w:ascii="Arial" w:hAnsi="Arial" w:cs="Arial"/>
                <w:sz w:val="20"/>
                <w:szCs w:val="20"/>
              </w:rPr>
            </w:pPr>
            <w:r>
              <w:rPr>
                <w:rFonts w:ascii="Arial" w:hAnsi="Arial" w:cs="Arial"/>
                <w:sz w:val="20"/>
                <w:szCs w:val="20"/>
              </w:rPr>
              <w:t>Knowledge of the EMS outcomes, specifically in terms of procurement.  All contractors working at any University site must be aware of environmental policies and plans in place, especially in terms of energy and waste management.</w:t>
            </w:r>
          </w:p>
        </w:tc>
      </w:tr>
      <w:tr w:rsidR="009C6A6D" w:rsidTr="00507143">
        <w:tc>
          <w:tcPr>
            <w:tcW w:w="3543" w:type="dxa"/>
          </w:tcPr>
          <w:p w:rsidR="009C6A6D" w:rsidRDefault="009C6A6D" w:rsidP="007531EB">
            <w:pPr>
              <w:rPr>
                <w:rFonts w:ascii="Arial" w:hAnsi="Arial" w:cs="Arial"/>
                <w:sz w:val="20"/>
                <w:szCs w:val="20"/>
              </w:rPr>
            </w:pPr>
            <w:r>
              <w:rPr>
                <w:rFonts w:ascii="Arial" w:hAnsi="Arial" w:cs="Arial"/>
                <w:sz w:val="20"/>
                <w:szCs w:val="20"/>
              </w:rPr>
              <w:t>Visitors</w:t>
            </w:r>
          </w:p>
        </w:tc>
        <w:tc>
          <w:tcPr>
            <w:tcW w:w="3543" w:type="dxa"/>
          </w:tcPr>
          <w:p w:rsidR="009C6A6D" w:rsidRDefault="000F6AB7" w:rsidP="007531EB">
            <w:pPr>
              <w:rPr>
                <w:rFonts w:ascii="Arial" w:hAnsi="Arial" w:cs="Arial"/>
                <w:sz w:val="20"/>
                <w:szCs w:val="20"/>
              </w:rPr>
            </w:pPr>
            <w:r>
              <w:rPr>
                <w:rFonts w:ascii="Arial" w:hAnsi="Arial" w:cs="Arial"/>
                <w:sz w:val="20"/>
                <w:szCs w:val="20"/>
              </w:rPr>
              <w:t>All visitors to the University including visiting lecturers and persons hiring conference facilities on all campuses.</w:t>
            </w:r>
          </w:p>
        </w:tc>
        <w:tc>
          <w:tcPr>
            <w:tcW w:w="3544" w:type="dxa"/>
          </w:tcPr>
          <w:p w:rsidR="009C6A6D" w:rsidRDefault="00DC27BB" w:rsidP="007531EB">
            <w:pPr>
              <w:rPr>
                <w:rFonts w:ascii="Arial" w:hAnsi="Arial" w:cs="Arial"/>
                <w:sz w:val="20"/>
                <w:szCs w:val="20"/>
              </w:rPr>
            </w:pPr>
            <w:r>
              <w:rPr>
                <w:rFonts w:ascii="Arial" w:hAnsi="Arial" w:cs="Arial"/>
                <w:sz w:val="20"/>
                <w:szCs w:val="20"/>
              </w:rPr>
              <w:t>Ensure compliance with EMS procedures, especially in relation to personal impact areas such as energy, transport and waste.</w:t>
            </w:r>
          </w:p>
        </w:tc>
        <w:tc>
          <w:tcPr>
            <w:tcW w:w="3544" w:type="dxa"/>
          </w:tcPr>
          <w:p w:rsidR="009C6A6D" w:rsidRDefault="00FE7927" w:rsidP="007531EB">
            <w:pPr>
              <w:rPr>
                <w:rFonts w:ascii="Arial" w:hAnsi="Arial" w:cs="Arial"/>
                <w:sz w:val="20"/>
                <w:szCs w:val="20"/>
              </w:rPr>
            </w:pPr>
            <w:r>
              <w:rPr>
                <w:rFonts w:ascii="Arial" w:hAnsi="Arial" w:cs="Arial"/>
                <w:sz w:val="20"/>
                <w:szCs w:val="20"/>
              </w:rPr>
              <w:t>General knowledge of the University EMS including sustainable transport options, waste provision and energy management.</w:t>
            </w:r>
          </w:p>
        </w:tc>
      </w:tr>
    </w:tbl>
    <w:p w:rsidR="00507143" w:rsidRDefault="00507143" w:rsidP="007531EB">
      <w:pPr>
        <w:spacing w:after="0"/>
        <w:rPr>
          <w:rFonts w:ascii="Arial" w:hAnsi="Arial" w:cs="Arial"/>
          <w:sz w:val="20"/>
          <w:szCs w:val="20"/>
        </w:rPr>
      </w:pPr>
    </w:p>
    <w:p w:rsidR="009C6A6D" w:rsidRPr="000C6DE5" w:rsidRDefault="009C6A6D" w:rsidP="007531EB">
      <w:pPr>
        <w:spacing w:after="0"/>
        <w:rPr>
          <w:rFonts w:ascii="Arial" w:hAnsi="Arial" w:cs="Arial"/>
          <w:b/>
          <w:sz w:val="20"/>
          <w:szCs w:val="20"/>
        </w:rPr>
      </w:pPr>
      <w:r w:rsidRPr="000C6DE5">
        <w:rPr>
          <w:rFonts w:ascii="Arial" w:hAnsi="Arial" w:cs="Arial"/>
          <w:b/>
          <w:sz w:val="20"/>
          <w:szCs w:val="20"/>
        </w:rPr>
        <w:t xml:space="preserve">Existing University </w:t>
      </w:r>
      <w:r w:rsidR="000C6DE5" w:rsidRPr="000C6DE5">
        <w:rPr>
          <w:rFonts w:ascii="Arial" w:hAnsi="Arial" w:cs="Arial"/>
          <w:b/>
          <w:sz w:val="20"/>
          <w:szCs w:val="20"/>
        </w:rPr>
        <w:t xml:space="preserve">Training </w:t>
      </w:r>
      <w:r w:rsidRPr="000C6DE5">
        <w:rPr>
          <w:rFonts w:ascii="Arial" w:hAnsi="Arial" w:cs="Arial"/>
          <w:b/>
          <w:sz w:val="20"/>
          <w:szCs w:val="20"/>
        </w:rPr>
        <w:t>Policy</w:t>
      </w:r>
      <w:r w:rsidR="00DC27BB">
        <w:rPr>
          <w:rFonts w:ascii="Arial" w:hAnsi="Arial" w:cs="Arial"/>
          <w:b/>
          <w:sz w:val="20"/>
          <w:szCs w:val="20"/>
        </w:rPr>
        <w:t xml:space="preserve"> (also noted below in </w:t>
      </w:r>
      <w:hyperlink w:anchor="Plan" w:history="1">
        <w:r w:rsidR="00DC27BB" w:rsidRPr="00DC27BB">
          <w:rPr>
            <w:rStyle w:val="Hyperlink"/>
            <w:rFonts w:ascii="Arial" w:hAnsi="Arial" w:cs="Arial"/>
            <w:b/>
            <w:sz w:val="20"/>
            <w:szCs w:val="20"/>
          </w:rPr>
          <w:t>Training Plan</w:t>
        </w:r>
      </w:hyperlink>
      <w:r w:rsidR="00DC27BB">
        <w:rPr>
          <w:rFonts w:ascii="Arial" w:hAnsi="Arial" w:cs="Arial"/>
          <w:b/>
          <w:sz w:val="20"/>
          <w:szCs w:val="20"/>
        </w:rPr>
        <w:t>)</w:t>
      </w:r>
    </w:p>
    <w:p w:rsidR="009C6A6D" w:rsidRDefault="009C6A6D" w:rsidP="007531EB">
      <w:pPr>
        <w:spacing w:after="0"/>
        <w:rPr>
          <w:rFonts w:ascii="Arial" w:hAnsi="Arial" w:cs="Arial"/>
          <w:sz w:val="20"/>
          <w:szCs w:val="20"/>
        </w:rPr>
      </w:pPr>
    </w:p>
    <w:p w:rsidR="009C6A6D" w:rsidRDefault="009C6A6D" w:rsidP="007531EB">
      <w:pPr>
        <w:spacing w:after="0"/>
        <w:rPr>
          <w:rFonts w:ascii="Arial" w:hAnsi="Arial" w:cs="Arial"/>
          <w:sz w:val="20"/>
          <w:szCs w:val="20"/>
        </w:rPr>
      </w:pPr>
      <w:r>
        <w:rPr>
          <w:rFonts w:ascii="Arial" w:hAnsi="Arial" w:cs="Arial"/>
          <w:sz w:val="20"/>
          <w:szCs w:val="20"/>
        </w:rPr>
        <w:t>The Human Resources &amp; Development</w:t>
      </w:r>
      <w:r w:rsidR="000C6DE5">
        <w:rPr>
          <w:rFonts w:ascii="Arial" w:hAnsi="Arial" w:cs="Arial"/>
          <w:sz w:val="20"/>
          <w:szCs w:val="20"/>
        </w:rPr>
        <w:t xml:space="preserve"> (HR&amp;D)</w:t>
      </w:r>
      <w:r>
        <w:rPr>
          <w:rFonts w:ascii="Arial" w:hAnsi="Arial" w:cs="Arial"/>
          <w:sz w:val="20"/>
          <w:szCs w:val="20"/>
        </w:rPr>
        <w:t xml:space="preserve"> Team within Edinburgh Napier University are responsible for ensuring that all staff at the University are </w:t>
      </w:r>
      <w:r w:rsidR="000C6DE5">
        <w:rPr>
          <w:rFonts w:ascii="Arial" w:hAnsi="Arial" w:cs="Arial"/>
          <w:sz w:val="20"/>
          <w:szCs w:val="20"/>
        </w:rPr>
        <w:t xml:space="preserve">fit for purpose, working with individual Departments on job descriptions and interviews.  Every member of staff at the University participates in an annual Professional Development Review (PDR), with a six month interim check.  </w:t>
      </w:r>
      <w:hyperlink r:id="rId22" w:history="1">
        <w:r w:rsidR="000C6DE5" w:rsidRPr="000C6DE5">
          <w:rPr>
            <w:rStyle w:val="Hyperlink"/>
            <w:rFonts w:ascii="Arial" w:hAnsi="Arial" w:cs="Arial"/>
            <w:sz w:val="20"/>
            <w:szCs w:val="20"/>
          </w:rPr>
          <w:t>Procedural PDR</w:t>
        </w:r>
      </w:hyperlink>
      <w:r w:rsidR="000C6DE5">
        <w:rPr>
          <w:rFonts w:ascii="Arial" w:hAnsi="Arial" w:cs="Arial"/>
          <w:sz w:val="20"/>
          <w:szCs w:val="20"/>
        </w:rPr>
        <w:t xml:space="preserve"> documents are available on the HR&amp;D website.  It is the responsibility of each member of staff to ensure that their training record stored on the on-line HR Connect website is kept up-to-date.</w:t>
      </w:r>
    </w:p>
    <w:p w:rsidR="000C6DE5" w:rsidRDefault="000C6DE5" w:rsidP="007531EB">
      <w:pPr>
        <w:spacing w:after="0"/>
        <w:rPr>
          <w:rFonts w:ascii="Arial" w:hAnsi="Arial" w:cs="Arial"/>
          <w:sz w:val="20"/>
          <w:szCs w:val="20"/>
        </w:rPr>
      </w:pPr>
    </w:p>
    <w:p w:rsidR="000C6DE5" w:rsidRDefault="00A87240" w:rsidP="007531EB">
      <w:pPr>
        <w:spacing w:after="0"/>
        <w:rPr>
          <w:rFonts w:ascii="Arial" w:hAnsi="Arial" w:cs="Arial"/>
          <w:sz w:val="20"/>
          <w:szCs w:val="20"/>
        </w:rPr>
      </w:pPr>
      <w:hyperlink w:anchor="Content" w:history="1">
        <w:r w:rsidR="006553FD" w:rsidRPr="006553FD">
          <w:rPr>
            <w:rStyle w:val="Hyperlink"/>
            <w:rFonts w:ascii="Arial" w:hAnsi="Arial" w:cs="Arial"/>
            <w:sz w:val="20"/>
            <w:szCs w:val="20"/>
          </w:rPr>
          <w:t>Back to top</w:t>
        </w:r>
      </w:hyperlink>
    </w:p>
    <w:p w:rsidR="006553FD" w:rsidRDefault="006553FD" w:rsidP="007531EB">
      <w:pPr>
        <w:spacing w:after="0"/>
        <w:rPr>
          <w:rFonts w:ascii="Arial" w:hAnsi="Arial" w:cs="Arial"/>
          <w:b/>
          <w:sz w:val="20"/>
          <w:szCs w:val="20"/>
        </w:rPr>
        <w:sectPr w:rsidR="006553FD" w:rsidSect="00E36D89">
          <w:pgSz w:w="16838" w:h="11906" w:orient="landscape"/>
          <w:pgMar w:top="1440" w:right="1440" w:bottom="1440" w:left="1440" w:header="708" w:footer="708" w:gutter="0"/>
          <w:pgNumType w:start="0"/>
          <w:cols w:space="708"/>
          <w:titlePg/>
          <w:docGrid w:linePitch="360"/>
        </w:sectPr>
      </w:pPr>
      <w:bookmarkStart w:id="3" w:name="Plan"/>
    </w:p>
    <w:p w:rsidR="000C6DE5" w:rsidRPr="000C6DE5" w:rsidRDefault="000C6DE5" w:rsidP="007531EB">
      <w:pPr>
        <w:spacing w:after="0"/>
        <w:rPr>
          <w:rFonts w:ascii="Arial" w:hAnsi="Arial" w:cs="Arial"/>
          <w:b/>
          <w:sz w:val="20"/>
          <w:szCs w:val="20"/>
        </w:rPr>
      </w:pPr>
      <w:r w:rsidRPr="000C6DE5">
        <w:rPr>
          <w:rFonts w:ascii="Arial" w:hAnsi="Arial" w:cs="Arial"/>
          <w:b/>
          <w:sz w:val="20"/>
          <w:szCs w:val="20"/>
        </w:rPr>
        <w:lastRenderedPageBreak/>
        <w:t>Training Plan</w:t>
      </w:r>
    </w:p>
    <w:bookmarkEnd w:id="3"/>
    <w:p w:rsidR="000C6DE5" w:rsidRDefault="000C6DE5" w:rsidP="007531EB">
      <w:pPr>
        <w:spacing w:after="0"/>
        <w:rPr>
          <w:rFonts w:ascii="Arial" w:hAnsi="Arial" w:cs="Arial"/>
          <w:sz w:val="20"/>
          <w:szCs w:val="20"/>
        </w:rPr>
      </w:pPr>
    </w:p>
    <w:p w:rsidR="000C6DE5" w:rsidRDefault="000C6DE5" w:rsidP="007531EB">
      <w:pPr>
        <w:spacing w:after="0"/>
        <w:rPr>
          <w:rFonts w:ascii="Arial" w:hAnsi="Arial" w:cs="Arial"/>
          <w:sz w:val="20"/>
          <w:szCs w:val="20"/>
        </w:rPr>
      </w:pPr>
      <w:r>
        <w:rPr>
          <w:rFonts w:ascii="Arial" w:hAnsi="Arial" w:cs="Arial"/>
          <w:sz w:val="20"/>
          <w:szCs w:val="20"/>
        </w:rPr>
        <w:t>“The training plan should be used to ensure that where training needs have been identified, training activities are planned.  Where activities planned has been initiated, records of training undertaken should be kept and signposted to in the ‘completed?’ column” (EcoCampus Roles, Responsibilities and Training).</w:t>
      </w:r>
    </w:p>
    <w:p w:rsidR="004A5DE5" w:rsidRDefault="004A5DE5" w:rsidP="007531EB">
      <w:pPr>
        <w:spacing w:after="0"/>
        <w:rPr>
          <w:rFonts w:ascii="Arial" w:hAnsi="Arial" w:cs="Arial"/>
          <w:sz w:val="20"/>
          <w:szCs w:val="20"/>
        </w:rPr>
      </w:pPr>
    </w:p>
    <w:p w:rsidR="004A5DE5" w:rsidRDefault="004A5DE5" w:rsidP="007531EB">
      <w:pPr>
        <w:spacing w:after="0"/>
        <w:rPr>
          <w:rFonts w:ascii="Arial" w:hAnsi="Arial" w:cs="Arial"/>
          <w:sz w:val="20"/>
          <w:szCs w:val="20"/>
        </w:rPr>
      </w:pPr>
      <w:r>
        <w:rPr>
          <w:rFonts w:ascii="Arial" w:hAnsi="Arial" w:cs="Arial"/>
          <w:sz w:val="20"/>
          <w:szCs w:val="20"/>
        </w:rPr>
        <w:t>See document Talks, Meetings and Events ENU-EMS-7 stored in section 3.3, Communication on Loreus.  The document lists all historic communication</w:t>
      </w:r>
      <w:r w:rsidR="00101603">
        <w:rPr>
          <w:rFonts w:ascii="Arial" w:hAnsi="Arial" w:cs="Arial"/>
          <w:sz w:val="20"/>
          <w:szCs w:val="20"/>
        </w:rPr>
        <w:t xml:space="preserve"> and training</w:t>
      </w:r>
      <w:r>
        <w:rPr>
          <w:rFonts w:ascii="Arial" w:hAnsi="Arial" w:cs="Arial"/>
          <w:sz w:val="20"/>
          <w:szCs w:val="20"/>
        </w:rPr>
        <w:t xml:space="preserve"> activities throughout the University.  Also lists communication and training under</w:t>
      </w:r>
      <w:r w:rsidR="00101603">
        <w:rPr>
          <w:rFonts w:ascii="Arial" w:hAnsi="Arial" w:cs="Arial"/>
          <w:sz w:val="20"/>
          <w:szCs w:val="20"/>
        </w:rPr>
        <w:t>taken with all key stakeholders and highlights training where evidence is available.</w:t>
      </w:r>
    </w:p>
    <w:p w:rsidR="009C6A6D" w:rsidRDefault="009C6A6D" w:rsidP="007531EB">
      <w:pPr>
        <w:spacing w:after="0"/>
        <w:rPr>
          <w:rFonts w:ascii="Arial" w:hAnsi="Arial" w:cs="Arial"/>
          <w:sz w:val="20"/>
          <w:szCs w:val="20"/>
        </w:rPr>
      </w:pP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0C6DE5" w:rsidTr="000C6DE5">
        <w:tc>
          <w:tcPr>
            <w:tcW w:w="2024" w:type="dxa"/>
          </w:tcPr>
          <w:p w:rsidR="000C6DE5" w:rsidRPr="000C6DE5" w:rsidRDefault="000C6DE5" w:rsidP="007531EB">
            <w:pPr>
              <w:rPr>
                <w:rFonts w:ascii="Arial" w:hAnsi="Arial" w:cs="Arial"/>
                <w:b/>
                <w:sz w:val="20"/>
                <w:szCs w:val="20"/>
              </w:rPr>
            </w:pPr>
            <w:r w:rsidRPr="000C6DE5">
              <w:rPr>
                <w:rFonts w:ascii="Arial" w:hAnsi="Arial" w:cs="Arial"/>
                <w:b/>
                <w:sz w:val="20"/>
                <w:szCs w:val="20"/>
              </w:rPr>
              <w:t>Name</w:t>
            </w:r>
          </w:p>
        </w:tc>
        <w:tc>
          <w:tcPr>
            <w:tcW w:w="2025" w:type="dxa"/>
          </w:tcPr>
          <w:p w:rsidR="000C6DE5" w:rsidRPr="000C6DE5" w:rsidRDefault="000C6DE5" w:rsidP="007531EB">
            <w:pPr>
              <w:rPr>
                <w:rFonts w:ascii="Arial" w:hAnsi="Arial" w:cs="Arial"/>
                <w:b/>
                <w:sz w:val="20"/>
                <w:szCs w:val="20"/>
              </w:rPr>
            </w:pPr>
            <w:r w:rsidRPr="000C6DE5">
              <w:rPr>
                <w:rFonts w:ascii="Arial" w:hAnsi="Arial" w:cs="Arial"/>
                <w:b/>
                <w:sz w:val="20"/>
                <w:szCs w:val="20"/>
              </w:rPr>
              <w:t>Skills and Knowledge Required</w:t>
            </w:r>
          </w:p>
        </w:tc>
        <w:tc>
          <w:tcPr>
            <w:tcW w:w="2025" w:type="dxa"/>
          </w:tcPr>
          <w:p w:rsidR="000C6DE5" w:rsidRPr="000C6DE5" w:rsidRDefault="000C6DE5" w:rsidP="007531EB">
            <w:pPr>
              <w:rPr>
                <w:rFonts w:ascii="Arial" w:hAnsi="Arial" w:cs="Arial"/>
                <w:b/>
                <w:sz w:val="20"/>
                <w:szCs w:val="20"/>
              </w:rPr>
            </w:pPr>
            <w:r w:rsidRPr="000C6DE5">
              <w:rPr>
                <w:rFonts w:ascii="Arial" w:hAnsi="Arial" w:cs="Arial"/>
                <w:b/>
                <w:sz w:val="20"/>
                <w:szCs w:val="20"/>
              </w:rPr>
              <w:t>Training Activity</w:t>
            </w:r>
          </w:p>
        </w:tc>
        <w:tc>
          <w:tcPr>
            <w:tcW w:w="2025" w:type="dxa"/>
          </w:tcPr>
          <w:p w:rsidR="000C6DE5" w:rsidRPr="000C6DE5" w:rsidRDefault="000C6DE5" w:rsidP="007531EB">
            <w:pPr>
              <w:rPr>
                <w:rFonts w:ascii="Arial" w:hAnsi="Arial" w:cs="Arial"/>
                <w:b/>
                <w:sz w:val="20"/>
                <w:szCs w:val="20"/>
              </w:rPr>
            </w:pPr>
            <w:r w:rsidRPr="000C6DE5">
              <w:rPr>
                <w:rFonts w:ascii="Arial" w:hAnsi="Arial" w:cs="Arial"/>
                <w:b/>
                <w:sz w:val="20"/>
                <w:szCs w:val="20"/>
              </w:rPr>
              <w:t>Date</w:t>
            </w:r>
          </w:p>
        </w:tc>
        <w:tc>
          <w:tcPr>
            <w:tcW w:w="2025" w:type="dxa"/>
          </w:tcPr>
          <w:p w:rsidR="000C6DE5" w:rsidRPr="000C6DE5" w:rsidRDefault="000C6DE5" w:rsidP="007531EB">
            <w:pPr>
              <w:rPr>
                <w:rFonts w:ascii="Arial" w:hAnsi="Arial" w:cs="Arial"/>
                <w:b/>
                <w:sz w:val="20"/>
                <w:szCs w:val="20"/>
              </w:rPr>
            </w:pPr>
            <w:r w:rsidRPr="000C6DE5">
              <w:rPr>
                <w:rFonts w:ascii="Arial" w:hAnsi="Arial" w:cs="Arial"/>
                <w:b/>
                <w:sz w:val="20"/>
                <w:szCs w:val="20"/>
              </w:rPr>
              <w:t>Trainer</w:t>
            </w:r>
          </w:p>
        </w:tc>
        <w:tc>
          <w:tcPr>
            <w:tcW w:w="2025" w:type="dxa"/>
          </w:tcPr>
          <w:p w:rsidR="000C6DE5" w:rsidRPr="000C6DE5" w:rsidRDefault="000C6DE5" w:rsidP="007531EB">
            <w:pPr>
              <w:rPr>
                <w:rFonts w:ascii="Arial" w:hAnsi="Arial" w:cs="Arial"/>
                <w:b/>
                <w:sz w:val="20"/>
                <w:szCs w:val="20"/>
              </w:rPr>
            </w:pPr>
            <w:r w:rsidRPr="000C6DE5">
              <w:rPr>
                <w:rFonts w:ascii="Arial" w:hAnsi="Arial" w:cs="Arial"/>
                <w:b/>
                <w:sz w:val="20"/>
                <w:szCs w:val="20"/>
              </w:rPr>
              <w:t>Completed?</w:t>
            </w:r>
          </w:p>
        </w:tc>
        <w:tc>
          <w:tcPr>
            <w:tcW w:w="2025" w:type="dxa"/>
          </w:tcPr>
          <w:p w:rsidR="000C6DE5" w:rsidRPr="000C6DE5" w:rsidRDefault="000C6DE5" w:rsidP="007531EB">
            <w:pPr>
              <w:rPr>
                <w:rFonts w:ascii="Arial" w:hAnsi="Arial" w:cs="Arial"/>
                <w:b/>
                <w:sz w:val="20"/>
                <w:szCs w:val="20"/>
              </w:rPr>
            </w:pPr>
            <w:r w:rsidRPr="000C6DE5">
              <w:rPr>
                <w:rFonts w:ascii="Arial" w:hAnsi="Arial" w:cs="Arial"/>
                <w:b/>
                <w:sz w:val="20"/>
                <w:szCs w:val="20"/>
              </w:rPr>
              <w:t>Evidence</w:t>
            </w:r>
          </w:p>
        </w:tc>
      </w:tr>
      <w:tr w:rsidR="000C6DE5" w:rsidTr="000C6DE5">
        <w:tc>
          <w:tcPr>
            <w:tcW w:w="2024" w:type="dxa"/>
          </w:tcPr>
          <w:p w:rsidR="000C6DE5" w:rsidRDefault="004A5DE5" w:rsidP="007531EB">
            <w:pPr>
              <w:rPr>
                <w:rFonts w:ascii="Arial" w:hAnsi="Arial" w:cs="Arial"/>
                <w:sz w:val="20"/>
                <w:szCs w:val="20"/>
              </w:rPr>
            </w:pPr>
            <w:r>
              <w:rPr>
                <w:rFonts w:ascii="Arial" w:hAnsi="Arial" w:cs="Arial"/>
                <w:sz w:val="20"/>
                <w:szCs w:val="20"/>
              </w:rPr>
              <w:t>Staff – Catering, Cleaning and Technicians</w:t>
            </w:r>
          </w:p>
        </w:tc>
        <w:tc>
          <w:tcPr>
            <w:tcW w:w="2025" w:type="dxa"/>
          </w:tcPr>
          <w:p w:rsidR="000C6DE5" w:rsidRDefault="004A5DE5" w:rsidP="007531EB">
            <w:pPr>
              <w:rPr>
                <w:rFonts w:ascii="Arial" w:hAnsi="Arial" w:cs="Arial"/>
                <w:sz w:val="20"/>
                <w:szCs w:val="20"/>
              </w:rPr>
            </w:pPr>
            <w:r>
              <w:rPr>
                <w:rFonts w:ascii="Arial" w:hAnsi="Arial" w:cs="Arial"/>
                <w:sz w:val="20"/>
                <w:szCs w:val="20"/>
              </w:rPr>
              <w:t>Waste (Scotland) Regulations 2012</w:t>
            </w:r>
          </w:p>
        </w:tc>
        <w:tc>
          <w:tcPr>
            <w:tcW w:w="2025" w:type="dxa"/>
          </w:tcPr>
          <w:p w:rsidR="000C6DE5" w:rsidRDefault="004A5DE5" w:rsidP="007531EB">
            <w:pPr>
              <w:rPr>
                <w:rFonts w:ascii="Arial" w:hAnsi="Arial" w:cs="Arial"/>
                <w:sz w:val="20"/>
                <w:szCs w:val="20"/>
              </w:rPr>
            </w:pPr>
            <w:r>
              <w:rPr>
                <w:rFonts w:ascii="Arial" w:hAnsi="Arial" w:cs="Arial"/>
                <w:sz w:val="20"/>
                <w:szCs w:val="20"/>
              </w:rPr>
              <w:t>Implementation of the Regulations at the University in July 2013.  Will require all staff, but particularly staff handling large quantities of waste to be trained.</w:t>
            </w:r>
          </w:p>
        </w:tc>
        <w:tc>
          <w:tcPr>
            <w:tcW w:w="2025" w:type="dxa"/>
          </w:tcPr>
          <w:p w:rsidR="000C6DE5" w:rsidRDefault="004A5DE5" w:rsidP="007531EB">
            <w:pPr>
              <w:rPr>
                <w:rFonts w:ascii="Arial" w:hAnsi="Arial" w:cs="Arial"/>
                <w:sz w:val="20"/>
                <w:szCs w:val="20"/>
              </w:rPr>
            </w:pPr>
            <w:r>
              <w:rPr>
                <w:rFonts w:ascii="Arial" w:hAnsi="Arial" w:cs="Arial"/>
                <w:sz w:val="20"/>
                <w:szCs w:val="20"/>
              </w:rPr>
              <w:t>tbc</w:t>
            </w:r>
          </w:p>
        </w:tc>
        <w:tc>
          <w:tcPr>
            <w:tcW w:w="2025" w:type="dxa"/>
          </w:tcPr>
          <w:p w:rsidR="000C6DE5" w:rsidRDefault="004A5DE5" w:rsidP="007531EB">
            <w:pPr>
              <w:rPr>
                <w:rFonts w:ascii="Arial" w:hAnsi="Arial" w:cs="Arial"/>
                <w:sz w:val="20"/>
                <w:szCs w:val="20"/>
              </w:rPr>
            </w:pPr>
            <w:r>
              <w:rPr>
                <w:rFonts w:ascii="Arial" w:hAnsi="Arial" w:cs="Arial"/>
                <w:sz w:val="20"/>
                <w:szCs w:val="20"/>
              </w:rPr>
              <w:t>Jamie Pearson and John Aitken.</w:t>
            </w:r>
          </w:p>
        </w:tc>
        <w:tc>
          <w:tcPr>
            <w:tcW w:w="2025" w:type="dxa"/>
          </w:tcPr>
          <w:p w:rsidR="000C6DE5" w:rsidRDefault="000C6DE5" w:rsidP="007531EB">
            <w:pPr>
              <w:rPr>
                <w:rFonts w:ascii="Arial" w:hAnsi="Arial" w:cs="Arial"/>
                <w:sz w:val="20"/>
                <w:szCs w:val="20"/>
              </w:rPr>
            </w:pPr>
          </w:p>
        </w:tc>
        <w:tc>
          <w:tcPr>
            <w:tcW w:w="2025" w:type="dxa"/>
          </w:tcPr>
          <w:p w:rsidR="000C6DE5" w:rsidRDefault="004A5DE5" w:rsidP="007531EB">
            <w:pPr>
              <w:rPr>
                <w:rFonts w:ascii="Arial" w:hAnsi="Arial" w:cs="Arial"/>
                <w:sz w:val="20"/>
                <w:szCs w:val="20"/>
              </w:rPr>
            </w:pPr>
            <w:r>
              <w:rPr>
                <w:rFonts w:ascii="Arial" w:hAnsi="Arial" w:cs="Arial"/>
                <w:sz w:val="20"/>
                <w:szCs w:val="20"/>
              </w:rPr>
              <w:t>The training will be listed in the document ‘Talks, Meetings and Events’ ENU-EMS-</w:t>
            </w:r>
            <w:r w:rsidR="00A87240">
              <w:rPr>
                <w:rFonts w:ascii="Arial" w:hAnsi="Arial" w:cs="Arial"/>
                <w:sz w:val="20"/>
                <w:szCs w:val="20"/>
              </w:rPr>
              <w:t>00</w:t>
            </w:r>
            <w:r>
              <w:rPr>
                <w:rFonts w:ascii="Arial" w:hAnsi="Arial" w:cs="Arial"/>
                <w:sz w:val="20"/>
                <w:szCs w:val="20"/>
              </w:rPr>
              <w:t>7, stored in section 3.3, Communication on Loreus.</w:t>
            </w:r>
          </w:p>
        </w:tc>
      </w:tr>
      <w:tr w:rsidR="00101603" w:rsidTr="000C6DE5">
        <w:tc>
          <w:tcPr>
            <w:tcW w:w="2024" w:type="dxa"/>
          </w:tcPr>
          <w:p w:rsidR="00101603" w:rsidRDefault="00101603" w:rsidP="007531EB">
            <w:pPr>
              <w:rPr>
                <w:rFonts w:ascii="Arial" w:hAnsi="Arial" w:cs="Arial"/>
                <w:sz w:val="20"/>
                <w:szCs w:val="20"/>
              </w:rPr>
            </w:pPr>
            <w:r>
              <w:rPr>
                <w:rFonts w:ascii="Arial" w:hAnsi="Arial" w:cs="Arial"/>
                <w:sz w:val="20"/>
                <w:szCs w:val="20"/>
              </w:rPr>
              <w:t>All staff and students</w:t>
            </w:r>
          </w:p>
        </w:tc>
        <w:tc>
          <w:tcPr>
            <w:tcW w:w="2025" w:type="dxa"/>
          </w:tcPr>
          <w:p w:rsidR="00101603" w:rsidRDefault="00101603" w:rsidP="007531EB">
            <w:pPr>
              <w:rPr>
                <w:rFonts w:ascii="Arial" w:hAnsi="Arial" w:cs="Arial"/>
                <w:sz w:val="20"/>
                <w:szCs w:val="20"/>
              </w:rPr>
            </w:pPr>
            <w:r>
              <w:rPr>
                <w:rFonts w:ascii="Arial" w:hAnsi="Arial" w:cs="Arial"/>
                <w:sz w:val="20"/>
                <w:szCs w:val="20"/>
              </w:rPr>
              <w:t>Business and personal travel options to and from all campuses</w:t>
            </w:r>
          </w:p>
        </w:tc>
        <w:tc>
          <w:tcPr>
            <w:tcW w:w="2025" w:type="dxa"/>
          </w:tcPr>
          <w:p w:rsidR="00101603" w:rsidRDefault="00101603" w:rsidP="007531EB">
            <w:pPr>
              <w:rPr>
                <w:rFonts w:ascii="Arial" w:hAnsi="Arial" w:cs="Arial"/>
                <w:sz w:val="20"/>
                <w:szCs w:val="20"/>
              </w:rPr>
            </w:pPr>
            <w:r>
              <w:rPr>
                <w:rFonts w:ascii="Arial" w:hAnsi="Arial" w:cs="Arial"/>
                <w:sz w:val="20"/>
                <w:szCs w:val="20"/>
              </w:rPr>
              <w:t>Travel Survey and travel workshops and events held across all campuses.</w:t>
            </w:r>
          </w:p>
        </w:tc>
        <w:tc>
          <w:tcPr>
            <w:tcW w:w="2025" w:type="dxa"/>
          </w:tcPr>
          <w:p w:rsidR="00101603" w:rsidRDefault="00101603" w:rsidP="007531EB">
            <w:pPr>
              <w:rPr>
                <w:rFonts w:ascii="Arial" w:hAnsi="Arial" w:cs="Arial"/>
                <w:sz w:val="20"/>
                <w:szCs w:val="20"/>
              </w:rPr>
            </w:pPr>
            <w:r>
              <w:rPr>
                <w:rFonts w:ascii="Arial" w:hAnsi="Arial" w:cs="Arial"/>
                <w:sz w:val="20"/>
                <w:szCs w:val="20"/>
              </w:rPr>
              <w:t>Several dates in March, particularly the 12</w:t>
            </w:r>
            <w:r w:rsidRPr="00101603">
              <w:rPr>
                <w:rFonts w:ascii="Arial" w:hAnsi="Arial" w:cs="Arial"/>
                <w:sz w:val="20"/>
                <w:szCs w:val="20"/>
                <w:vertAlign w:val="superscript"/>
              </w:rPr>
              <w:t>th</w:t>
            </w:r>
            <w:r>
              <w:rPr>
                <w:rFonts w:ascii="Arial" w:hAnsi="Arial" w:cs="Arial"/>
                <w:sz w:val="20"/>
                <w:szCs w:val="20"/>
              </w:rPr>
              <w:t>, 13</w:t>
            </w:r>
            <w:r w:rsidRPr="00101603">
              <w:rPr>
                <w:rFonts w:ascii="Arial" w:hAnsi="Arial" w:cs="Arial"/>
                <w:sz w:val="20"/>
                <w:szCs w:val="20"/>
                <w:vertAlign w:val="superscript"/>
              </w:rPr>
              <w:t>th</w:t>
            </w:r>
            <w:r>
              <w:rPr>
                <w:rFonts w:ascii="Arial" w:hAnsi="Arial" w:cs="Arial"/>
                <w:sz w:val="20"/>
                <w:szCs w:val="20"/>
              </w:rPr>
              <w:t xml:space="preserve"> and 14</w:t>
            </w:r>
            <w:r w:rsidRPr="00101603">
              <w:rPr>
                <w:rFonts w:ascii="Arial" w:hAnsi="Arial" w:cs="Arial"/>
                <w:sz w:val="20"/>
                <w:szCs w:val="20"/>
                <w:vertAlign w:val="superscript"/>
              </w:rPr>
              <w:t>th</w:t>
            </w:r>
            <w:r>
              <w:rPr>
                <w:rFonts w:ascii="Arial" w:hAnsi="Arial" w:cs="Arial"/>
                <w:sz w:val="20"/>
                <w:szCs w:val="20"/>
              </w:rPr>
              <w:t xml:space="preserve"> of March</w:t>
            </w:r>
            <w:r w:rsidR="00A87240">
              <w:rPr>
                <w:rFonts w:ascii="Arial" w:hAnsi="Arial" w:cs="Arial"/>
                <w:sz w:val="20"/>
                <w:szCs w:val="20"/>
              </w:rPr>
              <w:t xml:space="preserve"> 2013</w:t>
            </w:r>
            <w:r>
              <w:rPr>
                <w:rFonts w:ascii="Arial" w:hAnsi="Arial" w:cs="Arial"/>
                <w:sz w:val="20"/>
                <w:szCs w:val="20"/>
              </w:rPr>
              <w:t>.</w:t>
            </w:r>
          </w:p>
        </w:tc>
        <w:tc>
          <w:tcPr>
            <w:tcW w:w="2025" w:type="dxa"/>
          </w:tcPr>
          <w:p w:rsidR="00101603" w:rsidRDefault="00101603" w:rsidP="007531EB">
            <w:pPr>
              <w:rPr>
                <w:rFonts w:ascii="Arial" w:hAnsi="Arial" w:cs="Arial"/>
                <w:sz w:val="20"/>
                <w:szCs w:val="20"/>
              </w:rPr>
            </w:pPr>
            <w:r>
              <w:rPr>
                <w:rFonts w:ascii="Arial" w:hAnsi="Arial" w:cs="Arial"/>
                <w:sz w:val="20"/>
                <w:szCs w:val="20"/>
              </w:rPr>
              <w:t>Jamie Pearson.  Teams from the Energy Saving Trust, City Car Club. Bike Station and Lothian &amp; Borders Police.</w:t>
            </w:r>
          </w:p>
        </w:tc>
        <w:tc>
          <w:tcPr>
            <w:tcW w:w="2025" w:type="dxa"/>
          </w:tcPr>
          <w:p w:rsidR="00101603" w:rsidRDefault="00101603" w:rsidP="007531EB">
            <w:pPr>
              <w:rPr>
                <w:rFonts w:ascii="Arial" w:hAnsi="Arial" w:cs="Arial"/>
                <w:sz w:val="20"/>
                <w:szCs w:val="20"/>
              </w:rPr>
            </w:pPr>
          </w:p>
        </w:tc>
        <w:tc>
          <w:tcPr>
            <w:tcW w:w="2025" w:type="dxa"/>
          </w:tcPr>
          <w:p w:rsidR="00101603" w:rsidRDefault="00101603" w:rsidP="007531EB">
            <w:pPr>
              <w:rPr>
                <w:rFonts w:ascii="Arial" w:hAnsi="Arial" w:cs="Arial"/>
                <w:sz w:val="20"/>
                <w:szCs w:val="20"/>
              </w:rPr>
            </w:pPr>
            <w:r>
              <w:rPr>
                <w:rFonts w:ascii="Arial" w:hAnsi="Arial" w:cs="Arial"/>
                <w:sz w:val="20"/>
                <w:szCs w:val="20"/>
              </w:rPr>
              <w:t>The training will be listed in the document ‘Talks, Meetings and Events’ ENU-EMS-7, stored in section 3.3, Communication on Loreus.  Photos and evidence of communication on all University websites etc. will be stored as evidence.</w:t>
            </w:r>
          </w:p>
        </w:tc>
      </w:tr>
    </w:tbl>
    <w:p w:rsidR="000C6DE5" w:rsidRDefault="000C6DE5" w:rsidP="007531EB">
      <w:pPr>
        <w:spacing w:after="0"/>
        <w:rPr>
          <w:rFonts w:ascii="Arial" w:hAnsi="Arial" w:cs="Arial"/>
          <w:sz w:val="20"/>
          <w:szCs w:val="20"/>
        </w:rPr>
      </w:pPr>
    </w:p>
    <w:p w:rsidR="00101603" w:rsidRDefault="00101603" w:rsidP="00101603">
      <w:pPr>
        <w:spacing w:after="0"/>
        <w:rPr>
          <w:rFonts w:ascii="Arial" w:hAnsi="Arial" w:cs="Arial"/>
          <w:b/>
          <w:sz w:val="20"/>
          <w:szCs w:val="20"/>
        </w:rPr>
      </w:pPr>
    </w:p>
    <w:p w:rsidR="00101603" w:rsidRDefault="00101603" w:rsidP="00101603">
      <w:pPr>
        <w:spacing w:after="0"/>
        <w:rPr>
          <w:rFonts w:ascii="Arial" w:hAnsi="Arial" w:cs="Arial"/>
          <w:b/>
          <w:sz w:val="20"/>
          <w:szCs w:val="20"/>
        </w:rPr>
      </w:pPr>
    </w:p>
    <w:p w:rsidR="00101603" w:rsidRPr="000C6DE5" w:rsidRDefault="00101603" w:rsidP="00101603">
      <w:pPr>
        <w:spacing w:after="0"/>
        <w:rPr>
          <w:rFonts w:ascii="Arial" w:hAnsi="Arial" w:cs="Arial"/>
          <w:b/>
          <w:sz w:val="20"/>
          <w:szCs w:val="20"/>
        </w:rPr>
      </w:pPr>
      <w:r w:rsidRPr="000C6DE5">
        <w:rPr>
          <w:rFonts w:ascii="Arial" w:hAnsi="Arial" w:cs="Arial"/>
          <w:b/>
          <w:sz w:val="20"/>
          <w:szCs w:val="20"/>
        </w:rPr>
        <w:lastRenderedPageBreak/>
        <w:t>Existing University Training Policy</w:t>
      </w:r>
      <w:r w:rsidR="00DC27BB">
        <w:rPr>
          <w:rFonts w:ascii="Arial" w:hAnsi="Arial" w:cs="Arial"/>
          <w:b/>
          <w:sz w:val="20"/>
          <w:szCs w:val="20"/>
        </w:rPr>
        <w:t xml:space="preserve"> (also noted above in </w:t>
      </w:r>
      <w:hyperlink w:anchor="Evaluation" w:history="1">
        <w:r w:rsidR="00DC27BB" w:rsidRPr="00DC27BB">
          <w:rPr>
            <w:rStyle w:val="Hyperlink"/>
            <w:rFonts w:ascii="Arial" w:hAnsi="Arial" w:cs="Arial"/>
            <w:b/>
            <w:sz w:val="20"/>
            <w:szCs w:val="20"/>
          </w:rPr>
          <w:t>Training Needs Evaluation</w:t>
        </w:r>
      </w:hyperlink>
      <w:r w:rsidR="00DC27BB">
        <w:rPr>
          <w:rFonts w:ascii="Arial" w:hAnsi="Arial" w:cs="Arial"/>
          <w:b/>
          <w:sz w:val="20"/>
          <w:szCs w:val="20"/>
        </w:rPr>
        <w:t>)</w:t>
      </w:r>
    </w:p>
    <w:p w:rsidR="00101603" w:rsidRDefault="00101603" w:rsidP="00101603">
      <w:pPr>
        <w:spacing w:after="0"/>
        <w:rPr>
          <w:rFonts w:ascii="Arial" w:hAnsi="Arial" w:cs="Arial"/>
          <w:sz w:val="20"/>
          <w:szCs w:val="20"/>
        </w:rPr>
      </w:pPr>
    </w:p>
    <w:p w:rsidR="00101603" w:rsidRDefault="00101603" w:rsidP="007531EB">
      <w:pPr>
        <w:spacing w:after="0"/>
        <w:rPr>
          <w:rFonts w:ascii="Arial" w:hAnsi="Arial" w:cs="Arial"/>
          <w:sz w:val="20"/>
          <w:szCs w:val="20"/>
        </w:rPr>
      </w:pPr>
      <w:r>
        <w:rPr>
          <w:rFonts w:ascii="Arial" w:hAnsi="Arial" w:cs="Arial"/>
          <w:sz w:val="20"/>
          <w:szCs w:val="20"/>
        </w:rPr>
        <w:t xml:space="preserve">The Human Resources &amp; Development (HR&amp;D) Team within Edinburgh Napier University are responsible for ensuring that all staff at the University are fit for purpose, working with individual Departments on job descriptions and interviews.  Every member of staff at the University participates in an annual Professional Development Review (PDR), with a six month interim check.  </w:t>
      </w:r>
      <w:hyperlink r:id="rId23" w:history="1">
        <w:r w:rsidRPr="000C6DE5">
          <w:rPr>
            <w:rStyle w:val="Hyperlink"/>
            <w:rFonts w:ascii="Arial" w:hAnsi="Arial" w:cs="Arial"/>
            <w:sz w:val="20"/>
            <w:szCs w:val="20"/>
          </w:rPr>
          <w:t>Procedural PDR</w:t>
        </w:r>
      </w:hyperlink>
      <w:r>
        <w:rPr>
          <w:rFonts w:ascii="Arial" w:hAnsi="Arial" w:cs="Arial"/>
          <w:sz w:val="20"/>
          <w:szCs w:val="20"/>
        </w:rPr>
        <w:t xml:space="preserve"> documents are available on the HR&amp;D website.  It is the responsibility of each member of staff to ensure that their training record stored on the on-line HR Connect website is kept up-to-date.</w:t>
      </w:r>
    </w:p>
    <w:p w:rsidR="00101603" w:rsidRDefault="00101603" w:rsidP="007531EB">
      <w:pPr>
        <w:spacing w:after="0"/>
        <w:rPr>
          <w:rFonts w:ascii="Arial" w:hAnsi="Arial" w:cs="Arial"/>
          <w:sz w:val="20"/>
          <w:szCs w:val="20"/>
        </w:rPr>
      </w:pPr>
    </w:p>
    <w:p w:rsidR="009C6A6D" w:rsidRDefault="00A87240" w:rsidP="007531EB">
      <w:pPr>
        <w:spacing w:after="0"/>
        <w:rPr>
          <w:rStyle w:val="Hyperlink"/>
          <w:rFonts w:ascii="Arial" w:hAnsi="Arial" w:cs="Arial"/>
          <w:sz w:val="20"/>
          <w:szCs w:val="20"/>
        </w:rPr>
      </w:pPr>
      <w:hyperlink w:anchor="Plan" w:history="1">
        <w:r w:rsidR="006553FD" w:rsidRPr="006553FD">
          <w:rPr>
            <w:rStyle w:val="Hyperlink"/>
            <w:rFonts w:ascii="Arial" w:hAnsi="Arial" w:cs="Arial"/>
            <w:sz w:val="20"/>
            <w:szCs w:val="20"/>
          </w:rPr>
          <w:t>Back to top</w:t>
        </w:r>
      </w:hyperlink>
    </w:p>
    <w:p w:rsidR="00655133" w:rsidRPr="00655133" w:rsidRDefault="00655133" w:rsidP="00655133">
      <w:pPr>
        <w:spacing w:after="0"/>
        <w:rPr>
          <w:rFonts w:eastAsiaTheme="minorEastAsia"/>
          <w:lang w:eastAsia="en-GB"/>
        </w:rPr>
      </w:pPr>
    </w:p>
    <w:p w:rsidR="00655133" w:rsidRPr="00655133" w:rsidRDefault="00655133" w:rsidP="00655133">
      <w:pPr>
        <w:spacing w:after="0"/>
        <w:rPr>
          <w:rFonts w:eastAsiaTheme="minorEastAsia"/>
          <w:lang w:eastAsia="en-GB"/>
        </w:rPr>
      </w:pPr>
      <w:r w:rsidRPr="00655133">
        <w:rPr>
          <w:rFonts w:eastAsiaTheme="minorEastAsia"/>
          <w:lang w:eastAsia="en-GB"/>
        </w:rPr>
        <w:t>Main body of text Copyright Loreus Ltd</w:t>
      </w:r>
    </w:p>
    <w:p w:rsidR="004A5DE5" w:rsidRPr="007531EB" w:rsidRDefault="004A5DE5" w:rsidP="007531EB">
      <w:pPr>
        <w:spacing w:after="0"/>
        <w:rPr>
          <w:rFonts w:ascii="Arial" w:hAnsi="Arial" w:cs="Arial"/>
          <w:sz w:val="20"/>
          <w:szCs w:val="20"/>
        </w:rPr>
      </w:pPr>
      <w:bookmarkStart w:id="4" w:name="_GoBack"/>
      <w:bookmarkEnd w:id="4"/>
    </w:p>
    <w:sectPr w:rsidR="004A5DE5" w:rsidRPr="007531EB" w:rsidSect="00E36D8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89" w:rsidRDefault="00E36D89" w:rsidP="00E36D89">
      <w:pPr>
        <w:spacing w:after="0" w:line="240" w:lineRule="auto"/>
      </w:pPr>
      <w:r>
        <w:separator/>
      </w:r>
    </w:p>
  </w:endnote>
  <w:endnote w:type="continuationSeparator" w:id="0">
    <w:p w:rsidR="00E36D89" w:rsidRDefault="00E36D89" w:rsidP="00E3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2E" w:rsidRDefault="008F272E">
    <w:pPr>
      <w:pStyle w:val="Footer"/>
      <w:jc w:val="right"/>
    </w:pPr>
  </w:p>
  <w:p w:rsidR="00E36D89" w:rsidRDefault="00E36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72E" w:rsidRDefault="008F272E">
    <w:pPr>
      <w:pStyle w:val="Footer"/>
      <w:jc w:val="right"/>
    </w:pPr>
  </w:p>
  <w:p w:rsidR="008F272E" w:rsidRDefault="008F2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89" w:rsidRDefault="00E36D89" w:rsidP="00E36D89">
      <w:pPr>
        <w:spacing w:after="0" w:line="240" w:lineRule="auto"/>
      </w:pPr>
      <w:r>
        <w:separator/>
      </w:r>
    </w:p>
  </w:footnote>
  <w:footnote w:type="continuationSeparator" w:id="0">
    <w:p w:rsidR="00E36D89" w:rsidRDefault="00E36D89" w:rsidP="00E36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90927"/>
    <w:multiLevelType w:val="hybridMultilevel"/>
    <w:tmpl w:val="9132B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140735"/>
    <w:multiLevelType w:val="hybridMultilevel"/>
    <w:tmpl w:val="7A40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875B7C"/>
    <w:multiLevelType w:val="hybridMultilevel"/>
    <w:tmpl w:val="C16A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0A6C41"/>
    <w:multiLevelType w:val="hybridMultilevel"/>
    <w:tmpl w:val="7980B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66A0971"/>
    <w:multiLevelType w:val="hybridMultilevel"/>
    <w:tmpl w:val="54722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992190A"/>
    <w:multiLevelType w:val="hybridMultilevel"/>
    <w:tmpl w:val="A8A2E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EB"/>
    <w:rsid w:val="0009508F"/>
    <w:rsid w:val="000C6DE5"/>
    <w:rsid w:val="000F1873"/>
    <w:rsid w:val="000F6AB7"/>
    <w:rsid w:val="0010018F"/>
    <w:rsid w:val="00101603"/>
    <w:rsid w:val="0019788D"/>
    <w:rsid w:val="00367956"/>
    <w:rsid w:val="004A5DE5"/>
    <w:rsid w:val="00507143"/>
    <w:rsid w:val="00537C9C"/>
    <w:rsid w:val="00555FDC"/>
    <w:rsid w:val="00655133"/>
    <w:rsid w:val="006553FD"/>
    <w:rsid w:val="006D5565"/>
    <w:rsid w:val="007122B3"/>
    <w:rsid w:val="007531EB"/>
    <w:rsid w:val="007665C4"/>
    <w:rsid w:val="007A6962"/>
    <w:rsid w:val="00825762"/>
    <w:rsid w:val="008F272E"/>
    <w:rsid w:val="0091018A"/>
    <w:rsid w:val="00912F8F"/>
    <w:rsid w:val="0095437A"/>
    <w:rsid w:val="009A7807"/>
    <w:rsid w:val="009C6A6D"/>
    <w:rsid w:val="00A87240"/>
    <w:rsid w:val="00AD392E"/>
    <w:rsid w:val="00D54757"/>
    <w:rsid w:val="00DC27BB"/>
    <w:rsid w:val="00E36D89"/>
    <w:rsid w:val="00E5651E"/>
    <w:rsid w:val="00FE79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052DC7-A686-41AE-9F82-6A036ED9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89"/>
  </w:style>
  <w:style w:type="paragraph" w:styleId="Footer">
    <w:name w:val="footer"/>
    <w:basedOn w:val="Normal"/>
    <w:link w:val="FooterChar"/>
    <w:uiPriority w:val="99"/>
    <w:unhideWhenUsed/>
    <w:rsid w:val="00E36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89"/>
  </w:style>
  <w:style w:type="paragraph" w:styleId="BalloonText">
    <w:name w:val="Balloon Text"/>
    <w:basedOn w:val="Normal"/>
    <w:link w:val="BalloonTextChar"/>
    <w:uiPriority w:val="99"/>
    <w:semiHidden/>
    <w:unhideWhenUsed/>
    <w:rsid w:val="00E36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89"/>
    <w:rPr>
      <w:rFonts w:ascii="Tahoma" w:hAnsi="Tahoma" w:cs="Tahoma"/>
      <w:sz w:val="16"/>
      <w:szCs w:val="16"/>
    </w:rPr>
  </w:style>
  <w:style w:type="character" w:styleId="Hyperlink">
    <w:name w:val="Hyperlink"/>
    <w:basedOn w:val="DefaultParagraphFont"/>
    <w:uiPriority w:val="99"/>
    <w:unhideWhenUsed/>
    <w:rsid w:val="0019788D"/>
    <w:rPr>
      <w:color w:val="0000FF" w:themeColor="hyperlink"/>
      <w:u w:val="single"/>
    </w:rPr>
  </w:style>
  <w:style w:type="paragraph" w:styleId="ListParagraph">
    <w:name w:val="List Paragraph"/>
    <w:basedOn w:val="Normal"/>
    <w:uiPriority w:val="34"/>
    <w:qFormat/>
    <w:rsid w:val="007A6962"/>
    <w:pPr>
      <w:ind w:left="720"/>
      <w:contextualSpacing/>
    </w:pPr>
  </w:style>
  <w:style w:type="character" w:styleId="FollowedHyperlink">
    <w:name w:val="FollowedHyperlink"/>
    <w:basedOn w:val="DefaultParagraphFont"/>
    <w:uiPriority w:val="99"/>
    <w:semiHidden/>
    <w:unhideWhenUsed/>
    <w:rsid w:val="00507143"/>
    <w:rPr>
      <w:color w:val="800080" w:themeColor="followedHyperlink"/>
      <w:u w:val="single"/>
    </w:rPr>
  </w:style>
  <w:style w:type="table" w:customStyle="1" w:styleId="TableGrid1">
    <w:name w:val="Table Grid1"/>
    <w:basedOn w:val="TableNormal"/>
    <w:next w:val="TableGrid"/>
    <w:uiPriority w:val="59"/>
    <w:rsid w:val="0065513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pearson@napier.ac.uk" TargetMode="External"/><Relationship Id="rId18" Type="http://schemas.openxmlformats.org/officeDocument/2006/relationships/hyperlink" Target="http://www.napier.ac.uk/environment"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pier.ac.uk/environment" TargetMode="External"/><Relationship Id="rId17" Type="http://schemas.openxmlformats.org/officeDocument/2006/relationships/hyperlink" Target="http://staff.napier.ac.uk/services/principal/Pages/Principal'sExecutiveGroup.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ff.napier.ac.uk/services/secretary/governance/govman/executive/Documents/Senior%20Staff%20Grou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erguson@napier.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ff.napier.ac.uk/services/secretary/governance/govman/committees/estates/Pages/Remit.aspx" TargetMode="External"/><Relationship Id="rId23" Type="http://schemas.openxmlformats.org/officeDocument/2006/relationships/hyperlink" Target="http://staff.napier.ac.uk/services/hr/hrdocuments/Pages/Documents.aspx" TargetMode="External"/><Relationship Id="rId28" Type="http://schemas.openxmlformats.org/officeDocument/2006/relationships/customXml" Target="../customXml/item4.xml"/><Relationship Id="rId10" Type="http://schemas.openxmlformats.org/officeDocument/2006/relationships/hyperlink" Target="http://www.napier.ac.uk/environment" TargetMode="External"/><Relationship Id="rId19" Type="http://schemas.openxmlformats.org/officeDocument/2006/relationships/hyperlink" Target="http://www.napier.ac.uk/environment" TargetMode="External"/><Relationship Id="rId4" Type="http://schemas.openxmlformats.org/officeDocument/2006/relationships/settings" Target="settings.xml"/><Relationship Id="rId9" Type="http://schemas.openxmlformats.org/officeDocument/2006/relationships/hyperlink" Target="mailto:g.webber@napier.ac.uk" TargetMode="External"/><Relationship Id="rId14" Type="http://schemas.openxmlformats.org/officeDocument/2006/relationships/hyperlink" Target="http://www.napier.ac.uk/environment" TargetMode="External"/><Relationship Id="rId22" Type="http://schemas.openxmlformats.org/officeDocument/2006/relationships/hyperlink" Target="http://staff.napier.ac.uk/services/hr/hrdocuments/Pages/Documents.aspx"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2E011CD-BA58-4CA8-952A-62EA876922A4}"/>
</file>

<file path=customXml/itemProps2.xml><?xml version="1.0" encoding="utf-8"?>
<ds:datastoreItem xmlns:ds="http://schemas.openxmlformats.org/officeDocument/2006/customXml" ds:itemID="{98E0B84F-48C9-492D-BD97-2EC1C2F00AAD}"/>
</file>

<file path=customXml/itemProps3.xml><?xml version="1.0" encoding="utf-8"?>
<ds:datastoreItem xmlns:ds="http://schemas.openxmlformats.org/officeDocument/2006/customXml" ds:itemID="{539994CC-1359-4339-860F-AB19F949A181}"/>
</file>

<file path=customXml/itemProps4.xml><?xml version="1.0" encoding="utf-8"?>
<ds:datastoreItem xmlns:ds="http://schemas.openxmlformats.org/officeDocument/2006/customXml" ds:itemID="{BEA9A529-EDB3-4AE1-A55B-33EA8907C330}"/>
</file>

<file path=docProps/app.xml><?xml version="1.0" encoding="utf-8"?>
<Properties xmlns="http://schemas.openxmlformats.org/officeDocument/2006/extended-properties" xmlns:vt="http://schemas.openxmlformats.org/officeDocument/2006/docPropsVTypes">
  <Template>Normal.dotm</Template>
  <TotalTime>0</TotalTime>
  <Pages>9</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Roles, Responsibilities and Training</dc:title>
  <dc:creator>Jamie Pearson</dc:creator>
  <cp:lastModifiedBy>Pearson, Jamie</cp:lastModifiedBy>
  <cp:revision>2</cp:revision>
  <cp:lastPrinted>2013-03-08T10:30:00Z</cp:lastPrinted>
  <dcterms:created xsi:type="dcterms:W3CDTF">2015-03-12T09:21:00Z</dcterms:created>
  <dcterms:modified xsi:type="dcterms:W3CDTF">2015-03-12T09:21:00Z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