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060D1" w14:textId="547F7CB1" w:rsidR="00472011" w:rsidRPr="00472011" w:rsidRDefault="007440D9" w:rsidP="00472011">
      <w:pPr>
        <w:shd w:val="clear" w:color="auto" w:fill="FFFFFF" w:themeFill="background1"/>
        <w:tabs>
          <w:tab w:val="left" w:pos="4230"/>
        </w:tabs>
        <w:spacing w:after="240"/>
        <w:ind w:left="-284" w:right="-716"/>
        <w:jc w:val="both"/>
        <w:rPr>
          <w:rFonts w:ascii="Titillium" w:hAnsi="Titillium"/>
          <w:sz w:val="23"/>
          <w:szCs w:val="23"/>
        </w:rPr>
      </w:pPr>
      <w:r w:rsidRPr="007440D9">
        <w:rPr>
          <w:rFonts w:ascii="Titillium" w:hAnsi="Titillium"/>
          <w:sz w:val="23"/>
          <w:szCs w:val="23"/>
        </w:rPr>
        <w:t>In order to notify us of any new Associate Staff who requires access to University resources or buildings</w:t>
      </w:r>
      <w:r>
        <w:rPr>
          <w:rFonts w:ascii="Titillium" w:hAnsi="Titillium"/>
          <w:sz w:val="23"/>
          <w:szCs w:val="23"/>
        </w:rPr>
        <w:t>,</w:t>
      </w:r>
      <w:r w:rsidRPr="007440D9">
        <w:rPr>
          <w:rFonts w:ascii="Titillium" w:hAnsi="Titillium"/>
          <w:sz w:val="23"/>
          <w:szCs w:val="23"/>
        </w:rPr>
        <w:t xml:space="preserve"> please complete this form in full and send it to Human Resources. </w:t>
      </w:r>
      <w:r w:rsidRPr="00472011">
        <w:rPr>
          <w:rFonts w:ascii="Titillium" w:hAnsi="Titillium"/>
          <w:b/>
          <w:bCs/>
          <w:sz w:val="23"/>
          <w:szCs w:val="23"/>
        </w:rPr>
        <w:t>All parts of the form must be completed</w:t>
      </w:r>
      <w:r w:rsidRPr="007440D9">
        <w:rPr>
          <w:rFonts w:ascii="Titillium" w:hAnsi="Titillium"/>
          <w:sz w:val="23"/>
          <w:szCs w:val="23"/>
        </w:rPr>
        <w:t xml:space="preserve"> </w:t>
      </w:r>
      <w:r w:rsidR="00472011">
        <w:rPr>
          <w:rFonts w:ascii="Titillium" w:hAnsi="Titillium"/>
          <w:sz w:val="23"/>
          <w:szCs w:val="23"/>
        </w:rPr>
        <w:t xml:space="preserve">to fulfil </w:t>
      </w:r>
      <w:r w:rsidRPr="007440D9">
        <w:rPr>
          <w:rFonts w:ascii="Titillium" w:hAnsi="Titillium"/>
          <w:sz w:val="23"/>
          <w:szCs w:val="23"/>
        </w:rPr>
        <w:t>the request.</w:t>
      </w:r>
      <w:r w:rsidR="00472011">
        <w:rPr>
          <w:rFonts w:ascii="Titillium" w:hAnsi="Titillium"/>
          <w:sz w:val="23"/>
          <w:szCs w:val="23"/>
        </w:rPr>
        <w:t xml:space="preserve"> </w:t>
      </w:r>
      <w:r w:rsidRPr="00472011">
        <w:rPr>
          <w:rFonts w:ascii="Titillium" w:hAnsi="Titillium"/>
          <w:sz w:val="23"/>
          <w:szCs w:val="23"/>
        </w:rPr>
        <w:t xml:space="preserve">The manager must return this completed form to </w:t>
      </w:r>
      <w:hyperlink r:id="rId11" w:history="1">
        <w:r w:rsidRPr="007440D9">
          <w:rPr>
            <w:rStyle w:val="Hyperlink"/>
            <w:rFonts w:ascii="Titillium" w:hAnsi="Titillium"/>
            <w:b/>
            <w:bCs/>
            <w:color w:val="auto"/>
            <w:sz w:val="23"/>
            <w:szCs w:val="23"/>
          </w:rPr>
          <w:t>humanresources@napier.ac.uk</w:t>
        </w:r>
      </w:hyperlink>
      <w:r w:rsidR="00472011">
        <w:rPr>
          <w:rStyle w:val="Hyperlink"/>
          <w:rFonts w:ascii="Titillium" w:hAnsi="Titillium"/>
          <w:color w:val="auto"/>
          <w:sz w:val="23"/>
          <w:szCs w:val="23"/>
          <w:u w:val="none"/>
        </w:rPr>
        <w:t xml:space="preserve"> for processing.</w:t>
      </w:r>
    </w:p>
    <w:tbl>
      <w:tblPr>
        <w:tblW w:w="10632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2694"/>
        <w:gridCol w:w="3118"/>
      </w:tblGrid>
      <w:tr w:rsidR="00595F09" w:rsidRPr="00472011" w14:paraId="66B03658" w14:textId="77777777" w:rsidTr="002138A9">
        <w:trPr>
          <w:trHeight w:val="46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2594B72" w14:textId="03AC01BF" w:rsidR="00595F09" w:rsidRPr="00472011" w:rsidRDefault="00595F09" w:rsidP="004F63FD">
            <w:pPr>
              <w:pStyle w:val="Heading3"/>
              <w:spacing w:before="0"/>
              <w:rPr>
                <w:rFonts w:ascii="Titillium" w:hAnsi="Titillium" w:cs="Arial"/>
                <w:smallCaps/>
                <w:color w:val="FFFFFF" w:themeColor="background1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b/>
                <w:bCs/>
                <w:color w:val="FFFFFF" w:themeColor="background1"/>
                <w:sz w:val="23"/>
                <w:szCs w:val="23"/>
              </w:rPr>
              <w:t>SECTION 1: To be completed by Associate (all sections must be fully completed)</w:t>
            </w:r>
          </w:p>
        </w:tc>
      </w:tr>
      <w:tr w:rsidR="007039CE" w:rsidRPr="00472011" w14:paraId="5772A2C3" w14:textId="77777777" w:rsidTr="00595F09">
        <w:tblPrEx>
          <w:shd w:val="clear" w:color="auto" w:fill="FFFFFF" w:themeFill="background1"/>
        </w:tblPrEx>
        <w:trPr>
          <w:trHeight w:val="46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0236" w14:textId="77777777" w:rsidR="007039CE" w:rsidRPr="00472011" w:rsidRDefault="007039CE" w:rsidP="004F63FD">
            <w:pPr>
              <w:pStyle w:val="Heading3"/>
              <w:spacing w:before="0"/>
              <w:rPr>
                <w:rFonts w:ascii="Titillium" w:hAnsi="Titillium" w:cs="Arial"/>
                <w:b/>
                <w:bCs/>
                <w:smallCaps/>
                <w:color w:val="FFFFFF" w:themeColor="background1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b/>
                <w:bCs/>
                <w:smallCaps/>
                <w:color w:val="auto"/>
                <w:sz w:val="23"/>
                <w:szCs w:val="23"/>
              </w:rPr>
              <w:t>Personal Details</w:t>
            </w:r>
          </w:p>
        </w:tc>
      </w:tr>
      <w:tr w:rsidR="009E15FD" w:rsidRPr="00472011" w14:paraId="789E4B3F" w14:textId="77777777" w:rsidTr="00DF7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B082D" w14:textId="77777777" w:rsidR="007039CE" w:rsidRPr="00472011" w:rsidRDefault="007039CE" w:rsidP="001C3250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sz w:val="23"/>
                <w:szCs w:val="23"/>
              </w:rPr>
              <w:t>Title: (e.g. Dr/ Mr /Mrs /Miss)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5916B" w14:textId="77777777" w:rsidR="007039CE" w:rsidRPr="00472011" w:rsidRDefault="007039CE" w:rsidP="001C3250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8A55D" w14:textId="77777777" w:rsidR="007039CE" w:rsidRPr="00472011" w:rsidRDefault="007039CE" w:rsidP="001C3250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sz w:val="23"/>
                <w:szCs w:val="23"/>
              </w:rPr>
              <w:t>First Name: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CC56A" w14:textId="7B554A33" w:rsidR="007039CE" w:rsidRPr="00472011" w:rsidRDefault="006A77CF" w:rsidP="001C3250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sz w:val="23"/>
                <w:szCs w:val="23"/>
              </w:rPr>
              <w:t xml:space="preserve">  </w:t>
            </w:r>
          </w:p>
        </w:tc>
      </w:tr>
      <w:tr w:rsidR="009E15FD" w:rsidRPr="00472011" w14:paraId="7DE4A576" w14:textId="77777777" w:rsidTr="00DF7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6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A49F" w14:textId="77777777" w:rsidR="007039CE" w:rsidRPr="00472011" w:rsidRDefault="007039CE" w:rsidP="001C3250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sz w:val="23"/>
                <w:szCs w:val="23"/>
              </w:rPr>
              <w:t>Surname: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D67F7" w14:textId="77777777" w:rsidR="007039CE" w:rsidRPr="00472011" w:rsidRDefault="007039CE" w:rsidP="001C3250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A407A" w14:textId="77777777" w:rsidR="007039CE" w:rsidRPr="00472011" w:rsidRDefault="007039CE" w:rsidP="001C3250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sz w:val="23"/>
                <w:szCs w:val="23"/>
              </w:rPr>
              <w:t>Known As: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868AE" w14:textId="77777777" w:rsidR="007039CE" w:rsidRPr="00472011" w:rsidRDefault="007039CE" w:rsidP="001C3250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</w:tc>
      </w:tr>
      <w:tr w:rsidR="009E15FD" w:rsidRPr="00472011" w14:paraId="7122105A" w14:textId="77777777" w:rsidTr="00DF7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9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CA04B" w14:textId="77777777" w:rsidR="007039CE" w:rsidRPr="00472011" w:rsidRDefault="007039CE" w:rsidP="001C3250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sz w:val="23"/>
                <w:szCs w:val="23"/>
              </w:rPr>
              <w:t>Home Address: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E43F9" w14:textId="77777777" w:rsidR="007039CE" w:rsidRPr="00472011" w:rsidRDefault="007039CE" w:rsidP="001C3250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  <w:p w14:paraId="20D2826C" w14:textId="77777777" w:rsidR="007039CE" w:rsidRPr="00472011" w:rsidRDefault="007039CE" w:rsidP="001C3250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  <w:p w14:paraId="46E23057" w14:textId="77777777" w:rsidR="007039CE" w:rsidRPr="00472011" w:rsidRDefault="007039CE" w:rsidP="001C3250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561E7" w14:textId="77777777" w:rsidR="007039CE" w:rsidRPr="00472011" w:rsidRDefault="007039CE" w:rsidP="001C3250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sz w:val="23"/>
                <w:szCs w:val="23"/>
              </w:rPr>
              <w:t>Contact Tel. Number: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9D520" w14:textId="77777777" w:rsidR="007039CE" w:rsidRPr="00472011" w:rsidRDefault="007039CE" w:rsidP="001C3250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</w:tc>
      </w:tr>
      <w:tr w:rsidR="009E15FD" w:rsidRPr="00472011" w14:paraId="0DD0753B" w14:textId="77777777" w:rsidTr="00DF7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7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A43D5" w14:textId="77777777" w:rsidR="007039CE" w:rsidRPr="00472011" w:rsidRDefault="007039CE" w:rsidP="001C3250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sz w:val="23"/>
                <w:szCs w:val="23"/>
              </w:rPr>
              <w:t>Date of Birth: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91506" w14:textId="77777777" w:rsidR="007039CE" w:rsidRPr="00472011" w:rsidRDefault="007039CE" w:rsidP="001C3250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86E6E" w14:textId="77777777" w:rsidR="007039CE" w:rsidRPr="00472011" w:rsidRDefault="007039CE" w:rsidP="001C3250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sz w:val="23"/>
                <w:szCs w:val="23"/>
              </w:rPr>
              <w:t>Email Address: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15757" w14:textId="77777777" w:rsidR="007039CE" w:rsidRPr="00472011" w:rsidRDefault="007039CE" w:rsidP="001C3250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</w:tc>
      </w:tr>
      <w:tr w:rsidR="00607210" w:rsidRPr="00472011" w14:paraId="2A263AC7" w14:textId="77777777" w:rsidTr="002138A9">
        <w:tblPrEx>
          <w:shd w:val="clear" w:color="auto" w:fill="FFFFFF" w:themeFill="background1"/>
        </w:tblPrEx>
        <w:trPr>
          <w:trHeight w:val="546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8A594" w14:textId="39FE3F4C" w:rsidR="00607210" w:rsidRPr="00472011" w:rsidRDefault="00607210" w:rsidP="00607210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sz w:val="23"/>
                <w:szCs w:val="23"/>
              </w:rPr>
              <w:t>I confirm that I agree to be an associate staff member</w:t>
            </w:r>
            <w:r w:rsidR="001C3250" w:rsidRPr="00472011">
              <w:rPr>
                <w:rFonts w:ascii="Titillium" w:hAnsi="Titillium" w:cs="Arial"/>
                <w:sz w:val="23"/>
                <w:szCs w:val="23"/>
              </w:rPr>
              <w:t>.</w:t>
            </w:r>
          </w:p>
          <w:p w14:paraId="31210F34" w14:textId="77777777" w:rsidR="00595F09" w:rsidRPr="00472011" w:rsidRDefault="00595F09" w:rsidP="00764F9F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</w:p>
          <w:p w14:paraId="64911ED4" w14:textId="77777777" w:rsidR="00766FFC" w:rsidRPr="00472011" w:rsidRDefault="00607210" w:rsidP="00607210">
            <w:pPr>
              <w:pStyle w:val="StyleBodyTextBefore3pt"/>
              <w:spacing w:before="0"/>
              <w:ind w:right="-454"/>
              <w:jc w:val="left"/>
              <w:rPr>
                <w:rStyle w:val="Hyperlink"/>
                <w:rFonts w:ascii="Titillium" w:hAnsi="Titillium" w:cs="Arial"/>
                <w:color w:val="auto"/>
                <w:sz w:val="23"/>
                <w:szCs w:val="23"/>
                <w:u w:val="none"/>
              </w:rPr>
            </w:pPr>
            <w:r w:rsidRPr="00472011">
              <w:rPr>
                <w:rStyle w:val="Hyperlink"/>
                <w:rFonts w:ascii="Titillium" w:hAnsi="Titillium" w:cs="Arial"/>
                <w:color w:val="auto"/>
                <w:sz w:val="23"/>
                <w:szCs w:val="23"/>
                <w:u w:val="none"/>
              </w:rPr>
              <w:t xml:space="preserve">For details on how your information is processed please view the Staff </w:t>
            </w:r>
          </w:p>
          <w:p w14:paraId="419B8670" w14:textId="69CF185B" w:rsidR="00607210" w:rsidRPr="00472011" w:rsidRDefault="00607210" w:rsidP="00607210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472011">
              <w:rPr>
                <w:rStyle w:val="Hyperlink"/>
                <w:rFonts w:ascii="Titillium" w:hAnsi="Titillium" w:cs="Arial"/>
                <w:color w:val="auto"/>
                <w:sz w:val="23"/>
                <w:szCs w:val="23"/>
                <w:u w:val="none"/>
              </w:rPr>
              <w:t>Privacy Notice available at</w:t>
            </w:r>
            <w:r w:rsidR="008508B9" w:rsidRPr="00472011">
              <w:rPr>
                <w:rStyle w:val="Hyperlink"/>
                <w:rFonts w:ascii="Titillium" w:hAnsi="Titillium" w:cs="Arial"/>
                <w:color w:val="auto"/>
                <w:sz w:val="23"/>
                <w:szCs w:val="23"/>
                <w:u w:val="none"/>
              </w:rPr>
              <w:t xml:space="preserve"> this </w:t>
            </w:r>
            <w:hyperlink r:id="rId12" w:history="1">
              <w:r w:rsidR="008508B9" w:rsidRPr="00472011">
                <w:rPr>
                  <w:rStyle w:val="Hyperlink"/>
                  <w:rFonts w:ascii="Titillium" w:hAnsi="Titillium" w:cs="Arial"/>
                  <w:sz w:val="23"/>
                  <w:szCs w:val="23"/>
                </w:rPr>
                <w:t>link</w:t>
              </w:r>
            </w:hyperlink>
            <w:r w:rsidR="008508B9" w:rsidRPr="00472011">
              <w:rPr>
                <w:rStyle w:val="Hyperlink"/>
                <w:rFonts w:ascii="Titillium" w:hAnsi="Titillium" w:cs="Arial"/>
                <w:color w:val="auto"/>
                <w:sz w:val="23"/>
                <w:szCs w:val="23"/>
                <w:u w:val="none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151A7" w14:textId="77777777" w:rsidR="00607210" w:rsidRPr="00472011" w:rsidRDefault="00607210" w:rsidP="004F63FD">
            <w:pPr>
              <w:pStyle w:val="answers"/>
              <w:spacing w:before="120"/>
              <w:ind w:right="-454"/>
              <w:rPr>
                <w:rFonts w:ascii="Titillium" w:hAnsi="Titillium" w:cs="Arial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sz w:val="23"/>
                <w:szCs w:val="23"/>
              </w:rPr>
              <w:t>Yes / No</w:t>
            </w:r>
          </w:p>
        </w:tc>
      </w:tr>
    </w:tbl>
    <w:p w14:paraId="40221C48" w14:textId="77777777" w:rsidR="007440D9" w:rsidRPr="00472011" w:rsidRDefault="007440D9">
      <w:pPr>
        <w:rPr>
          <w:sz w:val="23"/>
          <w:szCs w:val="23"/>
        </w:rPr>
      </w:pPr>
    </w:p>
    <w:tbl>
      <w:tblPr>
        <w:tblW w:w="10632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1560"/>
        <w:gridCol w:w="2835"/>
        <w:gridCol w:w="3118"/>
      </w:tblGrid>
      <w:tr w:rsidR="00595F09" w:rsidRPr="00472011" w14:paraId="0C2CE99A" w14:textId="77777777" w:rsidTr="002138A9">
        <w:trPr>
          <w:trHeight w:val="46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324F738" w14:textId="6EA65368" w:rsidR="00595F09" w:rsidRPr="00472011" w:rsidRDefault="00595F09" w:rsidP="004F63FD">
            <w:pPr>
              <w:pStyle w:val="Heading3"/>
              <w:spacing w:before="0"/>
              <w:rPr>
                <w:rFonts w:ascii="Titillium" w:hAnsi="Titillium" w:cs="Arial"/>
                <w:smallCaps/>
                <w:color w:val="auto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b/>
                <w:bCs/>
                <w:color w:val="FFFFFF" w:themeColor="background1"/>
                <w:sz w:val="23"/>
                <w:szCs w:val="23"/>
              </w:rPr>
              <w:t>SECTION 2: Position Details to be completed by host manager (all sections must be fully completed)</w:t>
            </w:r>
          </w:p>
        </w:tc>
      </w:tr>
      <w:tr w:rsidR="00595F09" w:rsidRPr="00472011" w14:paraId="37FC9E51" w14:textId="77777777" w:rsidTr="002138A9">
        <w:tblPrEx>
          <w:shd w:val="clear" w:color="auto" w:fill="FFFFFF" w:themeFill="background1"/>
        </w:tblPrEx>
        <w:trPr>
          <w:trHeight w:val="46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49534" w14:textId="28DDCDB6" w:rsidR="00595F09" w:rsidRPr="00472011" w:rsidRDefault="00595F09" w:rsidP="00595F09">
            <w:pPr>
              <w:pStyle w:val="Heading3"/>
              <w:spacing w:before="0"/>
              <w:rPr>
                <w:rFonts w:ascii="Titillium" w:hAnsi="Titillium" w:cs="Arial"/>
                <w:b/>
                <w:bCs/>
                <w:smallCaps/>
                <w:color w:val="auto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b/>
                <w:bCs/>
                <w:smallCaps/>
                <w:color w:val="auto"/>
                <w:sz w:val="23"/>
                <w:szCs w:val="23"/>
              </w:rPr>
              <w:t>Type of Associate (guidelines can be found on page</w:t>
            </w:r>
            <w:r w:rsidR="00122D36" w:rsidRPr="00472011">
              <w:rPr>
                <w:rFonts w:ascii="Titillium" w:hAnsi="Titillium" w:cs="Arial"/>
                <w:b/>
                <w:bCs/>
                <w:smallCaps/>
                <w:color w:val="auto"/>
                <w:sz w:val="23"/>
                <w:szCs w:val="23"/>
              </w:rPr>
              <w:t xml:space="preserve"> </w:t>
            </w:r>
            <w:r w:rsidR="00561A81" w:rsidRPr="00472011">
              <w:rPr>
                <w:rFonts w:ascii="Titillium" w:hAnsi="Titillium" w:cs="Arial"/>
                <w:b/>
                <w:bCs/>
                <w:smallCaps/>
                <w:color w:val="auto"/>
                <w:sz w:val="23"/>
                <w:szCs w:val="23"/>
              </w:rPr>
              <w:t>4)</w:t>
            </w:r>
          </w:p>
        </w:tc>
      </w:tr>
      <w:tr w:rsidR="00595F09" w:rsidRPr="00472011" w14:paraId="2813592F" w14:textId="77777777" w:rsidTr="00F42278">
        <w:tblPrEx>
          <w:shd w:val="clear" w:color="auto" w:fill="FFFFFF" w:themeFill="background1"/>
        </w:tblPrEx>
        <w:trPr>
          <w:trHeight w:val="52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1AA68" w14:textId="2160CC56" w:rsidR="00595F09" w:rsidRPr="00472011" w:rsidRDefault="003A11A2" w:rsidP="00595F09">
            <w:pPr>
              <w:pStyle w:val="Heading3"/>
              <w:spacing w:before="0"/>
              <w:rPr>
                <w:rFonts w:ascii="Titillium" w:hAnsi="Titillium" w:cs="Arial"/>
                <w:smallCaps/>
                <w:color w:val="FFFFFF" w:themeColor="background1"/>
                <w:sz w:val="23"/>
                <w:szCs w:val="23"/>
              </w:rPr>
            </w:pPr>
            <w:sdt>
              <w:sdtPr>
                <w:rPr>
                  <w:rFonts w:ascii="Titillium" w:hAnsi="Titillium"/>
                  <w:sz w:val="23"/>
                  <w:szCs w:val="23"/>
                </w:rPr>
                <w:id w:val="-89458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 w:rsidRPr="0047201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1C3250" w:rsidRPr="00472011">
              <w:rPr>
                <w:rFonts w:ascii="Titillium" w:hAnsi="Titillium"/>
                <w:sz w:val="23"/>
                <w:szCs w:val="23"/>
              </w:rPr>
              <w:t xml:space="preserve"> </w:t>
            </w:r>
            <w:r w:rsidR="00595F09" w:rsidRPr="00472011">
              <w:rPr>
                <w:rFonts w:ascii="Titillium" w:hAnsi="Titillium" w:cs="Arial"/>
                <w:color w:val="auto"/>
                <w:sz w:val="23"/>
                <w:szCs w:val="23"/>
              </w:rPr>
              <w:t>Enhanced Associate</w:t>
            </w:r>
            <w:r w:rsidR="00595F09" w:rsidRPr="00472011">
              <w:rPr>
                <w:rFonts w:ascii="Titillium" w:hAnsi="Titillium" w:cs="Arial"/>
                <w:color w:val="auto"/>
                <w:sz w:val="23"/>
                <w:szCs w:val="23"/>
              </w:rPr>
              <w:tab/>
            </w:r>
            <w:r w:rsidR="00595F09" w:rsidRPr="00472011">
              <w:rPr>
                <w:rFonts w:ascii="Titillium" w:hAnsi="Titillium" w:cs="Arial"/>
                <w:color w:val="auto"/>
                <w:sz w:val="23"/>
                <w:szCs w:val="23"/>
              </w:rPr>
              <w:tab/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-41995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 w:rsidRPr="0047201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1C3250" w:rsidRPr="00472011">
              <w:rPr>
                <w:rFonts w:ascii="Titillium" w:hAnsi="Titillium" w:cs="Arial"/>
                <w:color w:val="auto"/>
                <w:sz w:val="23"/>
                <w:szCs w:val="23"/>
              </w:rPr>
              <w:t xml:space="preserve"> </w:t>
            </w:r>
            <w:r w:rsidR="00764F9F" w:rsidRPr="00472011">
              <w:rPr>
                <w:rFonts w:ascii="Titillium" w:hAnsi="Titillium" w:cs="Arial"/>
                <w:color w:val="auto"/>
                <w:sz w:val="23"/>
                <w:szCs w:val="23"/>
              </w:rPr>
              <w:t>Associate</w:t>
            </w:r>
            <w:r w:rsidR="00175542" w:rsidRPr="00472011">
              <w:rPr>
                <w:rFonts w:ascii="Titillium" w:hAnsi="Titillium" w:cs="Arial"/>
                <w:color w:val="auto"/>
                <w:sz w:val="23"/>
                <w:szCs w:val="23"/>
              </w:rPr>
              <w:tab/>
            </w:r>
            <w:r w:rsidR="00595F09" w:rsidRPr="00472011">
              <w:rPr>
                <w:rFonts w:ascii="Titillium" w:hAnsi="Titillium" w:cs="Arial"/>
                <w:color w:val="auto"/>
                <w:sz w:val="23"/>
                <w:szCs w:val="23"/>
              </w:rPr>
              <w:tab/>
              <w:t xml:space="preserve">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-10080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D08" w:rsidRPr="0047201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1C3250" w:rsidRPr="00472011">
              <w:rPr>
                <w:rFonts w:ascii="Titillium" w:hAnsi="Titillium" w:cs="Arial"/>
                <w:color w:val="auto"/>
                <w:sz w:val="23"/>
                <w:szCs w:val="23"/>
              </w:rPr>
              <w:t xml:space="preserve"> </w:t>
            </w:r>
            <w:r w:rsidR="00595F09" w:rsidRPr="00472011">
              <w:rPr>
                <w:rFonts w:ascii="Titillium" w:hAnsi="Titillium" w:cs="Arial"/>
                <w:color w:val="auto"/>
                <w:sz w:val="23"/>
                <w:szCs w:val="23"/>
              </w:rPr>
              <w:t>Limited Associate</w:t>
            </w:r>
          </w:p>
        </w:tc>
      </w:tr>
      <w:tr w:rsidR="00595F09" w:rsidRPr="00472011" w14:paraId="6B35627C" w14:textId="77777777" w:rsidTr="00175542">
        <w:tblPrEx>
          <w:shd w:val="clear" w:color="auto" w:fill="FFFFFF" w:themeFill="background1"/>
        </w:tblPrEx>
        <w:trPr>
          <w:trHeight w:val="66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D99A" w14:textId="54EAB275" w:rsidR="00595F09" w:rsidRPr="00472011" w:rsidRDefault="00595F09" w:rsidP="002138A9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sz w:val="23"/>
                <w:szCs w:val="23"/>
              </w:rPr>
              <w:t>Please provide rationale for the level o</w:t>
            </w:r>
            <w:r w:rsidR="00DF7D08" w:rsidRPr="00472011">
              <w:rPr>
                <w:rFonts w:ascii="Titillium" w:hAnsi="Titillium" w:cs="Arial"/>
                <w:sz w:val="23"/>
                <w:szCs w:val="23"/>
              </w:rPr>
              <w:t xml:space="preserve">f </w:t>
            </w:r>
            <w:r w:rsidRPr="00472011">
              <w:rPr>
                <w:rFonts w:ascii="Titillium" w:hAnsi="Titillium" w:cs="Arial"/>
                <w:sz w:val="23"/>
                <w:szCs w:val="23"/>
              </w:rPr>
              <w:t>access</w:t>
            </w:r>
            <w:r w:rsidR="00175542" w:rsidRPr="00472011">
              <w:rPr>
                <w:rFonts w:ascii="Titillium" w:hAnsi="Titillium" w:cs="Arial"/>
                <w:sz w:val="23"/>
                <w:szCs w:val="23"/>
              </w:rPr>
              <w:t xml:space="preserve"> being requested</w:t>
            </w:r>
            <w:r w:rsidR="00DF7D08" w:rsidRPr="00472011">
              <w:rPr>
                <w:rFonts w:ascii="Titillium" w:hAnsi="Titillium" w:cs="Arial"/>
                <w:sz w:val="23"/>
                <w:szCs w:val="23"/>
              </w:rPr>
              <w:t>:</w:t>
            </w:r>
          </w:p>
          <w:p w14:paraId="339D4DD3" w14:textId="7E72A3A7" w:rsidR="00DF7D08" w:rsidRPr="00472011" w:rsidRDefault="00DF7D08" w:rsidP="002138A9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69D82" w14:textId="77777777" w:rsidR="00595F09" w:rsidRPr="00472011" w:rsidRDefault="00595F09" w:rsidP="002138A9">
            <w:pPr>
              <w:tabs>
                <w:tab w:val="left" w:pos="-720"/>
              </w:tabs>
              <w:suppressAutoHyphens/>
              <w:ind w:left="360"/>
              <w:rPr>
                <w:rFonts w:ascii="Titillium" w:hAnsi="Titillium"/>
                <w:sz w:val="23"/>
                <w:szCs w:val="23"/>
              </w:rPr>
            </w:pPr>
          </w:p>
        </w:tc>
      </w:tr>
      <w:tr w:rsidR="00595F09" w:rsidRPr="00472011" w14:paraId="3D87A537" w14:textId="77777777" w:rsidTr="00175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43AE2" w14:textId="77777777" w:rsidR="00595F09" w:rsidRPr="00472011" w:rsidRDefault="00595F09" w:rsidP="001C3250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sz w:val="23"/>
                <w:szCs w:val="23"/>
              </w:rPr>
              <w:t>Start Date: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ED62" w14:textId="77777777" w:rsidR="00595F09" w:rsidRPr="00472011" w:rsidRDefault="00595F09" w:rsidP="001C3250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6970D" w14:textId="13A696FC" w:rsidR="00595F09" w:rsidRPr="00472011" w:rsidRDefault="00595F09" w:rsidP="001C3250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472011">
              <w:rPr>
                <w:rFonts w:ascii="Titillium" w:hAnsi="Titillium" w:cs="Arial"/>
                <w:sz w:val="23"/>
                <w:szCs w:val="23"/>
              </w:rPr>
              <w:t>Exp</w:t>
            </w:r>
            <w:r w:rsidR="001C3250" w:rsidRPr="00472011">
              <w:rPr>
                <w:rFonts w:ascii="Titillium" w:hAnsi="Titillium" w:cs="Arial"/>
                <w:sz w:val="23"/>
                <w:szCs w:val="23"/>
              </w:rPr>
              <w:t>ected</w:t>
            </w:r>
            <w:r w:rsidRPr="00472011">
              <w:rPr>
                <w:rFonts w:ascii="Titillium" w:hAnsi="Titillium" w:cs="Arial"/>
                <w:sz w:val="23"/>
                <w:szCs w:val="23"/>
              </w:rPr>
              <w:t xml:space="preserve"> End Date: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AE61" w14:textId="77777777" w:rsidR="00595F09" w:rsidRPr="00472011" w:rsidRDefault="00595F09" w:rsidP="001C3250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</w:tc>
      </w:tr>
      <w:tr w:rsidR="00595F09" w:rsidRPr="00472011" w14:paraId="2B3199D7" w14:textId="77777777" w:rsidTr="00595F09">
        <w:tblPrEx>
          <w:shd w:val="clear" w:color="auto" w:fill="FFFFFF" w:themeFill="background1"/>
        </w:tblPrEx>
        <w:trPr>
          <w:trHeight w:val="46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A10FD" w14:textId="100FA5DB" w:rsidR="00595F09" w:rsidRPr="00472011" w:rsidRDefault="00595F09" w:rsidP="00595F09">
            <w:pPr>
              <w:jc w:val="both"/>
              <w:rPr>
                <w:rFonts w:ascii="Titillium" w:hAnsi="Titillium"/>
                <w:sz w:val="23"/>
                <w:szCs w:val="23"/>
              </w:rPr>
            </w:pPr>
            <w:r w:rsidRPr="00472011">
              <w:rPr>
                <w:rFonts w:ascii="Titillium" w:hAnsi="Titillium"/>
                <w:bCs/>
                <w:sz w:val="23"/>
                <w:szCs w:val="23"/>
              </w:rPr>
              <w:t>An end date</w:t>
            </w:r>
            <w:r w:rsidRPr="00472011">
              <w:rPr>
                <w:rFonts w:ascii="Titillium" w:hAnsi="Titillium"/>
                <w:b/>
                <w:sz w:val="23"/>
                <w:szCs w:val="23"/>
              </w:rPr>
              <w:t xml:space="preserve"> must be provided</w:t>
            </w:r>
            <w:r w:rsidRPr="00472011">
              <w:rPr>
                <w:rFonts w:ascii="Titillium" w:hAnsi="Titillium"/>
                <w:sz w:val="23"/>
                <w:szCs w:val="23"/>
              </w:rPr>
              <w:t xml:space="preserve"> to ensure that access is stopped when there is no longer a requirement for an individual to access University buildings or Staff Resources. </w:t>
            </w:r>
          </w:p>
          <w:p w14:paraId="73480FBB" w14:textId="65129A7D" w:rsidR="00DF7D08" w:rsidRPr="00472011" w:rsidRDefault="00595F09" w:rsidP="007440D9">
            <w:pPr>
              <w:jc w:val="both"/>
              <w:rPr>
                <w:rFonts w:ascii="Titillium" w:hAnsi="Titillium"/>
                <w:sz w:val="23"/>
                <w:szCs w:val="23"/>
              </w:rPr>
            </w:pPr>
            <w:r w:rsidRPr="00472011">
              <w:rPr>
                <w:rFonts w:ascii="Titillium" w:hAnsi="Titillium"/>
                <w:sz w:val="23"/>
                <w:szCs w:val="23"/>
              </w:rPr>
              <w:t>If no end date is</w:t>
            </w:r>
            <w:r w:rsidR="00DF7D08" w:rsidRPr="00472011">
              <w:rPr>
                <w:rFonts w:ascii="Titillium" w:hAnsi="Titillium"/>
                <w:sz w:val="23"/>
                <w:szCs w:val="23"/>
              </w:rPr>
              <w:t xml:space="preserve"> provided</w:t>
            </w:r>
            <w:r w:rsidRPr="00472011">
              <w:rPr>
                <w:rFonts w:ascii="Titillium" w:hAnsi="Titillium"/>
                <w:sz w:val="23"/>
                <w:szCs w:val="23"/>
              </w:rPr>
              <w:t xml:space="preserve">, a default </w:t>
            </w:r>
            <w:r w:rsidR="00DF7D08" w:rsidRPr="00472011">
              <w:rPr>
                <w:rFonts w:ascii="Titillium" w:hAnsi="Titillium"/>
                <w:sz w:val="23"/>
                <w:szCs w:val="23"/>
              </w:rPr>
              <w:t xml:space="preserve">end </w:t>
            </w:r>
            <w:r w:rsidRPr="00472011">
              <w:rPr>
                <w:rFonts w:ascii="Titillium" w:hAnsi="Titillium"/>
                <w:sz w:val="23"/>
                <w:szCs w:val="23"/>
              </w:rPr>
              <w:t xml:space="preserve">date of </w:t>
            </w:r>
            <w:r w:rsidRPr="00472011">
              <w:rPr>
                <w:rFonts w:ascii="Titillium" w:hAnsi="Titillium"/>
                <w:b/>
                <w:sz w:val="23"/>
                <w:szCs w:val="23"/>
              </w:rPr>
              <w:t>31 July</w:t>
            </w:r>
            <w:r w:rsidRPr="00472011">
              <w:rPr>
                <w:rFonts w:ascii="Titillium" w:hAnsi="Titillium"/>
                <w:sz w:val="23"/>
                <w:szCs w:val="23"/>
              </w:rPr>
              <w:t xml:space="preserve"> will be used.</w:t>
            </w:r>
          </w:p>
          <w:p w14:paraId="23CA83DE" w14:textId="435A8E29" w:rsidR="00DF7D08" w:rsidRPr="00472011" w:rsidRDefault="00DF7D08" w:rsidP="007440D9">
            <w:pPr>
              <w:jc w:val="both"/>
              <w:rPr>
                <w:rFonts w:ascii="Titillium" w:hAnsi="Titillium"/>
                <w:sz w:val="23"/>
                <w:szCs w:val="23"/>
              </w:rPr>
            </w:pPr>
          </w:p>
        </w:tc>
      </w:tr>
      <w:tr w:rsidR="00DF7D08" w:rsidRPr="00472011" w14:paraId="09919B00" w14:textId="77777777" w:rsidTr="00175542">
        <w:tblPrEx>
          <w:shd w:val="clear" w:color="auto" w:fill="FFFFFF" w:themeFill="background1"/>
        </w:tblPrEx>
        <w:trPr>
          <w:trHeight w:val="52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78B62" w14:textId="77777777" w:rsidR="00DF7D08" w:rsidRPr="00472011" w:rsidRDefault="00DF7D08" w:rsidP="00595F09">
            <w:pPr>
              <w:jc w:val="both"/>
              <w:rPr>
                <w:rFonts w:ascii="Titillium" w:hAnsi="Titillium"/>
                <w:bCs/>
                <w:sz w:val="23"/>
                <w:szCs w:val="23"/>
              </w:rPr>
            </w:pPr>
            <w:r w:rsidRPr="00472011">
              <w:rPr>
                <w:rFonts w:ascii="Titillium" w:hAnsi="Titillium"/>
                <w:bCs/>
                <w:sz w:val="23"/>
                <w:szCs w:val="23"/>
              </w:rPr>
              <w:t>Cost Centre for Resources: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3E8AB" w14:textId="542A3DF4" w:rsidR="00DF7D08" w:rsidRPr="00472011" w:rsidRDefault="00DF7D08" w:rsidP="00595F09">
            <w:pPr>
              <w:jc w:val="both"/>
              <w:rPr>
                <w:rFonts w:ascii="Titillium" w:hAnsi="Titillium"/>
                <w:b/>
                <w:sz w:val="23"/>
                <w:szCs w:val="23"/>
              </w:rPr>
            </w:pPr>
          </w:p>
        </w:tc>
      </w:tr>
      <w:tr w:rsidR="00DF7D08" w:rsidRPr="00472011" w14:paraId="386D0F05" w14:textId="77777777" w:rsidTr="0014060E">
        <w:tblPrEx>
          <w:shd w:val="clear" w:color="auto" w:fill="FFFFFF" w:themeFill="background1"/>
        </w:tblPrEx>
        <w:trPr>
          <w:trHeight w:val="46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B3002" w14:textId="39C5451E" w:rsidR="00DF7D08" w:rsidRPr="00472011" w:rsidRDefault="00DF7D08" w:rsidP="00595F09">
            <w:pPr>
              <w:jc w:val="both"/>
              <w:rPr>
                <w:rFonts w:ascii="Titillium" w:hAnsi="Titillium"/>
                <w:bCs/>
                <w:sz w:val="23"/>
                <w:szCs w:val="23"/>
              </w:rPr>
            </w:pPr>
            <w:r w:rsidRPr="00472011">
              <w:rPr>
                <w:rFonts w:ascii="Titillium" w:hAnsi="Titillium"/>
                <w:bCs/>
                <w:sz w:val="23"/>
                <w:szCs w:val="23"/>
              </w:rPr>
              <w:t>A cost code</w:t>
            </w:r>
            <w:r w:rsidRPr="00472011">
              <w:rPr>
                <w:rFonts w:ascii="Titillium" w:hAnsi="Titillium"/>
                <w:b/>
                <w:sz w:val="23"/>
                <w:szCs w:val="23"/>
              </w:rPr>
              <w:t xml:space="preserve"> must be provided</w:t>
            </w:r>
            <w:r w:rsidRPr="00472011">
              <w:rPr>
                <w:rFonts w:ascii="Titillium" w:hAnsi="Titillium"/>
                <w:bCs/>
                <w:sz w:val="23"/>
                <w:szCs w:val="23"/>
              </w:rPr>
              <w:t xml:space="preserve"> when requesting any level of Associate access. Even though Associates are unpaid positions, </w:t>
            </w:r>
            <w:r w:rsidR="00175542" w:rsidRPr="00472011">
              <w:rPr>
                <w:rFonts w:ascii="Titillium" w:hAnsi="Titillium"/>
                <w:bCs/>
                <w:sz w:val="23"/>
                <w:szCs w:val="23"/>
              </w:rPr>
              <w:t>a cost code is still required for resources such as IT access.</w:t>
            </w:r>
          </w:p>
          <w:p w14:paraId="635113AF" w14:textId="610B7836" w:rsidR="00DF7D08" w:rsidRPr="00472011" w:rsidRDefault="00DF7D08" w:rsidP="00595F09">
            <w:pPr>
              <w:jc w:val="both"/>
              <w:rPr>
                <w:rFonts w:ascii="Titillium" w:hAnsi="Titillium"/>
                <w:b/>
                <w:sz w:val="23"/>
                <w:szCs w:val="23"/>
              </w:rPr>
            </w:pPr>
          </w:p>
        </w:tc>
      </w:tr>
    </w:tbl>
    <w:p w14:paraId="21939290" w14:textId="77777777" w:rsidR="001C3250" w:rsidRDefault="001C3250">
      <w:r>
        <w:br w:type="page"/>
      </w:r>
    </w:p>
    <w:tbl>
      <w:tblPr>
        <w:tblW w:w="10632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20"/>
        <w:gridCol w:w="5812"/>
      </w:tblGrid>
      <w:tr w:rsidR="00595F09" w:rsidRPr="00766FFC" w14:paraId="20807BA3" w14:textId="77777777" w:rsidTr="00764F9F">
        <w:trPr>
          <w:trHeight w:val="6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79DCE" w14:textId="246BB1A4" w:rsidR="00595F09" w:rsidRDefault="00595F09" w:rsidP="00F42278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lastRenderedPageBreak/>
              <w:t>Why does the individual need access to University resources or buildings?</w:t>
            </w:r>
          </w:p>
          <w:p w14:paraId="0CA8ACD2" w14:textId="77777777" w:rsidR="00F42278" w:rsidRPr="00766FFC" w:rsidRDefault="00F42278" w:rsidP="00F42278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</w:p>
          <w:p w14:paraId="34F6D439" w14:textId="77777777" w:rsidR="00595F09" w:rsidRPr="00766FFC" w:rsidRDefault="00595F09" w:rsidP="00472011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i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i/>
                <w:sz w:val="23"/>
                <w:szCs w:val="23"/>
              </w:rPr>
              <w:t>Please tick the most appropriate box.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385596" w14:textId="15414DEC" w:rsidR="00595F09" w:rsidRPr="00766FFC" w:rsidRDefault="00595F09" w:rsidP="00595F09">
            <w:pPr>
              <w:numPr>
                <w:ilvl w:val="0"/>
                <w:numId w:val="30"/>
              </w:num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  <w:r w:rsidRPr="00766FFC">
              <w:rPr>
                <w:rFonts w:ascii="Titillium" w:hAnsi="Titillium"/>
                <w:color w:val="000000"/>
                <w:sz w:val="23"/>
                <w:szCs w:val="23"/>
              </w:rPr>
              <w:t xml:space="preserve">ENU student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185769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18385541" w14:textId="6A44D7D2" w:rsidR="00595F09" w:rsidRPr="00766FFC" w:rsidRDefault="00595F09" w:rsidP="00595F09">
            <w:pPr>
              <w:numPr>
                <w:ilvl w:val="0"/>
                <w:numId w:val="30"/>
              </w:num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  <w:r w:rsidRPr="00766FFC">
              <w:rPr>
                <w:rFonts w:ascii="Titillium" w:hAnsi="Titillium"/>
                <w:color w:val="000000"/>
                <w:sz w:val="23"/>
                <w:szCs w:val="23"/>
              </w:rPr>
              <w:t xml:space="preserve">Global Online Agent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-206864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442B5888" w14:textId="0CC547C4" w:rsidR="00595F09" w:rsidRPr="00766FFC" w:rsidRDefault="00595F09" w:rsidP="00595F09">
            <w:pPr>
              <w:numPr>
                <w:ilvl w:val="0"/>
                <w:numId w:val="30"/>
              </w:num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  <w:r w:rsidRPr="00766FFC">
              <w:rPr>
                <w:rFonts w:ascii="Titillium" w:hAnsi="Titillium"/>
                <w:color w:val="000000"/>
                <w:sz w:val="23"/>
                <w:szCs w:val="23"/>
              </w:rPr>
              <w:t xml:space="preserve">Bright Red Triangle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188490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4DF042E8" w14:textId="49A35D02" w:rsidR="00595F09" w:rsidRPr="00766FFC" w:rsidRDefault="00595F09" w:rsidP="00595F09">
            <w:pPr>
              <w:numPr>
                <w:ilvl w:val="0"/>
                <w:numId w:val="30"/>
              </w:num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  <w:r w:rsidRPr="00766FFC">
              <w:rPr>
                <w:rFonts w:ascii="Titillium" w:hAnsi="Titillium"/>
                <w:color w:val="000000"/>
                <w:sz w:val="23"/>
                <w:szCs w:val="23"/>
              </w:rPr>
              <w:t xml:space="preserve">Consultant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5636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34F406C3" w14:textId="62D3B637" w:rsidR="000D599E" w:rsidRPr="00766FFC" w:rsidRDefault="000D599E" w:rsidP="000D599E">
            <w:pPr>
              <w:numPr>
                <w:ilvl w:val="0"/>
                <w:numId w:val="30"/>
              </w:num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  <w:r w:rsidRPr="00766FFC">
              <w:rPr>
                <w:rFonts w:ascii="Titillium" w:hAnsi="Titillium"/>
                <w:color w:val="000000"/>
                <w:sz w:val="23"/>
                <w:szCs w:val="23"/>
              </w:rPr>
              <w:t xml:space="preserve">International Programmes Partner Staff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202775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15438E88" w14:textId="3CB6DE53" w:rsidR="00595F09" w:rsidRPr="00766FFC" w:rsidRDefault="00595F09" w:rsidP="00595F09">
            <w:pPr>
              <w:numPr>
                <w:ilvl w:val="0"/>
                <w:numId w:val="30"/>
              </w:num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  <w:r w:rsidRPr="00766FFC">
              <w:rPr>
                <w:rFonts w:ascii="Titillium" w:hAnsi="Titillium"/>
                <w:color w:val="000000"/>
                <w:sz w:val="23"/>
                <w:szCs w:val="23"/>
              </w:rPr>
              <w:t xml:space="preserve">Temporary Agency Worker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146377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5BBFBF7C" w14:textId="5029A1D7" w:rsidR="00595F09" w:rsidRPr="00766FFC" w:rsidRDefault="00595F09" w:rsidP="00595F09">
            <w:pPr>
              <w:numPr>
                <w:ilvl w:val="0"/>
                <w:numId w:val="30"/>
              </w:num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  <w:r w:rsidRPr="00766FFC">
              <w:rPr>
                <w:rFonts w:ascii="Titillium" w:hAnsi="Titillium"/>
                <w:color w:val="000000"/>
                <w:sz w:val="23"/>
                <w:szCs w:val="23"/>
              </w:rPr>
              <w:t xml:space="preserve">Visiting Student or Student Placement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118594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6621EE35" w14:textId="7792E176" w:rsidR="00595F09" w:rsidRPr="00766FFC" w:rsidRDefault="00595F09" w:rsidP="00595F09">
            <w:pPr>
              <w:numPr>
                <w:ilvl w:val="0"/>
                <w:numId w:val="30"/>
              </w:num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  <w:r w:rsidRPr="00766FFC">
              <w:rPr>
                <w:rFonts w:ascii="Titillium" w:hAnsi="Titillium"/>
                <w:color w:val="000000"/>
                <w:sz w:val="23"/>
                <w:szCs w:val="23"/>
              </w:rPr>
              <w:t xml:space="preserve">Visiting Academic or Visiting Researcher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-17889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3EBC5240" w14:textId="48A3A034" w:rsidR="00595F09" w:rsidRPr="00766FFC" w:rsidRDefault="00595F09" w:rsidP="00595F09">
            <w:pPr>
              <w:numPr>
                <w:ilvl w:val="0"/>
                <w:numId w:val="30"/>
              </w:num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  <w:r w:rsidRPr="00766FFC">
              <w:rPr>
                <w:rFonts w:ascii="Titillium" w:hAnsi="Titillium"/>
                <w:color w:val="000000"/>
                <w:sz w:val="23"/>
                <w:szCs w:val="23"/>
              </w:rPr>
              <w:t xml:space="preserve">Visiting/Emeritus Professor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-162368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59AC49C6" w14:textId="6BBFEF15" w:rsidR="00595F09" w:rsidRPr="00766FFC" w:rsidRDefault="00595F09" w:rsidP="00595F09">
            <w:pPr>
              <w:numPr>
                <w:ilvl w:val="0"/>
                <w:numId w:val="30"/>
              </w:num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 xml:space="preserve">NHS Joint Appointment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-56301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419719AE" w14:textId="6E96D679" w:rsidR="00595F09" w:rsidRPr="00766FFC" w:rsidRDefault="00595F09" w:rsidP="00595F09">
            <w:pPr>
              <w:numPr>
                <w:ilvl w:val="0"/>
                <w:numId w:val="30"/>
              </w:num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  <w:r w:rsidRPr="00766FFC">
              <w:rPr>
                <w:rFonts w:ascii="Titillium" w:hAnsi="Titillium"/>
                <w:color w:val="000000"/>
                <w:sz w:val="23"/>
                <w:szCs w:val="23"/>
              </w:rPr>
              <w:t xml:space="preserve">Secondment from NHS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11294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5CC0FF80" w14:textId="6D262612" w:rsidR="00595F09" w:rsidRPr="00766FFC" w:rsidRDefault="00595F09" w:rsidP="00595F09">
            <w:pPr>
              <w:numPr>
                <w:ilvl w:val="0"/>
                <w:numId w:val="30"/>
              </w:num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  <w:r w:rsidRPr="00766FFC">
              <w:rPr>
                <w:rFonts w:ascii="Titillium" w:hAnsi="Titillium"/>
                <w:color w:val="000000"/>
                <w:sz w:val="23"/>
                <w:szCs w:val="23"/>
              </w:rPr>
              <w:t xml:space="preserve">Secondment from other </w:t>
            </w:r>
            <w:r w:rsidR="001F21AA" w:rsidRPr="00766FFC">
              <w:rPr>
                <w:rFonts w:ascii="Titillium" w:hAnsi="Titillium"/>
                <w:color w:val="000000"/>
                <w:sz w:val="23"/>
                <w:szCs w:val="23"/>
              </w:rPr>
              <w:t>o</w:t>
            </w:r>
            <w:r w:rsidRPr="00766FFC">
              <w:rPr>
                <w:rFonts w:ascii="Titillium" w:hAnsi="Titillium"/>
                <w:color w:val="000000"/>
                <w:sz w:val="23"/>
                <w:szCs w:val="23"/>
              </w:rPr>
              <w:t xml:space="preserve">rganisation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198458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7316C2CA" w14:textId="589EEAAB" w:rsidR="00595F09" w:rsidRPr="00766FFC" w:rsidRDefault="00595F09" w:rsidP="00595F09">
            <w:pPr>
              <w:numPr>
                <w:ilvl w:val="0"/>
                <w:numId w:val="30"/>
              </w:num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  <w:r w:rsidRPr="00766FFC">
              <w:rPr>
                <w:rFonts w:ascii="Titillium" w:hAnsi="Titillium"/>
                <w:color w:val="000000"/>
                <w:sz w:val="23"/>
                <w:szCs w:val="23"/>
              </w:rPr>
              <w:t xml:space="preserve">Other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-128688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4C20C709" w14:textId="38EA5A74" w:rsidR="00595F09" w:rsidRPr="00766FFC" w:rsidRDefault="00595F09" w:rsidP="00CA4962">
            <w:pPr>
              <w:tabs>
                <w:tab w:val="left" w:pos="-720"/>
              </w:tabs>
              <w:suppressAutoHyphens/>
              <w:ind w:left="360"/>
              <w:rPr>
                <w:rFonts w:ascii="Titillium" w:hAnsi="Titillium"/>
                <w:color w:val="000000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Please specify:</w:t>
            </w:r>
            <w:r w:rsidR="001C3250" w:rsidRPr="00766FFC">
              <w:rPr>
                <w:rFonts w:ascii="Titillium" w:hAnsi="Titillium"/>
                <w:sz w:val="23"/>
                <w:szCs w:val="23"/>
              </w:rPr>
              <w:t xml:space="preserve"> </w:t>
            </w:r>
            <w:r w:rsidRPr="00766FFC">
              <w:rPr>
                <w:rFonts w:ascii="Titillium" w:hAnsi="Titillium"/>
                <w:sz w:val="23"/>
                <w:szCs w:val="23"/>
              </w:rPr>
              <w:t>__________________________</w:t>
            </w:r>
          </w:p>
        </w:tc>
      </w:tr>
      <w:tr w:rsidR="00595F09" w:rsidRPr="00766FFC" w14:paraId="30B4BB55" w14:textId="77777777" w:rsidTr="001B5FFC">
        <w:trPr>
          <w:trHeight w:val="13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A9004" w14:textId="1CD7D6D2" w:rsidR="00595F09" w:rsidRPr="00766FFC" w:rsidRDefault="00595F09" w:rsidP="00764F9F">
            <w:pPr>
              <w:pStyle w:val="StyleBodyTextBefore3pt"/>
              <w:spacing w:before="0"/>
              <w:ind w:right="-111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Please provide </w:t>
            </w:r>
            <w:r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>full details</w:t>
            </w: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 of what the individual will be doing at the University and</w:t>
            </w:r>
            <w:r w:rsidR="00504DAF" w:rsidRPr="00766FFC">
              <w:rPr>
                <w:rFonts w:ascii="Titillium" w:hAnsi="Titillium" w:cs="Arial"/>
                <w:sz w:val="23"/>
                <w:szCs w:val="23"/>
              </w:rPr>
              <w:t xml:space="preserve"> </w:t>
            </w: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why they require access to the University resources or </w:t>
            </w:r>
            <w:r w:rsidR="00436CDD" w:rsidRPr="00766FFC">
              <w:rPr>
                <w:rFonts w:ascii="Titillium" w:hAnsi="Titillium" w:cs="Arial"/>
                <w:sz w:val="23"/>
                <w:szCs w:val="23"/>
              </w:rPr>
              <w:t>buildings: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82E4A" w14:textId="77777777" w:rsidR="00595F09" w:rsidRDefault="00595F09" w:rsidP="001929AA">
            <w:p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  <w:r w:rsidRPr="00766FFC">
              <w:rPr>
                <w:rFonts w:ascii="Titillium" w:hAnsi="Titillium"/>
                <w:b/>
                <w:bCs/>
                <w:color w:val="000000"/>
                <w:sz w:val="23"/>
                <w:szCs w:val="23"/>
              </w:rPr>
              <w:t>Rationale</w:t>
            </w:r>
            <w:r w:rsidRPr="00766FFC">
              <w:rPr>
                <w:rFonts w:ascii="Titillium" w:hAnsi="Titillium"/>
                <w:color w:val="000000"/>
                <w:sz w:val="23"/>
                <w:szCs w:val="23"/>
              </w:rPr>
              <w:t>:</w:t>
            </w:r>
          </w:p>
          <w:p w14:paraId="32B3A459" w14:textId="077C6E5A" w:rsidR="001C3250" w:rsidRPr="00766FFC" w:rsidRDefault="001C3250" w:rsidP="001929AA">
            <w:p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</w:p>
        </w:tc>
      </w:tr>
      <w:tr w:rsidR="00690837" w:rsidRPr="00766FFC" w14:paraId="6356B3E6" w14:textId="77777777" w:rsidTr="00764F9F">
        <w:trPr>
          <w:trHeight w:val="6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66387" w14:textId="77777777" w:rsidR="00690837" w:rsidRPr="00766FFC" w:rsidRDefault="00690837" w:rsidP="00595F09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Will the individual be completing research at </w:t>
            </w:r>
          </w:p>
          <w:p w14:paraId="667DD33A" w14:textId="078B68DF" w:rsidR="00690837" w:rsidRPr="00766FFC" w:rsidRDefault="00690837" w:rsidP="00595F09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>postgraduate level?</w:t>
            </w:r>
          </w:p>
          <w:p w14:paraId="74716B5E" w14:textId="77777777" w:rsidR="00690837" w:rsidRPr="00766FFC" w:rsidRDefault="00690837" w:rsidP="00595F09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</w:p>
          <w:p w14:paraId="6CA6683F" w14:textId="3318B9F6" w:rsidR="00690837" w:rsidRPr="00766FFC" w:rsidRDefault="00690837" w:rsidP="00595F09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If </w:t>
            </w:r>
            <w:r w:rsidR="008B1BAC" w:rsidRPr="00766FFC">
              <w:rPr>
                <w:rFonts w:ascii="Titillium" w:hAnsi="Titillium" w:cs="Arial"/>
                <w:sz w:val="23"/>
                <w:szCs w:val="23"/>
              </w:rPr>
              <w:t>‘</w:t>
            </w:r>
            <w:r w:rsidRPr="00766FFC">
              <w:rPr>
                <w:rFonts w:ascii="Titillium" w:hAnsi="Titillium" w:cs="Arial"/>
                <w:sz w:val="23"/>
                <w:szCs w:val="23"/>
              </w:rPr>
              <w:t>yes</w:t>
            </w:r>
            <w:r w:rsidR="008B1BAC" w:rsidRPr="00766FFC">
              <w:rPr>
                <w:rFonts w:ascii="Titillium" w:hAnsi="Titillium" w:cs="Arial"/>
                <w:sz w:val="23"/>
                <w:szCs w:val="23"/>
              </w:rPr>
              <w:t>’</w:t>
            </w:r>
            <w:r w:rsidRPr="00766FFC">
              <w:rPr>
                <w:rFonts w:ascii="Titillium" w:hAnsi="Titillium" w:cs="Arial"/>
                <w:sz w:val="23"/>
                <w:szCs w:val="23"/>
              </w:rPr>
              <w:t>,</w:t>
            </w:r>
            <w:r w:rsidRPr="00766FFC">
              <w:rPr>
                <w:sz w:val="23"/>
                <w:szCs w:val="23"/>
              </w:rPr>
              <w:t xml:space="preserve"> </w:t>
            </w: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please note that clearance under the Academic Technology Approval </w:t>
            </w:r>
          </w:p>
          <w:p w14:paraId="71A3ED33" w14:textId="77777777" w:rsidR="00766FFC" w:rsidRDefault="00690837" w:rsidP="00595F09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Scheme (ATAS) applies to visiting researchers </w:t>
            </w:r>
          </w:p>
          <w:p w14:paraId="12361D23" w14:textId="77777777" w:rsidR="00766FFC" w:rsidRDefault="00690837" w:rsidP="00595F09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(apart from exempt nationalities) who are </w:t>
            </w:r>
          </w:p>
          <w:p w14:paraId="7C488588" w14:textId="77777777" w:rsidR="00766FFC" w:rsidRDefault="00690837" w:rsidP="00595F09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intending to undertake research in certain </w:t>
            </w:r>
          </w:p>
          <w:p w14:paraId="3A25C3F8" w14:textId="410873A0" w:rsidR="00766FFC" w:rsidRDefault="00690837" w:rsidP="00595F09">
            <w:pPr>
              <w:pStyle w:val="StyleBodyTextBefore3pt"/>
              <w:spacing w:before="0"/>
              <w:ind w:right="-454"/>
              <w:jc w:val="left"/>
              <w:rPr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sensitive subjects. More information here: </w:t>
            </w:r>
            <w:hyperlink r:id="rId13" w:history="1">
              <w:r w:rsidRPr="00766FFC">
                <w:rPr>
                  <w:rStyle w:val="Hyperlink"/>
                  <w:rFonts w:ascii="Titillium" w:hAnsi="Titillium" w:cs="Arial"/>
                  <w:sz w:val="23"/>
                  <w:szCs w:val="23"/>
                </w:rPr>
                <w:t>https://www.gov.uk/guidance/academic-technology-approval-scheme</w:t>
              </w:r>
            </w:hyperlink>
            <w:r w:rsidRPr="00766FFC">
              <w:rPr>
                <w:rFonts w:ascii="Titillium" w:hAnsi="Titillium" w:cs="Arial"/>
                <w:sz w:val="23"/>
                <w:szCs w:val="23"/>
              </w:rPr>
              <w:t xml:space="preserve"> .</w:t>
            </w:r>
            <w:r w:rsidR="00680063" w:rsidRPr="00766FFC">
              <w:rPr>
                <w:rFonts w:ascii="Titillium" w:hAnsi="Titillium" w:cs="Arial"/>
                <w:sz w:val="23"/>
                <w:szCs w:val="23"/>
              </w:rPr>
              <w:t xml:space="preserve"> Eligible visitors</w:t>
            </w:r>
            <w:r w:rsidR="00935516" w:rsidRPr="00766FFC">
              <w:rPr>
                <w:sz w:val="23"/>
                <w:szCs w:val="23"/>
              </w:rPr>
              <w:t xml:space="preserve"> </w:t>
            </w:r>
          </w:p>
          <w:p w14:paraId="6FD7E412" w14:textId="77777777" w:rsidR="00766FFC" w:rsidRDefault="00935516" w:rsidP="00595F09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need to obtain an ATAS certificate before </w:t>
            </w:r>
          </w:p>
          <w:p w14:paraId="35130CAF" w14:textId="77777777" w:rsidR="00766FFC" w:rsidRDefault="00935516" w:rsidP="000B569C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beginning any relevant research activity in the </w:t>
            </w:r>
          </w:p>
          <w:p w14:paraId="558F091B" w14:textId="105C0406" w:rsidR="000B569C" w:rsidRPr="00766FFC" w:rsidRDefault="00935516" w:rsidP="000B569C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>UK.</w:t>
            </w:r>
            <w:r w:rsidR="00680063" w:rsidRPr="00766FFC">
              <w:rPr>
                <w:rFonts w:ascii="Titillium" w:hAnsi="Titillium" w:cs="Arial"/>
                <w:sz w:val="23"/>
                <w:szCs w:val="23"/>
              </w:rPr>
              <w:t xml:space="preserve"> </w:t>
            </w:r>
          </w:p>
          <w:p w14:paraId="3FA6D985" w14:textId="6A4A7BA7" w:rsidR="00680063" w:rsidRPr="00766FFC" w:rsidRDefault="00680063" w:rsidP="00935516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218A47" w14:textId="455003EA" w:rsidR="00680063" w:rsidRPr="00766FFC" w:rsidRDefault="00680063" w:rsidP="00680063">
            <w:pPr>
              <w:tabs>
                <w:tab w:val="left" w:pos="-720"/>
              </w:tabs>
              <w:suppressAutoHyphens/>
              <w:rPr>
                <w:rFonts w:ascii="Titillium" w:hAnsi="Titillium"/>
                <w:b/>
                <w:sz w:val="23"/>
                <w:szCs w:val="23"/>
              </w:rPr>
            </w:pPr>
            <w:r w:rsidRPr="00766FFC">
              <w:rPr>
                <w:rFonts w:ascii="Titillium" w:hAnsi="Titillium"/>
                <w:color w:val="000000"/>
                <w:sz w:val="23"/>
                <w:szCs w:val="23"/>
              </w:rPr>
              <w:t>Yes</w:t>
            </w:r>
            <w:r w:rsidRPr="00766FFC">
              <w:rPr>
                <w:rFonts w:ascii="Titillium" w:hAnsi="Titillium"/>
                <w:b/>
                <w:bCs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201133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Pr="00766FFC">
              <w:rPr>
                <w:rFonts w:ascii="Titillium" w:hAnsi="Titillium"/>
                <w:b/>
                <w:sz w:val="23"/>
                <w:szCs w:val="23"/>
              </w:rPr>
              <w:t xml:space="preserve">       </w:t>
            </w:r>
            <w:r w:rsidRPr="00766FFC">
              <w:rPr>
                <w:rFonts w:ascii="Titillium" w:hAnsi="Titillium"/>
                <w:bCs/>
                <w:sz w:val="23"/>
                <w:szCs w:val="23"/>
              </w:rPr>
              <w:t>No</w:t>
            </w:r>
            <w:r w:rsidRPr="00766FFC">
              <w:rPr>
                <w:rFonts w:ascii="Titillium" w:hAnsi="Titillium"/>
                <w:b/>
                <w:sz w:val="23"/>
                <w:szCs w:val="23"/>
              </w:rPr>
              <w:t xml:space="preserve">    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5938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1A8F292D" w14:textId="012B5794" w:rsidR="00680063" w:rsidRPr="00766FFC" w:rsidRDefault="00680063" w:rsidP="00680063">
            <w:pPr>
              <w:tabs>
                <w:tab w:val="left" w:pos="-720"/>
              </w:tabs>
              <w:suppressAutoHyphens/>
              <w:rPr>
                <w:rFonts w:ascii="Titillium" w:hAnsi="Titillium"/>
                <w:b/>
                <w:sz w:val="23"/>
                <w:szCs w:val="23"/>
              </w:rPr>
            </w:pPr>
          </w:p>
          <w:p w14:paraId="2C3C9CEC" w14:textId="5CAC6FCB" w:rsidR="000B569C" w:rsidRPr="00766FFC" w:rsidRDefault="001B18B6" w:rsidP="00680063">
            <w:pPr>
              <w:tabs>
                <w:tab w:val="left" w:pos="-720"/>
              </w:tabs>
              <w:suppressAutoHyphens/>
              <w:rPr>
                <w:rFonts w:ascii="Titillium" w:hAnsi="Titillium"/>
                <w:b/>
                <w:sz w:val="23"/>
                <w:szCs w:val="23"/>
              </w:rPr>
            </w:pPr>
            <w:r w:rsidRPr="00766FFC">
              <w:rPr>
                <w:rFonts w:ascii="Titillium" w:hAnsi="Titillium"/>
                <w:b/>
                <w:sz w:val="23"/>
                <w:szCs w:val="23"/>
              </w:rPr>
              <w:t xml:space="preserve">Is the individual an ATAS exempt national? </w:t>
            </w:r>
            <w:r w:rsidR="007E0983" w:rsidRPr="00766FFC">
              <w:rPr>
                <w:rFonts w:ascii="Titillium" w:hAnsi="Titillium"/>
                <w:b/>
                <w:sz w:val="23"/>
                <w:szCs w:val="23"/>
              </w:rPr>
              <w:t>If so, s</w:t>
            </w:r>
            <w:r w:rsidRPr="00766FFC">
              <w:rPr>
                <w:rFonts w:ascii="Titillium" w:hAnsi="Titillium"/>
                <w:b/>
                <w:sz w:val="23"/>
                <w:szCs w:val="23"/>
              </w:rPr>
              <w:t>elect</w:t>
            </w:r>
            <w:r w:rsidR="00436CDD" w:rsidRPr="00766FFC">
              <w:rPr>
                <w:rFonts w:ascii="Titillium" w:hAnsi="Titillium"/>
                <w:b/>
                <w:sz w:val="23"/>
                <w:szCs w:val="23"/>
              </w:rPr>
              <w:t xml:space="preserve"> nationality</w:t>
            </w:r>
            <w:r w:rsidRPr="00766FFC">
              <w:rPr>
                <w:rFonts w:ascii="Titillium" w:hAnsi="Titillium"/>
                <w:b/>
                <w:sz w:val="23"/>
                <w:szCs w:val="23"/>
              </w:rPr>
              <w:t xml:space="preserve"> from </w:t>
            </w:r>
            <w:r w:rsidR="000B569C" w:rsidRPr="00766FFC">
              <w:rPr>
                <w:rFonts w:ascii="Titillium" w:hAnsi="Titillium"/>
                <w:b/>
                <w:sz w:val="23"/>
                <w:szCs w:val="23"/>
              </w:rPr>
              <w:t>list</w:t>
            </w:r>
            <w:r w:rsidR="007E0983" w:rsidRPr="00766FFC">
              <w:rPr>
                <w:rFonts w:ascii="Titillium" w:hAnsi="Titillium"/>
                <w:b/>
                <w:sz w:val="23"/>
                <w:szCs w:val="23"/>
              </w:rPr>
              <w:t xml:space="preserve"> below</w:t>
            </w:r>
            <w:r w:rsidR="00436CDD" w:rsidRPr="00766FFC">
              <w:rPr>
                <w:rFonts w:ascii="Titillium" w:hAnsi="Titillium"/>
                <w:b/>
                <w:sz w:val="23"/>
                <w:szCs w:val="23"/>
              </w:rPr>
              <w:t>:</w:t>
            </w:r>
          </w:p>
          <w:p w14:paraId="0206766A" w14:textId="5B6B4723" w:rsidR="000B569C" w:rsidRPr="00766FFC" w:rsidRDefault="000B569C" w:rsidP="000B569C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rPr>
                <w:rFonts w:ascii="Titillium" w:hAnsi="Titillium"/>
                <w:bCs/>
                <w:sz w:val="23"/>
                <w:szCs w:val="23"/>
              </w:rPr>
            </w:pPr>
            <w:r w:rsidRPr="00766FFC">
              <w:rPr>
                <w:rFonts w:ascii="Titillium" w:hAnsi="Titillium"/>
                <w:bCs/>
                <w:sz w:val="23"/>
                <w:szCs w:val="23"/>
              </w:rPr>
              <w:t>EU/EEA National</w:t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55752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60964438" w14:textId="55A76BDA" w:rsidR="000B569C" w:rsidRPr="00766FFC" w:rsidRDefault="000B569C" w:rsidP="000B569C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rPr>
                <w:rFonts w:ascii="Titillium" w:hAnsi="Titillium"/>
                <w:bCs/>
                <w:sz w:val="23"/>
                <w:szCs w:val="23"/>
              </w:rPr>
            </w:pPr>
            <w:r w:rsidRPr="00766FFC">
              <w:rPr>
                <w:rFonts w:ascii="Titillium" w:hAnsi="Titillium"/>
                <w:bCs/>
                <w:sz w:val="23"/>
                <w:szCs w:val="23"/>
              </w:rPr>
              <w:t>Australia</w:t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35801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7632FAA0" w14:textId="1D6993FE" w:rsidR="000B569C" w:rsidRPr="00766FFC" w:rsidRDefault="000B569C" w:rsidP="000B569C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rPr>
                <w:rFonts w:ascii="Titillium" w:hAnsi="Titillium"/>
                <w:bCs/>
                <w:sz w:val="23"/>
                <w:szCs w:val="23"/>
              </w:rPr>
            </w:pPr>
            <w:r w:rsidRPr="00766FFC">
              <w:rPr>
                <w:rFonts w:ascii="Titillium" w:hAnsi="Titillium"/>
                <w:bCs/>
                <w:sz w:val="23"/>
                <w:szCs w:val="23"/>
              </w:rPr>
              <w:t>Canada</w:t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116668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45846C2C" w14:textId="249D49AA" w:rsidR="000B569C" w:rsidRPr="00766FFC" w:rsidRDefault="000B569C" w:rsidP="000B569C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rPr>
                <w:rFonts w:ascii="Titillium" w:hAnsi="Titillium"/>
                <w:bCs/>
                <w:sz w:val="23"/>
                <w:szCs w:val="23"/>
              </w:rPr>
            </w:pPr>
            <w:r w:rsidRPr="00766FFC">
              <w:rPr>
                <w:rFonts w:ascii="Titillium" w:hAnsi="Titillium"/>
                <w:bCs/>
                <w:sz w:val="23"/>
                <w:szCs w:val="23"/>
              </w:rPr>
              <w:t>Japan</w:t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108835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58418EE3" w14:textId="64F45018" w:rsidR="000B569C" w:rsidRPr="00766FFC" w:rsidRDefault="000B569C" w:rsidP="000B569C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rPr>
                <w:rFonts w:ascii="Titillium" w:hAnsi="Titillium"/>
                <w:bCs/>
                <w:sz w:val="23"/>
                <w:szCs w:val="23"/>
              </w:rPr>
            </w:pPr>
            <w:r w:rsidRPr="00766FFC">
              <w:rPr>
                <w:rFonts w:ascii="Titillium" w:hAnsi="Titillium"/>
                <w:bCs/>
                <w:sz w:val="23"/>
                <w:szCs w:val="23"/>
              </w:rPr>
              <w:t>New Zealand</w:t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-1855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22B9E4D4" w14:textId="5FED9575" w:rsidR="000B569C" w:rsidRPr="00766FFC" w:rsidRDefault="000B569C" w:rsidP="000B569C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rPr>
                <w:rFonts w:ascii="Titillium" w:hAnsi="Titillium"/>
                <w:bCs/>
                <w:sz w:val="23"/>
                <w:szCs w:val="23"/>
              </w:rPr>
            </w:pPr>
            <w:r w:rsidRPr="00766FFC">
              <w:rPr>
                <w:rFonts w:ascii="Titillium" w:hAnsi="Titillium"/>
                <w:bCs/>
                <w:sz w:val="23"/>
                <w:szCs w:val="23"/>
              </w:rPr>
              <w:t>South Korea</w:t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27352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0C4F634F" w14:textId="14029504" w:rsidR="000B569C" w:rsidRPr="00766FFC" w:rsidRDefault="000B569C" w:rsidP="000B569C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rPr>
                <w:rFonts w:ascii="Titillium" w:hAnsi="Titillium"/>
                <w:bCs/>
                <w:sz w:val="23"/>
                <w:szCs w:val="23"/>
              </w:rPr>
            </w:pPr>
            <w:r w:rsidRPr="00766FFC">
              <w:rPr>
                <w:rFonts w:ascii="Titillium" w:hAnsi="Titillium"/>
                <w:bCs/>
                <w:sz w:val="23"/>
                <w:szCs w:val="23"/>
              </w:rPr>
              <w:t>Singapore</w:t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-202139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3E469052" w14:textId="0E0327B4" w:rsidR="000B569C" w:rsidRPr="00766FFC" w:rsidRDefault="000B569C" w:rsidP="000B569C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rPr>
                <w:rFonts w:ascii="Titillium" w:hAnsi="Titillium"/>
                <w:bCs/>
                <w:sz w:val="23"/>
                <w:szCs w:val="23"/>
              </w:rPr>
            </w:pPr>
            <w:r w:rsidRPr="00766FFC">
              <w:rPr>
                <w:rFonts w:ascii="Titillium" w:hAnsi="Titillium"/>
                <w:bCs/>
                <w:sz w:val="23"/>
                <w:szCs w:val="23"/>
              </w:rPr>
              <w:t>Switzerland</w:t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-5532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43F9D850" w14:textId="50EC4BC6" w:rsidR="00436CDD" w:rsidRPr="001C3250" w:rsidRDefault="000B569C" w:rsidP="00DB48B8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jc w:val="both"/>
              <w:rPr>
                <w:sz w:val="23"/>
                <w:szCs w:val="23"/>
              </w:rPr>
            </w:pPr>
            <w:r w:rsidRPr="001C3250">
              <w:rPr>
                <w:rFonts w:ascii="Titillium" w:hAnsi="Titillium"/>
                <w:bCs/>
                <w:sz w:val="23"/>
                <w:szCs w:val="23"/>
              </w:rPr>
              <w:t>USA</w:t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r w:rsidR="001C3250">
              <w:rPr>
                <w:rFonts w:ascii="Titillium" w:hAnsi="Titillium"/>
                <w:bCs/>
                <w:sz w:val="23"/>
                <w:szCs w:val="23"/>
              </w:rPr>
              <w:tab/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97519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35EF656B" w14:textId="77777777" w:rsidR="001C3250" w:rsidRPr="001C3250" w:rsidRDefault="001C3250" w:rsidP="001C3250">
            <w:pPr>
              <w:pStyle w:val="ListParagraph"/>
              <w:tabs>
                <w:tab w:val="left" w:pos="-720"/>
              </w:tabs>
              <w:suppressAutoHyphens/>
              <w:jc w:val="both"/>
              <w:rPr>
                <w:sz w:val="23"/>
                <w:szCs w:val="23"/>
              </w:rPr>
            </w:pPr>
          </w:p>
          <w:p w14:paraId="1C1DA24D" w14:textId="3DD3877E" w:rsidR="00436CDD" w:rsidRPr="00766FFC" w:rsidRDefault="00436CDD" w:rsidP="000B569C">
            <w:pPr>
              <w:jc w:val="both"/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EU – Austria, Belgium, Bulgaria, Croatia, Republic of Cyprus, Czech Republic, Denmark, Estonia, Finland, France, Germany, Greece, Hungary, Ireland, Italy, Latvia, Lithuania, Luxembourg, Malta, Netherlands, Poland, Portugal, Romania, Slovakia, Slovenia, Spain</w:t>
            </w:r>
            <w:r w:rsidR="002138A9">
              <w:rPr>
                <w:rFonts w:ascii="Titillium" w:hAnsi="Titillium"/>
                <w:sz w:val="23"/>
                <w:szCs w:val="23"/>
              </w:rPr>
              <w:t>,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 Sweden.</w:t>
            </w:r>
          </w:p>
          <w:p w14:paraId="0C9E238B" w14:textId="41B5C8C3" w:rsidR="00436CDD" w:rsidRPr="00766FFC" w:rsidRDefault="00436CDD" w:rsidP="000B569C">
            <w:pPr>
              <w:jc w:val="both"/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EEA - Iceland, Liechtenstein</w:t>
            </w:r>
            <w:r w:rsidR="002138A9">
              <w:rPr>
                <w:rFonts w:ascii="Titillium" w:hAnsi="Titillium"/>
                <w:sz w:val="23"/>
                <w:szCs w:val="23"/>
              </w:rPr>
              <w:t>,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 Norway</w:t>
            </w:r>
          </w:p>
          <w:p w14:paraId="459AFD7C" w14:textId="77777777" w:rsidR="00BE107D" w:rsidRPr="00766FFC" w:rsidRDefault="00BE107D" w:rsidP="000B569C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b/>
                <w:bCs/>
                <w:sz w:val="23"/>
                <w:szCs w:val="23"/>
              </w:rPr>
            </w:pPr>
          </w:p>
          <w:p w14:paraId="294895A7" w14:textId="77777777" w:rsidR="00766FFC" w:rsidRPr="00766FFC" w:rsidRDefault="00BE107D" w:rsidP="000B569C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b/>
                <w:bCs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>If</w:t>
            </w:r>
            <w:r w:rsidR="000B569C"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 xml:space="preserve"> no nationality exemption applies, you </w:t>
            </w:r>
            <w:r w:rsidR="001C52FF"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>must</w:t>
            </w:r>
            <w:r w:rsidR="000B569C"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 xml:space="preserve"> complete an </w:t>
            </w:r>
          </w:p>
          <w:p w14:paraId="3E499621" w14:textId="77777777" w:rsidR="00766FFC" w:rsidRPr="00766FFC" w:rsidRDefault="000B569C" w:rsidP="000B569C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b/>
                <w:bCs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 xml:space="preserve">ATAS assessment to </w:t>
            </w:r>
            <w:r w:rsidR="001C52FF"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>check</w:t>
            </w:r>
            <w:r w:rsidR="00BE107D"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 xml:space="preserve"> </w:t>
            </w:r>
            <w:r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>if ATAS clearance is needed.</w:t>
            </w:r>
            <w:r w:rsidR="007E0983"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 xml:space="preserve"> </w:t>
            </w:r>
          </w:p>
          <w:p w14:paraId="45C95452" w14:textId="77777777" w:rsidR="00190C31" w:rsidRDefault="00190C31" w:rsidP="000B569C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b/>
                <w:bCs/>
                <w:sz w:val="23"/>
                <w:szCs w:val="23"/>
              </w:rPr>
            </w:pPr>
            <w:r>
              <w:rPr>
                <w:rFonts w:ascii="Titillium" w:hAnsi="Titillium" w:cs="Arial"/>
                <w:b/>
                <w:bCs/>
                <w:sz w:val="23"/>
                <w:szCs w:val="23"/>
              </w:rPr>
              <w:t>Please email</w:t>
            </w:r>
            <w:r w:rsidR="001C52FF"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 xml:space="preserve"> </w:t>
            </w:r>
            <w:hyperlink r:id="rId14" w:history="1">
              <w:r w:rsidR="001C52FF" w:rsidRPr="00766FFC">
                <w:rPr>
                  <w:rStyle w:val="Hyperlink"/>
                  <w:rFonts w:ascii="Titillium" w:hAnsi="Titillium" w:cs="Arial"/>
                  <w:b/>
                  <w:bCs/>
                  <w:sz w:val="23"/>
                  <w:szCs w:val="23"/>
                </w:rPr>
                <w:t>humanresources@napier.ac.uk</w:t>
              </w:r>
            </w:hyperlink>
            <w:r w:rsidR="007E0983"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tillium" w:hAnsi="Titillium" w:cs="Arial"/>
                <w:b/>
                <w:bCs/>
                <w:sz w:val="23"/>
                <w:szCs w:val="23"/>
              </w:rPr>
              <w:t xml:space="preserve">to arrange </w:t>
            </w:r>
          </w:p>
          <w:p w14:paraId="2ED372FF" w14:textId="1D9DB22E" w:rsidR="00690837" w:rsidRPr="00766FFC" w:rsidRDefault="00190C31" w:rsidP="000B569C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b/>
                <w:bCs/>
                <w:sz w:val="23"/>
                <w:szCs w:val="23"/>
              </w:rPr>
            </w:pPr>
            <w:r>
              <w:rPr>
                <w:rFonts w:ascii="Titillium" w:hAnsi="Titillium" w:cs="Arial"/>
                <w:b/>
                <w:bCs/>
                <w:sz w:val="23"/>
                <w:szCs w:val="23"/>
              </w:rPr>
              <w:t>this.</w:t>
            </w:r>
          </w:p>
          <w:p w14:paraId="7C7CE009" w14:textId="77777777" w:rsidR="007E0983" w:rsidRPr="00766FFC" w:rsidRDefault="007E0983" w:rsidP="000B569C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b/>
                <w:bCs/>
                <w:sz w:val="23"/>
                <w:szCs w:val="23"/>
              </w:rPr>
            </w:pPr>
          </w:p>
          <w:p w14:paraId="752CD2D5" w14:textId="6BB5303E" w:rsidR="007E0983" w:rsidRPr="00766FFC" w:rsidRDefault="00CA4962" w:rsidP="000B569C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b/>
                <w:bCs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>N</w:t>
            </w:r>
            <w:r w:rsidR="00BE107D"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>.B.</w:t>
            </w:r>
            <w:r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 xml:space="preserve"> - V</w:t>
            </w:r>
            <w:r w:rsidR="007E0983"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>isitors from out</w:t>
            </w:r>
            <w:r w:rsidR="00CB69B7"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>side</w:t>
            </w:r>
            <w:r w:rsidR="007E0983" w:rsidRPr="00766FFC">
              <w:rPr>
                <w:rFonts w:ascii="Titillium" w:hAnsi="Titillium" w:cs="Arial"/>
                <w:b/>
                <w:bCs/>
                <w:sz w:val="23"/>
                <w:szCs w:val="23"/>
              </w:rPr>
              <w:t xml:space="preserve"> the UK may require a visa. </w:t>
            </w:r>
          </w:p>
          <w:p w14:paraId="66D711CF" w14:textId="77777777" w:rsidR="007E0983" w:rsidRPr="00766FFC" w:rsidRDefault="007E0983" w:rsidP="000B569C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</w:p>
          <w:p w14:paraId="1A2D987D" w14:textId="556F0936" w:rsidR="007E0983" w:rsidRPr="00766FFC" w:rsidRDefault="00226E8C" w:rsidP="007E0983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>Visa options</w:t>
            </w:r>
            <w:r w:rsidR="007E0983" w:rsidRPr="00766FFC">
              <w:rPr>
                <w:rFonts w:ascii="Titillium" w:hAnsi="Titillium" w:cs="Arial"/>
                <w:sz w:val="23"/>
                <w:szCs w:val="23"/>
              </w:rPr>
              <w:t xml:space="preserve"> will depend on several factors, including: </w:t>
            </w:r>
          </w:p>
          <w:p w14:paraId="623FAF6D" w14:textId="77777777" w:rsidR="007E0983" w:rsidRPr="00766FFC" w:rsidRDefault="007E0983" w:rsidP="007E0983">
            <w:pPr>
              <w:pStyle w:val="StyleBodyTextBefore3pt"/>
              <w:numPr>
                <w:ilvl w:val="0"/>
                <w:numId w:val="33"/>
              </w:numPr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>The activity which will be undertaken</w:t>
            </w:r>
          </w:p>
          <w:p w14:paraId="4039D565" w14:textId="24A9C50F" w:rsidR="007E0983" w:rsidRPr="00766FFC" w:rsidRDefault="007E0983" w:rsidP="007E0983">
            <w:pPr>
              <w:pStyle w:val="StyleBodyTextBefore3pt"/>
              <w:numPr>
                <w:ilvl w:val="0"/>
                <w:numId w:val="33"/>
              </w:numPr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>Duration of</w:t>
            </w:r>
            <w:r w:rsidR="00BE107D" w:rsidRPr="00766FFC">
              <w:rPr>
                <w:rFonts w:ascii="Titillium" w:hAnsi="Titillium" w:cs="Arial"/>
                <w:sz w:val="23"/>
                <w:szCs w:val="23"/>
              </w:rPr>
              <w:t xml:space="preserve"> </w:t>
            </w:r>
            <w:r w:rsidRPr="00766FFC">
              <w:rPr>
                <w:rFonts w:ascii="Titillium" w:hAnsi="Titillium" w:cs="Arial"/>
                <w:sz w:val="23"/>
                <w:szCs w:val="23"/>
              </w:rPr>
              <w:t>visit</w:t>
            </w:r>
          </w:p>
          <w:p w14:paraId="05BC53A5" w14:textId="77777777" w:rsidR="007E0983" w:rsidRPr="00766FFC" w:rsidRDefault="007E0983" w:rsidP="007E0983">
            <w:pPr>
              <w:pStyle w:val="StyleBodyTextBefore3pt"/>
              <w:numPr>
                <w:ilvl w:val="0"/>
                <w:numId w:val="33"/>
              </w:numPr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>Nationality</w:t>
            </w:r>
          </w:p>
          <w:p w14:paraId="24E18D27" w14:textId="77777777" w:rsidR="007E0983" w:rsidRPr="00766FFC" w:rsidRDefault="007E0983" w:rsidP="007E0983">
            <w:pPr>
              <w:pStyle w:val="StyleBodyTextBefore3pt"/>
              <w:numPr>
                <w:ilvl w:val="0"/>
                <w:numId w:val="33"/>
              </w:numPr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>Funding and/or payments</w:t>
            </w:r>
          </w:p>
          <w:p w14:paraId="7BF0CB16" w14:textId="77777777" w:rsidR="007E0983" w:rsidRPr="00766FFC" w:rsidRDefault="007E0983" w:rsidP="007E0983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</w:p>
          <w:p w14:paraId="125972EC" w14:textId="3D1BD8E3" w:rsidR="007E0983" w:rsidRPr="00766FFC" w:rsidRDefault="00BE107D" w:rsidP="000B569C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>V</w:t>
            </w:r>
            <w:r w:rsidR="007E0983" w:rsidRPr="00766FFC">
              <w:rPr>
                <w:rFonts w:ascii="Titillium" w:hAnsi="Titillium" w:cs="Arial"/>
                <w:sz w:val="23"/>
                <w:szCs w:val="23"/>
              </w:rPr>
              <w:t xml:space="preserve">isa requirements can be checked </w:t>
            </w:r>
            <w:r w:rsidR="00EC5A5A" w:rsidRPr="00766FFC">
              <w:rPr>
                <w:rFonts w:ascii="Titillium" w:hAnsi="Titillium" w:cs="Arial"/>
                <w:sz w:val="23"/>
                <w:szCs w:val="23"/>
              </w:rPr>
              <w:t>here</w:t>
            </w:r>
            <w:r w:rsidR="007E0983" w:rsidRPr="00766FFC">
              <w:rPr>
                <w:rFonts w:ascii="Titillium" w:hAnsi="Titillium" w:cs="Arial"/>
                <w:sz w:val="23"/>
                <w:szCs w:val="23"/>
              </w:rPr>
              <w:t xml:space="preserve">: </w:t>
            </w:r>
            <w:hyperlink r:id="rId15" w:history="1">
              <w:r w:rsidR="007E0983" w:rsidRPr="00766FFC">
                <w:rPr>
                  <w:rStyle w:val="Hyperlink"/>
                  <w:rFonts w:ascii="Titillium" w:hAnsi="Titillium" w:cs="Arial"/>
                  <w:sz w:val="23"/>
                  <w:szCs w:val="23"/>
                </w:rPr>
                <w:t>https://www.gov.uk/check-uk-visa</w:t>
              </w:r>
            </w:hyperlink>
            <w:r w:rsidR="007E0983" w:rsidRPr="00766FFC">
              <w:rPr>
                <w:rFonts w:ascii="Titillium" w:hAnsi="Titillium" w:cs="Arial"/>
                <w:sz w:val="23"/>
                <w:szCs w:val="23"/>
              </w:rPr>
              <w:t>.</w:t>
            </w:r>
          </w:p>
          <w:p w14:paraId="7EF3A039" w14:textId="3FC8B701" w:rsidR="00CA4962" w:rsidRPr="00766FFC" w:rsidRDefault="00CA4962" w:rsidP="000B569C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</w:p>
        </w:tc>
      </w:tr>
      <w:tr w:rsidR="00DF7D08" w:rsidRPr="00766FFC" w14:paraId="0C2FAE0D" w14:textId="77777777" w:rsidTr="00F42278">
        <w:trPr>
          <w:trHeight w:val="5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CFF4F" w14:textId="2780EBB3" w:rsidR="00DF7D08" w:rsidRPr="00766FFC" w:rsidRDefault="00DF7D08" w:rsidP="00595F09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lastRenderedPageBreak/>
              <w:t>NHS Joint Appointment: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4F58" w14:textId="37D6C834" w:rsidR="00DF7D08" w:rsidRPr="00766FFC" w:rsidRDefault="00DF7D08" w:rsidP="00680063">
            <w:pPr>
              <w:tabs>
                <w:tab w:val="left" w:pos="-720"/>
              </w:tabs>
              <w:suppressAutoHyphens/>
              <w:rPr>
                <w:rFonts w:ascii="Titillium" w:hAnsi="Titillium"/>
                <w:color w:val="000000"/>
                <w:sz w:val="23"/>
                <w:szCs w:val="23"/>
              </w:rPr>
            </w:pPr>
            <w:r>
              <w:rPr>
                <w:rFonts w:ascii="Titillium" w:hAnsi="Titillium"/>
                <w:color w:val="000000"/>
                <w:sz w:val="23"/>
                <w:szCs w:val="23"/>
              </w:rPr>
              <w:t>Yes / No</w:t>
            </w:r>
          </w:p>
        </w:tc>
      </w:tr>
      <w:tr w:rsidR="00595F09" w:rsidRPr="00766FFC" w14:paraId="72BCC461" w14:textId="77777777" w:rsidTr="00764F9F">
        <w:trPr>
          <w:trHeight w:val="10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4106E" w14:textId="77777777" w:rsidR="00766FFC" w:rsidRDefault="00595F09" w:rsidP="00764F9F">
            <w:pPr>
              <w:pStyle w:val="StyleBodyTextBefore3pt"/>
              <w:spacing w:before="0"/>
              <w:ind w:right="-111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Please tick if an </w:t>
            </w:r>
            <w:r w:rsidRPr="00766FFC">
              <w:rPr>
                <w:rFonts w:ascii="Titillium" w:hAnsi="Titillium" w:cs="Arial"/>
                <w:b/>
                <w:sz w:val="23"/>
                <w:szCs w:val="23"/>
              </w:rPr>
              <w:t>Associate staff card</w:t>
            </w: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 is</w:t>
            </w:r>
            <w:r w:rsidR="00766FFC">
              <w:rPr>
                <w:rFonts w:ascii="Titillium" w:hAnsi="Titillium" w:cs="Arial"/>
                <w:sz w:val="23"/>
                <w:szCs w:val="23"/>
              </w:rPr>
              <w:t xml:space="preserve"> </w:t>
            </w: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required </w:t>
            </w:r>
          </w:p>
          <w:p w14:paraId="7C13EE1C" w14:textId="4FDD62AC" w:rsidR="00595F09" w:rsidRPr="00766FFC" w:rsidRDefault="00595F09" w:rsidP="00764F9F">
            <w:pPr>
              <w:pStyle w:val="StyleBodyTextBefore3pt"/>
              <w:spacing w:before="0"/>
              <w:ind w:right="-111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>and attach a suitable .jpeg photograph</w:t>
            </w:r>
            <w:r w:rsidR="0084489B" w:rsidRPr="00766FFC">
              <w:rPr>
                <w:rFonts w:ascii="Titillium" w:hAnsi="Titillium" w:cs="Arial"/>
                <w:sz w:val="23"/>
                <w:szCs w:val="23"/>
              </w:rPr>
              <w:t xml:space="preserve"> </w:t>
            </w:r>
            <w:r w:rsidRPr="00766FFC">
              <w:rPr>
                <w:rFonts w:ascii="Titillium" w:hAnsi="Titillium" w:cs="Arial"/>
                <w:sz w:val="23"/>
                <w:szCs w:val="23"/>
              </w:rPr>
              <w:t>to the</w:t>
            </w:r>
            <w:r w:rsidR="00764F9F">
              <w:rPr>
                <w:rFonts w:ascii="Titillium" w:hAnsi="Titillium" w:cs="Arial"/>
                <w:sz w:val="23"/>
                <w:szCs w:val="23"/>
              </w:rPr>
              <w:t xml:space="preserve"> </w:t>
            </w:r>
            <w:r w:rsidRPr="00766FFC">
              <w:rPr>
                <w:rFonts w:ascii="Titillium" w:hAnsi="Titillium" w:cs="Arial"/>
                <w:sz w:val="23"/>
                <w:szCs w:val="23"/>
              </w:rPr>
              <w:t>email to enable production of an ID card</w:t>
            </w:r>
            <w:r w:rsidR="0084489B" w:rsidRPr="00766FFC">
              <w:rPr>
                <w:rFonts w:ascii="Titillium" w:hAnsi="Titillium" w:cs="Arial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33B75" w14:textId="688E30FE" w:rsidR="00595F09" w:rsidRPr="002138A9" w:rsidRDefault="003A11A2" w:rsidP="00595F09">
            <w:pPr>
              <w:tabs>
                <w:tab w:val="left" w:pos="-720"/>
              </w:tabs>
              <w:suppressAutoHyphens/>
              <w:rPr>
                <w:rFonts w:ascii="Titillium" w:hAnsi="Titillium"/>
                <w:b/>
                <w:sz w:val="23"/>
                <w:szCs w:val="23"/>
              </w:rPr>
            </w:pPr>
            <w:sdt>
              <w:sdtPr>
                <w:rPr>
                  <w:rFonts w:ascii="Titillium" w:hAnsi="Titillium"/>
                  <w:sz w:val="23"/>
                  <w:szCs w:val="23"/>
                </w:rPr>
                <w:id w:val="21316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C3250" w:rsidRPr="00766FFC">
              <w:rPr>
                <w:rFonts w:ascii="Titillium" w:hAnsi="Titillium"/>
                <w:b/>
                <w:sz w:val="23"/>
                <w:szCs w:val="23"/>
              </w:rPr>
              <w:t xml:space="preserve"> </w:t>
            </w:r>
            <w:r w:rsidR="00595F09" w:rsidRPr="00766FFC">
              <w:rPr>
                <w:rFonts w:ascii="Titillium" w:hAnsi="Titillium"/>
                <w:b/>
                <w:sz w:val="23"/>
                <w:szCs w:val="23"/>
              </w:rPr>
              <w:t xml:space="preserve">Staff ID card required     </w:t>
            </w:r>
            <w:sdt>
              <w:sdtPr>
                <w:rPr>
                  <w:rFonts w:ascii="Titillium" w:hAnsi="Titillium"/>
                  <w:sz w:val="23"/>
                  <w:szCs w:val="23"/>
                </w:rPr>
                <w:id w:val="25910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5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C3250" w:rsidRPr="00766FFC">
              <w:rPr>
                <w:rFonts w:ascii="Titillium" w:hAnsi="Titillium"/>
                <w:b/>
                <w:sz w:val="23"/>
                <w:szCs w:val="23"/>
              </w:rPr>
              <w:t xml:space="preserve"> </w:t>
            </w:r>
            <w:r w:rsidR="00595F09" w:rsidRPr="00766FFC">
              <w:rPr>
                <w:rFonts w:ascii="Titillium" w:hAnsi="Titillium"/>
                <w:b/>
                <w:sz w:val="23"/>
                <w:szCs w:val="23"/>
              </w:rPr>
              <w:t>Photo attached</w:t>
            </w:r>
          </w:p>
        </w:tc>
      </w:tr>
      <w:tr w:rsidR="00472011" w:rsidRPr="00766FFC" w14:paraId="081303CE" w14:textId="77777777" w:rsidTr="00764F9F">
        <w:trPr>
          <w:trHeight w:val="10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14413" w14:textId="48F99851" w:rsidR="00472011" w:rsidRPr="00766FFC" w:rsidRDefault="00472011" w:rsidP="00764F9F">
            <w:pPr>
              <w:pStyle w:val="StyleBodyTextBefore3pt"/>
              <w:spacing w:before="0"/>
              <w:ind w:right="-111"/>
              <w:jc w:val="left"/>
              <w:rPr>
                <w:rFonts w:ascii="Titillium" w:hAnsi="Titillium" w:cs="Arial"/>
                <w:sz w:val="23"/>
                <w:szCs w:val="23"/>
              </w:rPr>
            </w:pPr>
            <w:r>
              <w:rPr>
                <w:rFonts w:ascii="Titillium" w:hAnsi="Titillium" w:cs="Arial"/>
                <w:sz w:val="23"/>
                <w:szCs w:val="23"/>
              </w:rPr>
              <w:t xml:space="preserve">If the Associate is an </w:t>
            </w:r>
            <w:r w:rsidRPr="00764F9F">
              <w:rPr>
                <w:rFonts w:ascii="Titillium" w:hAnsi="Titillium" w:cs="Arial"/>
                <w:b/>
                <w:bCs/>
                <w:sz w:val="23"/>
                <w:szCs w:val="23"/>
              </w:rPr>
              <w:t>Academic Visitor, or is not UK based</w:t>
            </w:r>
            <w:r>
              <w:rPr>
                <w:rFonts w:ascii="Titillium" w:hAnsi="Titillium" w:cs="Arial"/>
                <w:sz w:val="23"/>
                <w:szCs w:val="23"/>
              </w:rPr>
              <w:t xml:space="preserve"> and there is a requirement for a Staff ID card, please provide an alternative </w:t>
            </w:r>
            <w:r w:rsidR="00764F9F">
              <w:rPr>
                <w:rFonts w:ascii="Titillium" w:hAnsi="Titillium" w:cs="Arial"/>
                <w:sz w:val="23"/>
                <w:szCs w:val="23"/>
              </w:rPr>
              <w:t xml:space="preserve">home </w:t>
            </w:r>
            <w:r>
              <w:rPr>
                <w:rFonts w:ascii="Titillium" w:hAnsi="Titillium" w:cs="Arial"/>
                <w:sz w:val="23"/>
                <w:szCs w:val="23"/>
              </w:rPr>
              <w:t xml:space="preserve">or campus address for the Staff </w:t>
            </w:r>
            <w:r w:rsidR="00764F9F">
              <w:rPr>
                <w:rFonts w:ascii="Titillium" w:hAnsi="Titillium" w:cs="Arial"/>
                <w:sz w:val="23"/>
                <w:szCs w:val="23"/>
              </w:rPr>
              <w:t>ID c</w:t>
            </w:r>
            <w:r>
              <w:rPr>
                <w:rFonts w:ascii="Titillium" w:hAnsi="Titillium" w:cs="Arial"/>
                <w:sz w:val="23"/>
                <w:szCs w:val="23"/>
              </w:rPr>
              <w:t>ard to be sent: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59830" w14:textId="6B2F2D8A" w:rsidR="00472011" w:rsidRPr="00764F9F" w:rsidRDefault="00764F9F" w:rsidP="00595F09">
            <w:pPr>
              <w:tabs>
                <w:tab w:val="left" w:pos="-720"/>
              </w:tabs>
              <w:suppressAutoHyphens/>
              <w:rPr>
                <w:rFonts w:ascii="Titillium" w:eastAsia="MS Gothic" w:hAnsi="Titillium"/>
                <w:b/>
                <w:bCs/>
                <w:sz w:val="23"/>
                <w:szCs w:val="23"/>
              </w:rPr>
            </w:pPr>
            <w:r w:rsidRPr="00764F9F">
              <w:rPr>
                <w:rFonts w:ascii="Titillium" w:eastAsia="MS Gothic" w:hAnsi="Titillium"/>
                <w:b/>
                <w:bCs/>
                <w:sz w:val="23"/>
                <w:szCs w:val="23"/>
              </w:rPr>
              <w:t>Alternative address</w:t>
            </w:r>
            <w:r>
              <w:rPr>
                <w:rFonts w:ascii="Titillium" w:eastAsia="MS Gothic" w:hAnsi="Titillium"/>
                <w:b/>
                <w:bCs/>
                <w:sz w:val="23"/>
                <w:szCs w:val="23"/>
              </w:rPr>
              <w:t xml:space="preserve"> (if applicable)</w:t>
            </w:r>
            <w:r w:rsidRPr="00764F9F">
              <w:rPr>
                <w:rFonts w:ascii="Titillium" w:eastAsia="MS Gothic" w:hAnsi="Titillium"/>
                <w:b/>
                <w:bCs/>
                <w:sz w:val="23"/>
                <w:szCs w:val="23"/>
              </w:rPr>
              <w:t>:</w:t>
            </w:r>
          </w:p>
          <w:p w14:paraId="7A9D8562" w14:textId="0E7757C1" w:rsidR="00764F9F" w:rsidRPr="00764F9F" w:rsidRDefault="00764F9F" w:rsidP="00595F09">
            <w:pPr>
              <w:tabs>
                <w:tab w:val="left" w:pos="-720"/>
              </w:tabs>
              <w:suppressAutoHyphens/>
              <w:rPr>
                <w:rFonts w:ascii="Titillium" w:eastAsia="MS Gothic" w:hAnsi="Titillium"/>
                <w:sz w:val="23"/>
                <w:szCs w:val="23"/>
              </w:rPr>
            </w:pPr>
          </w:p>
        </w:tc>
      </w:tr>
    </w:tbl>
    <w:p w14:paraId="08D5CFC8" w14:textId="77777777" w:rsidR="00595F09" w:rsidRPr="00766FFC" w:rsidRDefault="00595F09" w:rsidP="00A8349A">
      <w:pPr>
        <w:shd w:val="clear" w:color="auto" w:fill="FFFFFF" w:themeFill="background1"/>
        <w:rPr>
          <w:rFonts w:ascii="Titillium" w:hAnsi="Titillium"/>
          <w:sz w:val="23"/>
          <w:szCs w:val="23"/>
        </w:rPr>
      </w:pPr>
    </w:p>
    <w:tbl>
      <w:tblPr>
        <w:tblW w:w="21264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118"/>
        <w:gridCol w:w="1985"/>
        <w:gridCol w:w="3118"/>
        <w:gridCol w:w="10632"/>
      </w:tblGrid>
      <w:tr w:rsidR="00595F09" w:rsidRPr="00766FFC" w14:paraId="0F98239E" w14:textId="77777777" w:rsidTr="00764F9F">
        <w:trPr>
          <w:gridAfter w:val="1"/>
          <w:wAfter w:w="10632" w:type="dxa"/>
          <w:trHeight w:val="46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7291F07" w14:textId="0142EE7B" w:rsidR="00595F09" w:rsidRPr="00766FFC" w:rsidRDefault="001B5FFC" w:rsidP="004F63FD">
            <w:pPr>
              <w:pStyle w:val="Heading3"/>
              <w:spacing w:before="0"/>
              <w:rPr>
                <w:rFonts w:ascii="Arial" w:hAnsi="Arial" w:cs="Arial"/>
                <w:smallCaps/>
                <w:color w:val="FFFFFF" w:themeColor="background1"/>
                <w:sz w:val="23"/>
                <w:szCs w:val="23"/>
              </w:rPr>
            </w:pPr>
            <w:r>
              <w:rPr>
                <w:rFonts w:ascii="Titillium" w:hAnsi="Titillium"/>
                <w:b/>
                <w:color w:val="FFFFFF" w:themeColor="background1"/>
                <w:sz w:val="23"/>
                <w:szCs w:val="23"/>
              </w:rPr>
              <w:t>Sign Off</w:t>
            </w:r>
          </w:p>
        </w:tc>
      </w:tr>
      <w:tr w:rsidR="00595F09" w:rsidRPr="00766FFC" w14:paraId="676F140D" w14:textId="73C5F101" w:rsidTr="00F42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501C4" w14:textId="0B7BCD1C" w:rsidR="00595F09" w:rsidRPr="00766FFC" w:rsidRDefault="00595F09" w:rsidP="002138A9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>ENU Host</w:t>
            </w:r>
            <w:r w:rsidR="00CA4962" w:rsidRPr="00766FFC">
              <w:rPr>
                <w:rFonts w:ascii="Titillium" w:hAnsi="Titillium" w:cs="Arial"/>
                <w:sz w:val="23"/>
                <w:szCs w:val="23"/>
              </w:rPr>
              <w:t xml:space="preserve"> </w:t>
            </w:r>
            <w:r w:rsidRPr="00766FFC">
              <w:rPr>
                <w:rFonts w:ascii="Titillium" w:hAnsi="Titillium" w:cs="Arial"/>
                <w:sz w:val="23"/>
                <w:szCs w:val="23"/>
              </w:rPr>
              <w:t>Manager: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1B536" w14:textId="77777777" w:rsidR="00595F09" w:rsidRPr="00766FFC" w:rsidRDefault="00595F09" w:rsidP="002138A9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A8D07" w14:textId="4F116654" w:rsidR="00595F09" w:rsidRPr="00766FFC" w:rsidRDefault="00595F09" w:rsidP="002138A9">
            <w:pPr>
              <w:pStyle w:val="StyleBodyTextBefore3pt"/>
              <w:spacing w:before="0"/>
              <w:jc w:val="left"/>
              <w:rPr>
                <w:rFonts w:ascii="Titillium" w:hAnsi="Titillium" w:cs="Arial"/>
                <w:smallCaps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>School/Service: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1163E" w14:textId="77777777" w:rsidR="00595F09" w:rsidRPr="00766FFC" w:rsidRDefault="00595F09" w:rsidP="002138A9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</w:tc>
        <w:tc>
          <w:tcPr>
            <w:tcW w:w="10632" w:type="dxa"/>
            <w:vAlign w:val="center"/>
          </w:tcPr>
          <w:p w14:paraId="0BBBA39C" w14:textId="2D653BC1" w:rsidR="00595F09" w:rsidRPr="00766FFC" w:rsidRDefault="00595F09" w:rsidP="002138A9">
            <w:pPr>
              <w:rPr>
                <w:sz w:val="23"/>
                <w:szCs w:val="23"/>
              </w:rPr>
            </w:pPr>
          </w:p>
        </w:tc>
      </w:tr>
      <w:tr w:rsidR="00595F09" w:rsidRPr="00766FFC" w14:paraId="306525F9" w14:textId="77777777" w:rsidTr="00F42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gridAfter w:val="1"/>
          <w:wAfter w:w="10632" w:type="dxa"/>
          <w:trHeight w:val="5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1429" w14:textId="77777777" w:rsidR="00595F09" w:rsidRPr="00766FFC" w:rsidRDefault="00595F09" w:rsidP="002138A9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>Job Title: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F2FC7" w14:textId="77777777" w:rsidR="00595F09" w:rsidRPr="00766FFC" w:rsidRDefault="00595F09" w:rsidP="002138A9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8B8B0" w14:textId="77777777" w:rsidR="00595F09" w:rsidRPr="00766FFC" w:rsidRDefault="00595F09" w:rsidP="002138A9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>Subject Group: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21826" w14:textId="77777777" w:rsidR="00595F09" w:rsidRPr="00766FFC" w:rsidRDefault="00595F09" w:rsidP="002138A9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</w:tc>
      </w:tr>
      <w:tr w:rsidR="00595F09" w:rsidRPr="00766FFC" w14:paraId="69BF41CE" w14:textId="77777777" w:rsidTr="00F42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gridAfter w:val="1"/>
          <w:wAfter w:w="10632" w:type="dxa"/>
          <w:trHeight w:val="5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E95D4" w14:textId="77777777" w:rsidR="00595F09" w:rsidRPr="00766FFC" w:rsidRDefault="00595F09" w:rsidP="002138A9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>Campus Location: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6ADB9" w14:textId="77777777" w:rsidR="00595F09" w:rsidRPr="00766FFC" w:rsidRDefault="00595F09" w:rsidP="002138A9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36587" w14:textId="77777777" w:rsidR="00595F09" w:rsidRPr="00766FFC" w:rsidRDefault="00595F09" w:rsidP="002138A9">
            <w:pPr>
              <w:pStyle w:val="StyleBodyTextBefore3pt"/>
              <w:spacing w:before="0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>Room Number: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AC548" w14:textId="77777777" w:rsidR="00595F09" w:rsidRPr="00766FFC" w:rsidRDefault="00595F09" w:rsidP="002138A9">
            <w:pPr>
              <w:pStyle w:val="answers"/>
              <w:rPr>
                <w:rFonts w:ascii="Titillium" w:hAnsi="Titillium" w:cs="Arial"/>
                <w:sz w:val="23"/>
                <w:szCs w:val="23"/>
              </w:rPr>
            </w:pPr>
          </w:p>
        </w:tc>
      </w:tr>
      <w:tr w:rsidR="00595F09" w:rsidRPr="00766FFC" w14:paraId="57B6C039" w14:textId="77777777" w:rsidTr="00F42278">
        <w:tblPrEx>
          <w:shd w:val="clear" w:color="auto" w:fill="FFFFFF" w:themeFill="background1"/>
        </w:tblPrEx>
        <w:trPr>
          <w:gridAfter w:val="1"/>
          <w:wAfter w:w="10632" w:type="dxa"/>
          <w:trHeight w:val="52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5BF8F" w14:textId="718B5C92" w:rsidR="00595F09" w:rsidRPr="00766FFC" w:rsidRDefault="00595F09" w:rsidP="002138A9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 w:rsidRPr="00766FFC">
              <w:rPr>
                <w:rFonts w:ascii="Titillium" w:hAnsi="Titillium" w:cs="Arial"/>
                <w:sz w:val="23"/>
                <w:szCs w:val="23"/>
              </w:rPr>
              <w:t xml:space="preserve">University Host Manager </w:t>
            </w:r>
            <w:r w:rsidR="00BE107D" w:rsidRPr="00766FFC">
              <w:rPr>
                <w:rFonts w:ascii="Titillium" w:hAnsi="Titillium" w:cs="Arial"/>
                <w:sz w:val="23"/>
                <w:szCs w:val="23"/>
              </w:rPr>
              <w:t>s</w:t>
            </w:r>
            <w:r w:rsidRPr="00766FFC">
              <w:rPr>
                <w:rFonts w:ascii="Titillium" w:hAnsi="Titillium" w:cs="Arial"/>
                <w:sz w:val="23"/>
                <w:szCs w:val="23"/>
              </w:rPr>
              <w:t>ignature: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B92E" w14:textId="77777777" w:rsidR="00595F09" w:rsidRPr="00766FFC" w:rsidRDefault="00595F09" w:rsidP="002138A9">
            <w:pPr>
              <w:pStyle w:val="answers"/>
              <w:ind w:right="-454"/>
              <w:rPr>
                <w:rFonts w:ascii="Titillium" w:hAnsi="Titillium" w:cs="Arial"/>
                <w:sz w:val="23"/>
                <w:szCs w:val="23"/>
              </w:rPr>
            </w:pPr>
          </w:p>
        </w:tc>
      </w:tr>
      <w:tr w:rsidR="00764F9F" w:rsidRPr="00766FFC" w14:paraId="7A480A84" w14:textId="77777777" w:rsidTr="00F42278">
        <w:tblPrEx>
          <w:shd w:val="clear" w:color="auto" w:fill="FFFFFF" w:themeFill="background1"/>
        </w:tblPrEx>
        <w:trPr>
          <w:gridAfter w:val="1"/>
          <w:wAfter w:w="10632" w:type="dxa"/>
          <w:trHeight w:val="52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C1857" w14:textId="481F6FBC" w:rsidR="00764F9F" w:rsidRPr="00766FFC" w:rsidRDefault="00764F9F" w:rsidP="002138A9">
            <w:pPr>
              <w:pStyle w:val="StyleBodyTextBefore3pt"/>
              <w:spacing w:before="0"/>
              <w:ind w:right="-454"/>
              <w:jc w:val="left"/>
              <w:rPr>
                <w:rFonts w:ascii="Titillium" w:hAnsi="Titillium" w:cs="Arial"/>
                <w:sz w:val="23"/>
                <w:szCs w:val="23"/>
              </w:rPr>
            </w:pPr>
            <w:r>
              <w:rPr>
                <w:rFonts w:ascii="Titillium" w:hAnsi="Titillium" w:cs="Arial"/>
                <w:sz w:val="23"/>
                <w:szCs w:val="23"/>
              </w:rPr>
              <w:t>Date of</w:t>
            </w:r>
            <w:r w:rsidR="001B5FFC">
              <w:rPr>
                <w:rFonts w:ascii="Titillium" w:hAnsi="Titillium" w:cs="Arial"/>
                <w:sz w:val="23"/>
                <w:szCs w:val="23"/>
              </w:rPr>
              <w:t xml:space="preserve"> signature</w:t>
            </w:r>
            <w:r>
              <w:rPr>
                <w:rFonts w:ascii="Titillium" w:hAnsi="Titillium" w:cs="Arial"/>
                <w:sz w:val="23"/>
                <w:szCs w:val="23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E8F9C" w14:textId="77777777" w:rsidR="00764F9F" w:rsidRPr="00766FFC" w:rsidRDefault="00764F9F" w:rsidP="002138A9">
            <w:pPr>
              <w:pStyle w:val="answers"/>
              <w:ind w:right="-454"/>
              <w:rPr>
                <w:rFonts w:ascii="Titillium" w:hAnsi="Titillium" w:cs="Arial"/>
                <w:sz w:val="23"/>
                <w:szCs w:val="23"/>
              </w:rPr>
            </w:pPr>
          </w:p>
        </w:tc>
      </w:tr>
    </w:tbl>
    <w:p w14:paraId="11C0675F" w14:textId="77777777" w:rsidR="00766FFC" w:rsidRDefault="00766FFC" w:rsidP="004944F3">
      <w:pPr>
        <w:shd w:val="clear" w:color="auto" w:fill="FFFFFF"/>
        <w:spacing w:before="100" w:beforeAutospacing="1" w:after="180"/>
        <w:jc w:val="both"/>
        <w:rPr>
          <w:rFonts w:ascii="Titillium" w:hAnsi="Titillium"/>
          <w:b/>
          <w:color w:val="579FBB"/>
          <w:sz w:val="23"/>
          <w:szCs w:val="23"/>
          <w:lang w:eastAsia="en-GB"/>
        </w:rPr>
      </w:pPr>
    </w:p>
    <w:p w14:paraId="1575983B" w14:textId="1CDAFC29" w:rsidR="001B5FFC" w:rsidRDefault="001B5FFC">
      <w:r>
        <w:br w:type="page"/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122D36" w:rsidRPr="00766FFC" w14:paraId="67E1A600" w14:textId="77777777" w:rsidTr="001B5FFC">
        <w:trPr>
          <w:trHeight w:val="3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7B1AEC7" w14:textId="79687A6D" w:rsidR="00122D36" w:rsidRPr="00175542" w:rsidRDefault="00122D36" w:rsidP="004F63FD">
            <w:pPr>
              <w:rPr>
                <w:rFonts w:ascii="Titillium" w:hAnsi="Titillium"/>
                <w:b/>
                <w:color w:val="FFFFFF" w:themeColor="background1"/>
                <w:sz w:val="23"/>
                <w:szCs w:val="23"/>
              </w:rPr>
            </w:pPr>
            <w:r w:rsidRPr="00175542">
              <w:rPr>
                <w:rFonts w:ascii="Titillium" w:hAnsi="Titillium"/>
                <w:b/>
                <w:color w:val="FFFFFF" w:themeColor="background1"/>
                <w:sz w:val="23"/>
                <w:szCs w:val="23"/>
              </w:rPr>
              <w:lastRenderedPageBreak/>
              <w:t>Account Type</w:t>
            </w:r>
          </w:p>
          <w:p w14:paraId="768B098B" w14:textId="77777777" w:rsidR="00122D36" w:rsidRPr="00175542" w:rsidRDefault="00122D36" w:rsidP="004F63FD">
            <w:pPr>
              <w:rPr>
                <w:rFonts w:ascii="Titillium" w:hAnsi="Titillium"/>
                <w:b/>
                <w:color w:val="FFFFFF" w:themeColor="background1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EFA0013" w14:textId="05DA4555" w:rsidR="00122D36" w:rsidRPr="00175542" w:rsidRDefault="00122D36" w:rsidP="001B5FFC">
            <w:pPr>
              <w:rPr>
                <w:rFonts w:ascii="Titillium" w:hAnsi="Titillium"/>
                <w:b/>
                <w:color w:val="FFFFFF" w:themeColor="background1"/>
                <w:sz w:val="23"/>
                <w:szCs w:val="23"/>
              </w:rPr>
            </w:pPr>
            <w:r w:rsidRPr="00175542">
              <w:rPr>
                <w:rFonts w:ascii="Titillium" w:hAnsi="Titillium"/>
                <w:b/>
                <w:color w:val="FFFFFF" w:themeColor="background1"/>
                <w:sz w:val="23"/>
                <w:szCs w:val="23"/>
              </w:rPr>
              <w:t>Access</w:t>
            </w:r>
          </w:p>
        </w:tc>
      </w:tr>
      <w:tr w:rsidR="00122D36" w:rsidRPr="00766FFC" w14:paraId="4CBA248D" w14:textId="77777777" w:rsidTr="004F63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C942" w14:textId="77777777" w:rsidR="00122D36" w:rsidRPr="00766FFC" w:rsidRDefault="00122D36" w:rsidP="004F63FD">
            <w:pPr>
              <w:rPr>
                <w:rFonts w:ascii="Titillium" w:hAnsi="Titillium" w:cs="Calibri"/>
                <w:b/>
                <w:sz w:val="23"/>
                <w:szCs w:val="23"/>
              </w:rPr>
            </w:pPr>
            <w:r w:rsidRPr="00766FFC">
              <w:rPr>
                <w:rFonts w:ascii="Titillium" w:hAnsi="Titillium"/>
                <w:b/>
                <w:sz w:val="23"/>
                <w:szCs w:val="23"/>
              </w:rPr>
              <w:t>Limited Associate</w:t>
            </w:r>
          </w:p>
          <w:p w14:paraId="33559FC0" w14:textId="475570A8" w:rsidR="00122D36" w:rsidRPr="00766FFC" w:rsidRDefault="00175542" w:rsidP="004F63FD">
            <w:pPr>
              <w:rPr>
                <w:rFonts w:ascii="Titillium" w:hAnsi="Titillium" w:cs="Calibri"/>
                <w:sz w:val="23"/>
                <w:szCs w:val="23"/>
              </w:rPr>
            </w:pPr>
            <w:r>
              <w:rPr>
                <w:rFonts w:ascii="Titillium" w:hAnsi="Titillium"/>
                <w:sz w:val="23"/>
                <w:szCs w:val="23"/>
              </w:rPr>
              <w:t>A</w:t>
            </w:r>
            <w:r w:rsidR="00122D36" w:rsidRPr="00766FFC">
              <w:rPr>
                <w:rFonts w:ascii="Titillium" w:hAnsi="Titillium"/>
                <w:sz w:val="23"/>
                <w:szCs w:val="23"/>
              </w:rPr>
              <w:t xml:space="preserve"> restricted access account for Moodle </w:t>
            </w:r>
            <w:r>
              <w:rPr>
                <w:rFonts w:ascii="Titillium" w:hAnsi="Titillium"/>
                <w:sz w:val="23"/>
                <w:szCs w:val="23"/>
              </w:rPr>
              <w:t xml:space="preserve">access </w:t>
            </w:r>
            <w:r w:rsidR="00122D36" w:rsidRPr="00766FFC">
              <w:rPr>
                <w:rFonts w:ascii="Titillium" w:hAnsi="Titillium"/>
                <w:sz w:val="23"/>
                <w:szCs w:val="23"/>
              </w:rPr>
              <w:t>only</w:t>
            </w:r>
            <w:r>
              <w:rPr>
                <w:rFonts w:ascii="Titillium" w:hAnsi="Titillium"/>
                <w:sz w:val="23"/>
                <w:szCs w:val="23"/>
              </w:rPr>
              <w:t>,</w:t>
            </w:r>
            <w:r w:rsidR="00122D36" w:rsidRPr="00766FFC">
              <w:rPr>
                <w:rFonts w:ascii="Titillium" w:hAnsi="Titillium"/>
                <w:sz w:val="23"/>
                <w:szCs w:val="23"/>
              </w:rPr>
              <w:t xml:space="preserve"> or for remote workers </w:t>
            </w:r>
            <w:r>
              <w:rPr>
                <w:rFonts w:ascii="Titillium" w:hAnsi="Titillium"/>
                <w:sz w:val="23"/>
                <w:szCs w:val="23"/>
              </w:rPr>
              <w:t>who require</w:t>
            </w:r>
            <w:r w:rsidR="00122D36" w:rsidRPr="00766FFC">
              <w:rPr>
                <w:rFonts w:ascii="Titillium" w:hAnsi="Titillium"/>
                <w:sz w:val="23"/>
                <w:szCs w:val="23"/>
              </w:rPr>
              <w:t xml:space="preserve"> specific access to </w:t>
            </w:r>
            <w:r>
              <w:rPr>
                <w:rFonts w:ascii="Titillium" w:hAnsi="Titillium"/>
                <w:sz w:val="23"/>
                <w:szCs w:val="23"/>
              </w:rPr>
              <w:t xml:space="preserve">restricted </w:t>
            </w:r>
            <w:r w:rsidR="00122D36" w:rsidRPr="00766FFC">
              <w:rPr>
                <w:rFonts w:ascii="Titillium" w:hAnsi="Titillium"/>
                <w:sz w:val="23"/>
                <w:szCs w:val="23"/>
              </w:rPr>
              <w:t>services</w:t>
            </w:r>
            <w:r>
              <w:rPr>
                <w:rFonts w:ascii="Titillium" w:hAnsi="Titillium"/>
                <w:sz w:val="23"/>
                <w:szCs w:val="23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5A1F" w14:textId="77777777" w:rsidR="00122D36" w:rsidRPr="00766FFC" w:rsidRDefault="00122D36" w:rsidP="004F63FD">
            <w:pPr>
              <w:pStyle w:val="ListParagraph"/>
              <w:numPr>
                <w:ilvl w:val="0"/>
                <w:numId w:val="29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 xml:space="preserve">User gets H drive access </w:t>
            </w:r>
          </w:p>
          <w:p w14:paraId="4B3446A4" w14:textId="77777777" w:rsidR="00122D36" w:rsidRPr="00766FFC" w:rsidRDefault="00122D36" w:rsidP="004F63FD">
            <w:pPr>
              <w:pStyle w:val="ListParagraph"/>
              <w:numPr>
                <w:ilvl w:val="0"/>
                <w:numId w:val="29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Ability to access Moodle</w:t>
            </w:r>
          </w:p>
          <w:p w14:paraId="668D87A8" w14:textId="77777777" w:rsidR="00122D36" w:rsidRPr="00766FFC" w:rsidRDefault="00122D36" w:rsidP="004F63FD">
            <w:pPr>
              <w:pStyle w:val="ListParagraph"/>
              <w:numPr>
                <w:ilvl w:val="0"/>
                <w:numId w:val="29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Access to library e-resources</w:t>
            </w:r>
          </w:p>
          <w:p w14:paraId="5E9A323D" w14:textId="77777777" w:rsidR="00122D36" w:rsidRPr="00766FFC" w:rsidRDefault="00122D36" w:rsidP="004F63FD">
            <w:pPr>
              <w:pStyle w:val="ListParagraph"/>
              <w:numPr>
                <w:ilvl w:val="0"/>
                <w:numId w:val="29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Access to network applications</w:t>
            </w:r>
          </w:p>
          <w:p w14:paraId="5C8631D0" w14:textId="77777777" w:rsidR="00122D36" w:rsidRPr="00766FFC" w:rsidRDefault="00122D36" w:rsidP="004F63FD">
            <w:pPr>
              <w:ind w:left="720"/>
              <w:rPr>
                <w:rFonts w:ascii="Titillium" w:hAnsi="Titillium"/>
                <w:sz w:val="23"/>
                <w:szCs w:val="23"/>
              </w:rPr>
            </w:pPr>
          </w:p>
          <w:p w14:paraId="7385867A" w14:textId="228F394B" w:rsidR="00122D36" w:rsidRDefault="00122D36" w:rsidP="003F559B">
            <w:pPr>
              <w:ind w:left="316"/>
              <w:rPr>
                <w:rFonts w:ascii="Titillium" w:hAnsi="Titillium"/>
                <w:sz w:val="23"/>
                <w:szCs w:val="23"/>
              </w:rPr>
            </w:pPr>
            <w:r w:rsidRPr="003F559B">
              <w:rPr>
                <w:rFonts w:ascii="Titillium" w:hAnsi="Titillium"/>
                <w:bCs/>
                <w:sz w:val="23"/>
                <w:szCs w:val="23"/>
              </w:rPr>
              <w:t>U</w:t>
            </w:r>
            <w:r w:rsidR="003F559B" w:rsidRPr="003F559B">
              <w:rPr>
                <w:rFonts w:ascii="Titillium" w:hAnsi="Titillium"/>
                <w:bCs/>
                <w:sz w:val="23"/>
                <w:szCs w:val="23"/>
              </w:rPr>
              <w:t>ser</w:t>
            </w:r>
            <w:r w:rsidRPr="00766FFC">
              <w:rPr>
                <w:rFonts w:ascii="Titillium" w:hAnsi="Titillium"/>
                <w:b/>
                <w:sz w:val="23"/>
                <w:szCs w:val="23"/>
              </w:rPr>
              <w:t xml:space="preserve"> </w:t>
            </w:r>
            <w:r w:rsidR="003F559B">
              <w:rPr>
                <w:rFonts w:ascii="Titillium" w:hAnsi="Titillium"/>
                <w:b/>
                <w:sz w:val="23"/>
                <w:szCs w:val="23"/>
              </w:rPr>
              <w:t xml:space="preserve">DOES </w:t>
            </w:r>
            <w:r w:rsidRPr="00766FFC">
              <w:rPr>
                <w:rFonts w:ascii="Titillium" w:hAnsi="Titillium"/>
                <w:b/>
                <w:sz w:val="23"/>
                <w:szCs w:val="23"/>
              </w:rPr>
              <w:t>NOT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 </w:t>
            </w:r>
            <w:r w:rsidR="00175542">
              <w:rPr>
                <w:rFonts w:ascii="Titillium" w:hAnsi="Titillium"/>
                <w:sz w:val="23"/>
                <w:szCs w:val="23"/>
              </w:rPr>
              <w:t>receive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 an @napier.ac.uk email account – An external email address must be supplied to allow this account to be created.</w:t>
            </w:r>
          </w:p>
          <w:p w14:paraId="2331E8BB" w14:textId="33EA6BA8" w:rsidR="00175542" w:rsidRPr="00766FFC" w:rsidRDefault="00175542" w:rsidP="004F63FD">
            <w:pPr>
              <w:rPr>
                <w:rFonts w:ascii="Titillium" w:hAnsi="Titillium"/>
                <w:sz w:val="23"/>
                <w:szCs w:val="23"/>
              </w:rPr>
            </w:pPr>
          </w:p>
        </w:tc>
      </w:tr>
      <w:tr w:rsidR="00175542" w:rsidRPr="00766FFC" w14:paraId="2F38C2BB" w14:textId="77777777" w:rsidTr="004F63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7BF" w14:textId="77777777" w:rsidR="00175542" w:rsidRPr="00766FFC" w:rsidRDefault="00175542" w:rsidP="00175542">
            <w:pPr>
              <w:rPr>
                <w:rFonts w:ascii="Titillium" w:hAnsi="Titillium" w:cs="Calibri"/>
                <w:b/>
                <w:sz w:val="23"/>
                <w:szCs w:val="23"/>
              </w:rPr>
            </w:pPr>
            <w:r w:rsidRPr="00766FFC">
              <w:rPr>
                <w:rFonts w:ascii="Titillium" w:hAnsi="Titillium"/>
                <w:b/>
                <w:sz w:val="23"/>
                <w:szCs w:val="23"/>
              </w:rPr>
              <w:t xml:space="preserve">Associate </w:t>
            </w:r>
          </w:p>
          <w:p w14:paraId="4D191192" w14:textId="0AD6CF3C" w:rsidR="00175542" w:rsidRDefault="00175542" w:rsidP="00175542">
            <w:pPr>
              <w:rPr>
                <w:rFonts w:ascii="Titillium" w:hAnsi="Titillium"/>
                <w:sz w:val="23"/>
                <w:szCs w:val="23"/>
              </w:rPr>
            </w:pPr>
            <w:r>
              <w:rPr>
                <w:rFonts w:ascii="Titillium" w:hAnsi="Titillium"/>
                <w:sz w:val="23"/>
                <w:szCs w:val="23"/>
              </w:rPr>
              <w:t>A</w:t>
            </w:r>
            <w:r w:rsidRPr="00766FFC">
              <w:rPr>
                <w:rFonts w:ascii="Titillium" w:hAnsi="Titillium"/>
                <w:sz w:val="23"/>
                <w:szCs w:val="23"/>
              </w:rPr>
              <w:t>llows a little more access</w:t>
            </w:r>
            <w:r>
              <w:rPr>
                <w:rFonts w:ascii="Titillium" w:hAnsi="Titillium"/>
                <w:sz w:val="23"/>
                <w:szCs w:val="23"/>
              </w:rPr>
              <w:t xml:space="preserve"> than Limited Associate. T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his </w:t>
            </w:r>
            <w:r>
              <w:rPr>
                <w:rFonts w:ascii="Titillium" w:hAnsi="Titillium"/>
                <w:sz w:val="23"/>
                <w:szCs w:val="23"/>
              </w:rPr>
              <w:t xml:space="preserve">account type 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is geared at </w:t>
            </w:r>
            <w:r>
              <w:rPr>
                <w:rFonts w:ascii="Titillium" w:hAnsi="Titillium"/>
                <w:sz w:val="23"/>
                <w:szCs w:val="23"/>
              </w:rPr>
              <w:t>A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ssociates working within the university that need </w:t>
            </w:r>
            <w:r>
              <w:rPr>
                <w:rFonts w:ascii="Titillium" w:hAnsi="Titillium"/>
                <w:sz w:val="23"/>
                <w:szCs w:val="23"/>
              </w:rPr>
              <w:t xml:space="preserve">access to 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some restricted </w:t>
            </w:r>
            <w:r>
              <w:rPr>
                <w:rFonts w:ascii="Titillium" w:hAnsi="Titillium"/>
                <w:sz w:val="23"/>
                <w:szCs w:val="23"/>
              </w:rPr>
              <w:t xml:space="preserve">services </w:t>
            </w:r>
            <w:r w:rsidR="003F559B">
              <w:rPr>
                <w:rFonts w:ascii="Titillium" w:hAnsi="Titillium"/>
                <w:sz w:val="23"/>
                <w:szCs w:val="23"/>
              </w:rPr>
              <w:t>and N</w:t>
            </w:r>
            <w:r w:rsidRPr="00766FFC">
              <w:rPr>
                <w:rFonts w:ascii="Titillium" w:hAnsi="Titillium"/>
                <w:sz w:val="23"/>
                <w:szCs w:val="23"/>
              </w:rPr>
              <w:t>apier email</w:t>
            </w:r>
            <w:r>
              <w:rPr>
                <w:rFonts w:ascii="Titillium" w:hAnsi="Titillium"/>
                <w:sz w:val="23"/>
                <w:szCs w:val="23"/>
              </w:rPr>
              <w:t>.</w:t>
            </w:r>
          </w:p>
          <w:p w14:paraId="566C5304" w14:textId="3A6BAAF4" w:rsidR="00175542" w:rsidRPr="00766FFC" w:rsidRDefault="00175542" w:rsidP="00175542">
            <w:pPr>
              <w:rPr>
                <w:rFonts w:ascii="Titillium" w:hAnsi="Titillium"/>
                <w:b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03EC" w14:textId="77777777" w:rsidR="00175542" w:rsidRPr="00766FFC" w:rsidRDefault="00175542" w:rsidP="00175542">
            <w:pPr>
              <w:pStyle w:val="ListParagraph"/>
              <w:numPr>
                <w:ilvl w:val="0"/>
                <w:numId w:val="28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Deptl sharepoint access</w:t>
            </w:r>
          </w:p>
          <w:p w14:paraId="5CD363DA" w14:textId="77777777" w:rsidR="00175542" w:rsidRPr="00766FFC" w:rsidRDefault="00175542" w:rsidP="00175542">
            <w:pPr>
              <w:pStyle w:val="ListParagraph"/>
              <w:numPr>
                <w:ilvl w:val="0"/>
                <w:numId w:val="28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 xml:space="preserve">User gets H drive access </w:t>
            </w:r>
          </w:p>
          <w:p w14:paraId="34AA8A59" w14:textId="77777777" w:rsidR="00175542" w:rsidRPr="00766FFC" w:rsidRDefault="00175542" w:rsidP="00175542">
            <w:pPr>
              <w:pStyle w:val="ListParagraph"/>
              <w:numPr>
                <w:ilvl w:val="0"/>
                <w:numId w:val="28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@napier.ac.uk email account created</w:t>
            </w:r>
          </w:p>
          <w:p w14:paraId="0D8A3E3E" w14:textId="77777777" w:rsidR="00175542" w:rsidRPr="00766FFC" w:rsidRDefault="00175542" w:rsidP="00175542">
            <w:pPr>
              <w:pStyle w:val="ListParagraph"/>
              <w:numPr>
                <w:ilvl w:val="0"/>
                <w:numId w:val="28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WIFI access</w:t>
            </w:r>
          </w:p>
          <w:p w14:paraId="0B82960F" w14:textId="77777777" w:rsidR="00175542" w:rsidRPr="00766FFC" w:rsidRDefault="00175542" w:rsidP="00175542">
            <w:pPr>
              <w:pStyle w:val="ListParagraph"/>
              <w:numPr>
                <w:ilvl w:val="0"/>
                <w:numId w:val="28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VPN access</w:t>
            </w:r>
          </w:p>
          <w:p w14:paraId="2BC38682" w14:textId="77777777" w:rsidR="00175542" w:rsidRPr="00766FFC" w:rsidRDefault="00175542" w:rsidP="00175542">
            <w:pPr>
              <w:pStyle w:val="ListParagraph"/>
              <w:numPr>
                <w:ilvl w:val="0"/>
                <w:numId w:val="28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Ability to print/scan/copy</w:t>
            </w:r>
          </w:p>
          <w:p w14:paraId="070BE087" w14:textId="77777777" w:rsidR="00175542" w:rsidRPr="00766FFC" w:rsidRDefault="00175542" w:rsidP="00175542">
            <w:pPr>
              <w:pStyle w:val="ListParagraph"/>
              <w:numPr>
                <w:ilvl w:val="0"/>
                <w:numId w:val="28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Access to library e-resources</w:t>
            </w:r>
          </w:p>
          <w:p w14:paraId="42CA0E53" w14:textId="77777777" w:rsidR="00175542" w:rsidRDefault="00175542" w:rsidP="00175542">
            <w:pPr>
              <w:pStyle w:val="ListParagraph"/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Access to network applications</w:t>
            </w:r>
          </w:p>
          <w:p w14:paraId="448695AF" w14:textId="77777777" w:rsidR="00175542" w:rsidRDefault="00175542" w:rsidP="00175542">
            <w:pPr>
              <w:pStyle w:val="ListParagraph"/>
              <w:rPr>
                <w:rFonts w:ascii="Titillium" w:hAnsi="Titillium"/>
                <w:sz w:val="23"/>
                <w:szCs w:val="23"/>
              </w:rPr>
            </w:pPr>
          </w:p>
          <w:p w14:paraId="14B9993F" w14:textId="26D59306" w:rsidR="00175542" w:rsidRPr="00766FFC" w:rsidRDefault="00175542" w:rsidP="003F559B">
            <w:pPr>
              <w:pStyle w:val="ListParagraph"/>
              <w:ind w:left="316"/>
              <w:rPr>
                <w:rFonts w:ascii="Titillium" w:hAnsi="Titillium"/>
                <w:sz w:val="23"/>
                <w:szCs w:val="23"/>
              </w:rPr>
            </w:pPr>
            <w:r w:rsidRPr="003F559B">
              <w:rPr>
                <w:rFonts w:ascii="Titillium" w:hAnsi="Titillium"/>
                <w:bCs/>
                <w:sz w:val="23"/>
                <w:szCs w:val="23"/>
              </w:rPr>
              <w:t>U</w:t>
            </w:r>
            <w:r w:rsidR="003F559B" w:rsidRPr="003F559B">
              <w:rPr>
                <w:rFonts w:ascii="Titillium" w:hAnsi="Titillium"/>
                <w:bCs/>
                <w:sz w:val="23"/>
                <w:szCs w:val="23"/>
              </w:rPr>
              <w:t>ser</w:t>
            </w:r>
            <w:r w:rsidR="003F559B">
              <w:rPr>
                <w:rFonts w:ascii="Titillium" w:hAnsi="Titillium"/>
                <w:b/>
                <w:sz w:val="23"/>
                <w:szCs w:val="23"/>
              </w:rPr>
              <w:t xml:space="preserve"> DOES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 </w:t>
            </w:r>
            <w:r>
              <w:rPr>
                <w:rFonts w:ascii="Titillium" w:hAnsi="Titillium"/>
                <w:sz w:val="23"/>
                <w:szCs w:val="23"/>
              </w:rPr>
              <w:t>receive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 an @napier.ac.uk email account</w:t>
            </w:r>
            <w:r w:rsidR="003F559B">
              <w:rPr>
                <w:rFonts w:ascii="Titillium" w:hAnsi="Titillium"/>
                <w:sz w:val="23"/>
                <w:szCs w:val="23"/>
              </w:rPr>
              <w:t>.</w:t>
            </w:r>
          </w:p>
        </w:tc>
      </w:tr>
      <w:tr w:rsidR="00175542" w:rsidRPr="00766FFC" w14:paraId="61F40A3D" w14:textId="77777777" w:rsidTr="004F63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583" w14:textId="77777777" w:rsidR="00175542" w:rsidRPr="00766FFC" w:rsidRDefault="00175542" w:rsidP="00175542">
            <w:pPr>
              <w:rPr>
                <w:rFonts w:ascii="Titillium" w:hAnsi="Titillium" w:cs="Calibri"/>
                <w:b/>
                <w:sz w:val="23"/>
                <w:szCs w:val="23"/>
              </w:rPr>
            </w:pPr>
            <w:r w:rsidRPr="00766FFC">
              <w:rPr>
                <w:rFonts w:ascii="Titillium" w:hAnsi="Titillium"/>
                <w:b/>
                <w:sz w:val="23"/>
                <w:szCs w:val="23"/>
              </w:rPr>
              <w:t>Enhanced Associate</w:t>
            </w:r>
          </w:p>
          <w:p w14:paraId="2DDFA33A" w14:textId="0A56234A" w:rsidR="00175542" w:rsidRPr="00766FFC" w:rsidRDefault="00175542" w:rsidP="00175542">
            <w:pPr>
              <w:rPr>
                <w:rFonts w:ascii="Titillium" w:hAnsi="Titillium"/>
                <w:b/>
                <w:sz w:val="23"/>
                <w:szCs w:val="23"/>
              </w:rPr>
            </w:pPr>
            <w:r>
              <w:rPr>
                <w:rFonts w:ascii="Titillium" w:hAnsi="Titillium"/>
                <w:sz w:val="23"/>
                <w:szCs w:val="23"/>
              </w:rPr>
              <w:t xml:space="preserve">Grants 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almost the same access as a </w:t>
            </w:r>
            <w:r>
              <w:rPr>
                <w:rFonts w:ascii="Titillium" w:hAnsi="Titillium"/>
                <w:sz w:val="23"/>
                <w:szCs w:val="23"/>
              </w:rPr>
              <w:t>s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taff user </w:t>
            </w:r>
            <w:r>
              <w:rPr>
                <w:rFonts w:ascii="Titillium" w:hAnsi="Titillium"/>
                <w:sz w:val="23"/>
                <w:szCs w:val="23"/>
              </w:rPr>
              <w:t xml:space="preserve">receives, 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however the user is not part of the </w:t>
            </w:r>
            <w:r>
              <w:rPr>
                <w:rFonts w:ascii="Titillium" w:hAnsi="Titillium"/>
                <w:sz w:val="23"/>
                <w:szCs w:val="23"/>
              </w:rPr>
              <w:t>A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ll </w:t>
            </w:r>
            <w:r>
              <w:rPr>
                <w:rFonts w:ascii="Titillium" w:hAnsi="Titillium"/>
                <w:sz w:val="23"/>
                <w:szCs w:val="23"/>
              </w:rPr>
              <w:t>S</w:t>
            </w:r>
            <w:r w:rsidRPr="00766FFC">
              <w:rPr>
                <w:rFonts w:ascii="Titillium" w:hAnsi="Titillium"/>
                <w:sz w:val="23"/>
                <w:szCs w:val="23"/>
              </w:rPr>
              <w:t>taff mailing list</w:t>
            </w:r>
            <w:r>
              <w:rPr>
                <w:rFonts w:ascii="Titillium" w:hAnsi="Titillium"/>
                <w:sz w:val="23"/>
                <w:szCs w:val="23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E91" w14:textId="77777777" w:rsidR="00175542" w:rsidRPr="00766FFC" w:rsidRDefault="00175542" w:rsidP="00175542">
            <w:pPr>
              <w:pStyle w:val="ListParagraph"/>
              <w:numPr>
                <w:ilvl w:val="0"/>
                <w:numId w:val="27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 xml:space="preserve">User gets S and H drive access </w:t>
            </w:r>
          </w:p>
          <w:p w14:paraId="019273A8" w14:textId="77777777" w:rsidR="00175542" w:rsidRPr="00766FFC" w:rsidRDefault="00175542" w:rsidP="00175542">
            <w:pPr>
              <w:pStyle w:val="ListParagraph"/>
              <w:numPr>
                <w:ilvl w:val="0"/>
                <w:numId w:val="27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@napier.ac.uk email account created</w:t>
            </w:r>
          </w:p>
          <w:p w14:paraId="6A6B949F" w14:textId="77777777" w:rsidR="00175542" w:rsidRPr="00766FFC" w:rsidRDefault="00175542" w:rsidP="00175542">
            <w:pPr>
              <w:pStyle w:val="ListParagraph"/>
              <w:numPr>
                <w:ilvl w:val="0"/>
                <w:numId w:val="27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Added to department (all staff mailing list)</w:t>
            </w:r>
          </w:p>
          <w:p w14:paraId="3C31987E" w14:textId="77777777" w:rsidR="00175542" w:rsidRPr="00766FFC" w:rsidRDefault="00175542" w:rsidP="00175542">
            <w:pPr>
              <w:pStyle w:val="ListParagraph"/>
              <w:numPr>
                <w:ilvl w:val="0"/>
                <w:numId w:val="27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Mapped U drive and any associated apps with the dept</w:t>
            </w:r>
          </w:p>
          <w:p w14:paraId="55B3DAF6" w14:textId="77777777" w:rsidR="00175542" w:rsidRPr="00766FFC" w:rsidRDefault="00175542" w:rsidP="00175542">
            <w:pPr>
              <w:pStyle w:val="ListParagraph"/>
              <w:numPr>
                <w:ilvl w:val="0"/>
                <w:numId w:val="27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WIFI access</w:t>
            </w:r>
          </w:p>
          <w:p w14:paraId="6FE3EA41" w14:textId="77777777" w:rsidR="00175542" w:rsidRPr="00766FFC" w:rsidRDefault="00175542" w:rsidP="00175542">
            <w:pPr>
              <w:pStyle w:val="ListParagraph"/>
              <w:numPr>
                <w:ilvl w:val="0"/>
                <w:numId w:val="27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VPN access</w:t>
            </w:r>
          </w:p>
          <w:p w14:paraId="159EA61E" w14:textId="77777777" w:rsidR="00175542" w:rsidRPr="00766FFC" w:rsidRDefault="00175542" w:rsidP="00175542">
            <w:pPr>
              <w:pStyle w:val="ListParagraph"/>
              <w:numPr>
                <w:ilvl w:val="0"/>
                <w:numId w:val="27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Deptl sharepoint access</w:t>
            </w:r>
          </w:p>
          <w:p w14:paraId="025792F6" w14:textId="77777777" w:rsidR="00175542" w:rsidRPr="00766FFC" w:rsidRDefault="00175542" w:rsidP="00175542">
            <w:pPr>
              <w:pStyle w:val="ListParagraph"/>
              <w:numPr>
                <w:ilvl w:val="0"/>
                <w:numId w:val="27"/>
              </w:numPr>
              <w:rPr>
                <w:rFonts w:ascii="Titillium" w:hAnsi="Titillium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Ability to print/scan/copy</w:t>
            </w:r>
          </w:p>
          <w:p w14:paraId="0C5913AB" w14:textId="77777777" w:rsidR="00175542" w:rsidRDefault="00175542" w:rsidP="00175542">
            <w:pPr>
              <w:pStyle w:val="ListParagraph"/>
              <w:rPr>
                <w:rFonts w:ascii="Calibri" w:hAnsi="Calibri" w:cs="Calibri"/>
                <w:sz w:val="23"/>
                <w:szCs w:val="23"/>
              </w:rPr>
            </w:pPr>
            <w:r w:rsidRPr="00766FFC">
              <w:rPr>
                <w:rFonts w:ascii="Titillium" w:hAnsi="Titillium"/>
                <w:sz w:val="23"/>
                <w:szCs w:val="23"/>
              </w:rPr>
              <w:t>Access to library e-resources</w:t>
            </w:r>
            <w:r w:rsidRPr="00766FFC">
              <w:rPr>
                <w:rFonts w:ascii="Calibri" w:hAnsi="Calibri" w:cs="Calibri"/>
                <w:sz w:val="23"/>
                <w:szCs w:val="23"/>
              </w:rPr>
              <w:t>            </w:t>
            </w:r>
          </w:p>
          <w:p w14:paraId="109BDF4F" w14:textId="77777777" w:rsidR="00175542" w:rsidRDefault="00175542" w:rsidP="00175542">
            <w:pPr>
              <w:pStyle w:val="ListParagraph"/>
              <w:rPr>
                <w:rFonts w:ascii="Calibri" w:hAnsi="Calibri" w:cs="Calibri"/>
                <w:sz w:val="23"/>
                <w:szCs w:val="23"/>
              </w:rPr>
            </w:pPr>
            <w:r w:rsidRPr="00766FFC">
              <w:rPr>
                <w:rFonts w:ascii="Calibri" w:hAnsi="Calibri" w:cs="Calibri"/>
                <w:sz w:val="23"/>
                <w:szCs w:val="23"/>
              </w:rPr>
              <w:t>                                                </w:t>
            </w:r>
          </w:p>
          <w:p w14:paraId="3EFECC5C" w14:textId="77777777" w:rsidR="003F559B" w:rsidRDefault="003F559B" w:rsidP="003F559B">
            <w:pPr>
              <w:pStyle w:val="ListParagraph"/>
              <w:ind w:left="316"/>
              <w:rPr>
                <w:rFonts w:ascii="Titillium" w:hAnsi="Titillium"/>
                <w:sz w:val="23"/>
                <w:szCs w:val="23"/>
              </w:rPr>
            </w:pPr>
            <w:r w:rsidRPr="003F559B">
              <w:rPr>
                <w:rFonts w:ascii="Titillium" w:hAnsi="Titillium"/>
                <w:bCs/>
                <w:sz w:val="23"/>
                <w:szCs w:val="23"/>
              </w:rPr>
              <w:t>User</w:t>
            </w:r>
            <w:r>
              <w:rPr>
                <w:rFonts w:ascii="Titillium" w:hAnsi="Titillium"/>
                <w:b/>
                <w:sz w:val="23"/>
                <w:szCs w:val="23"/>
              </w:rPr>
              <w:t xml:space="preserve"> DOES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 </w:t>
            </w:r>
            <w:r>
              <w:rPr>
                <w:rFonts w:ascii="Titillium" w:hAnsi="Titillium"/>
                <w:sz w:val="23"/>
                <w:szCs w:val="23"/>
              </w:rPr>
              <w:t>receive</w:t>
            </w:r>
            <w:r w:rsidRPr="00766FFC">
              <w:rPr>
                <w:rFonts w:ascii="Titillium" w:hAnsi="Titillium"/>
                <w:sz w:val="23"/>
                <w:szCs w:val="23"/>
              </w:rPr>
              <w:t xml:space="preserve"> an @napier.ac.uk email account</w:t>
            </w:r>
            <w:r>
              <w:rPr>
                <w:rFonts w:ascii="Titillium" w:hAnsi="Titillium"/>
                <w:sz w:val="23"/>
                <w:szCs w:val="23"/>
              </w:rPr>
              <w:t>.</w:t>
            </w:r>
          </w:p>
          <w:p w14:paraId="7785C56E" w14:textId="46D294BE" w:rsidR="003F559B" w:rsidRPr="00766FFC" w:rsidRDefault="003F559B" w:rsidP="003F559B">
            <w:pPr>
              <w:pStyle w:val="ListParagraph"/>
              <w:ind w:left="316"/>
              <w:rPr>
                <w:rFonts w:ascii="Titillium" w:hAnsi="Titillium"/>
                <w:sz w:val="23"/>
                <w:szCs w:val="23"/>
              </w:rPr>
            </w:pPr>
          </w:p>
        </w:tc>
      </w:tr>
    </w:tbl>
    <w:p w14:paraId="258B9A78" w14:textId="4FB865A9" w:rsidR="00122D36" w:rsidRPr="00766FFC" w:rsidRDefault="00122D36" w:rsidP="004944F3">
      <w:pPr>
        <w:shd w:val="clear" w:color="auto" w:fill="FFFFFF"/>
        <w:spacing w:before="100" w:beforeAutospacing="1" w:after="180"/>
        <w:jc w:val="both"/>
        <w:rPr>
          <w:rFonts w:ascii="Titillium" w:hAnsi="Titillium"/>
          <w:b/>
          <w:color w:val="579FBB"/>
          <w:sz w:val="22"/>
          <w:szCs w:val="22"/>
          <w:lang w:eastAsia="en-GB"/>
        </w:rPr>
      </w:pPr>
    </w:p>
    <w:sectPr w:rsidR="00122D36" w:rsidRPr="00766FFC" w:rsidSect="001B5FF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0" w:h="16820"/>
      <w:pgMar w:top="391" w:right="1134" w:bottom="1134" w:left="1134" w:header="1247" w:footer="624" w:gutter="0"/>
      <w:pgNumType w:start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14BA8" w14:textId="77777777" w:rsidR="00135820" w:rsidRDefault="00135820" w:rsidP="00EC31D5">
      <w:r>
        <w:separator/>
      </w:r>
    </w:p>
  </w:endnote>
  <w:endnote w:type="continuationSeparator" w:id="0">
    <w:p w14:paraId="3BF01AE0" w14:textId="77777777" w:rsidR="00135820" w:rsidRDefault="00135820" w:rsidP="00EC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45 Light">
    <w:altName w:val="Helvetica 45 Light"/>
    <w:charset w:val="00"/>
    <w:family w:val="swiss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263956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09FDE5" w14:textId="3F1FD786" w:rsidR="00064BDC" w:rsidRDefault="00064BDC" w:rsidP="00EF0A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11B462" w14:textId="77777777" w:rsidR="00064BDC" w:rsidRDefault="00064BDC" w:rsidP="00064B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9384" w14:textId="300DE74F" w:rsidR="005D14A3" w:rsidRDefault="00064BDC" w:rsidP="008508B9">
    <w:pPr>
      <w:pStyle w:val="Footer"/>
      <w:ind w:right="360"/>
      <w:jc w:val="center"/>
    </w:pPr>
    <w:r>
      <w:rPr>
        <w:rFonts w:ascii="Titillium" w:hAnsi="Titillium"/>
        <w:caps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12F710" wp14:editId="1E893F4B">
              <wp:simplePos x="0" y="0"/>
              <wp:positionH relativeFrom="column">
                <wp:posOffset>-339725</wp:posOffset>
              </wp:positionH>
              <wp:positionV relativeFrom="paragraph">
                <wp:posOffset>-45199</wp:posOffset>
              </wp:positionV>
              <wp:extent cx="2958957" cy="349321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8957" cy="3493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E59B8B" w14:textId="4D03BECE" w:rsidR="008508B9" w:rsidRPr="008508B9" w:rsidRDefault="008508B9" w:rsidP="008508B9">
                          <w:pPr>
                            <w:pStyle w:val="Footer"/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</w:pPr>
                          <w:r w:rsidRPr="008508B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t xml:space="preserve">Associate Form: </w:t>
                          </w:r>
                          <w:r w:rsidR="00764F9F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t>July 2024</w:t>
                          </w:r>
                        </w:p>
                        <w:p w14:paraId="131E7096" w14:textId="77777777" w:rsidR="00064BDC" w:rsidRPr="00064BDC" w:rsidRDefault="00064BDC">
                          <w:pPr>
                            <w:rPr>
                              <w:color w:val="859EA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12F71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26.75pt;margin-top:-3.55pt;width:233pt;height:2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KuFwIAACwEAAAOAAAAZHJzL2Uyb0RvYy54bWysU9tuGyEQfa/Uf0C81+trEq+8jtxEripF&#10;SSSnyjNmwbsSMBSwd92v78CuL0r7VPUFBmaYyzmHxX2rFTkI52swBR0NhpQIw6Gsza6gP97WX+4o&#10;8YGZkikwoqBH4en98vOnRWNzMYYKVCkcwSTG540taBWCzbPM80po5gdghUGnBKdZwKPbZaVjDWbX&#10;KhsPhzdZA660DrjwHm8fOyddpvxSCh5epPQiEFVQ7C2k1aV1G9dsuWD5zjFb1bxvg/1DF5rVBoue&#10;Uz2ywMje1X+k0jV34EGGAQedgZQ1F2kGnGY0/DDNpmJWpFkQHG/PMPn/l5Y/Hzb21ZHQfoUWCYyA&#10;NNbnHi/jPK10Ou7YKUE/Qng8wybaQDhejuezu/nslhKOvsl0PhmnNNnltXU+fBOgSTQK6pCWhBY7&#10;PPmAFTH0FBKLGVjXSiVqlCFNQW8ms2F6cPbgC2Xw4aXXaIV22/YDbKE84lwOOsq95esaiz8xH16Z&#10;Q45xFNRteMFFKsAi0FuUVOB+/e0+xiP06KWkQc0U1P/cMycoUd8NkjIfTadRZOkwnd2O8eCuPdtr&#10;j9nrB0BZjvCHWJ7MGB/UyZQO9DvKexWroosZjrULGk7mQ+iUjN+Di9UqBaGsLAtPZmN5TB3hjNC+&#10;te/M2R7/gMw9w0ldLP9AQxfbEbHaB5B14igC3KHa446STNT13ydq/vqcoi6ffPkbAAD//wMAUEsD&#10;BBQABgAIAAAAIQAyM4t74QAAAAkBAAAPAAAAZHJzL2Rvd25yZXYueG1sTI9BT8MwDIXvSPyHyEjc&#10;trSFslGaTlOlCQmxw8Yu3NwmaysapzTZVvj1mBPcnv2enj/nq8n24mxG3zlSEM8jEIZqpztqFBze&#10;NrMlCB+QNPaOjIIv42FVXF/lmGl3oZ0570MjuIR8hgraEIZMSl+3xqKfu8EQe0c3Wgw8jo3UI164&#10;3PYyiaIHabEjvtDiYMrW1B/7k1XwUm62uKsSu/zuy+fX43r4PLynSt3eTOsnEMFM4S8Mv/iMDgUz&#10;Ve5E2otewSy9SznKYhGD4MB9nPCiYrF4BFnk8v8HxQ8AAAD//wMAUEsBAi0AFAAGAAgAAAAhALaD&#10;OJL+AAAA4QEAABMAAAAAAAAAAAAAAAAAAAAAAFtDb250ZW50X1R5cGVzXS54bWxQSwECLQAUAAYA&#10;CAAAACEAOP0h/9YAAACUAQAACwAAAAAAAAAAAAAAAAAvAQAAX3JlbHMvLnJlbHNQSwECLQAUAAYA&#10;CAAAACEAIcfirhcCAAAsBAAADgAAAAAAAAAAAAAAAAAuAgAAZHJzL2Uyb0RvYy54bWxQSwECLQAU&#10;AAYACAAAACEAMjOLe+EAAAAJAQAADwAAAAAAAAAAAAAAAABxBAAAZHJzL2Rvd25yZXYueG1sUEsF&#10;BgAAAAAEAAQA8wAAAH8FAAAAAA==&#10;" filled="f" stroked="f" strokeweight=".5pt">
              <v:textbox>
                <w:txbxContent>
                  <w:p w14:paraId="2DE59B8B" w14:textId="4D03BECE" w:rsidR="008508B9" w:rsidRPr="008508B9" w:rsidRDefault="008508B9" w:rsidP="008508B9">
                    <w:pPr>
                      <w:pStyle w:val="Footer"/>
                      <w:rPr>
                        <w:rFonts w:ascii="Titillium" w:hAnsi="Titillium"/>
                        <w:sz w:val="22"/>
                        <w:szCs w:val="22"/>
                      </w:rPr>
                    </w:pPr>
                    <w:r w:rsidRPr="008508B9">
                      <w:rPr>
                        <w:rFonts w:ascii="Titillium" w:hAnsi="Titillium"/>
                        <w:sz w:val="22"/>
                        <w:szCs w:val="22"/>
                      </w:rPr>
                      <w:t xml:space="preserve">Associate Form: </w:t>
                    </w:r>
                    <w:r w:rsidR="00764F9F">
                      <w:rPr>
                        <w:rFonts w:ascii="Titillium" w:hAnsi="Titillium"/>
                        <w:sz w:val="22"/>
                        <w:szCs w:val="22"/>
                      </w:rPr>
                      <w:t>July 2024</w:t>
                    </w:r>
                  </w:p>
                  <w:p w14:paraId="131E7096" w14:textId="77777777" w:rsidR="00064BDC" w:rsidRPr="00064BDC" w:rsidRDefault="00064BDC">
                    <w:pPr>
                      <w:rPr>
                        <w:color w:val="859EA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A018" w14:textId="3D310B00" w:rsidR="008508B9" w:rsidRPr="008508B9" w:rsidRDefault="008508B9">
    <w:pPr>
      <w:pStyle w:val="Footer"/>
      <w:rPr>
        <w:rFonts w:ascii="Titillium" w:hAnsi="Titillium"/>
        <w:sz w:val="22"/>
        <w:szCs w:val="22"/>
      </w:rPr>
    </w:pPr>
    <w:r w:rsidRPr="008508B9">
      <w:rPr>
        <w:rFonts w:ascii="Titillium" w:hAnsi="Titillium"/>
        <w:sz w:val="22"/>
        <w:szCs w:val="22"/>
      </w:rPr>
      <w:t xml:space="preserve">Associate Form: </w:t>
    </w:r>
    <w:r w:rsidR="00764F9F">
      <w:rPr>
        <w:rFonts w:ascii="Titillium" w:hAnsi="Titillium"/>
        <w:sz w:val="22"/>
        <w:szCs w:val="22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EF98F" w14:textId="77777777" w:rsidR="00135820" w:rsidRDefault="00135820" w:rsidP="00EC31D5">
      <w:r>
        <w:separator/>
      </w:r>
    </w:p>
  </w:footnote>
  <w:footnote w:type="continuationSeparator" w:id="0">
    <w:p w14:paraId="30C2D603" w14:textId="77777777" w:rsidR="00135820" w:rsidRDefault="00135820" w:rsidP="00EC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16B1" w14:textId="77777777" w:rsidR="005D14A3" w:rsidRDefault="003A11A2">
    <w:pPr>
      <w:pStyle w:val="Header"/>
    </w:pPr>
    <w:sdt>
      <w:sdtPr>
        <w:id w:val="196288142"/>
        <w:placeholder>
          <w:docPart w:val="3F2B03ACD5DCCB409DA6B025703A710A"/>
        </w:placeholder>
        <w:temporary/>
        <w:showingPlcHdr/>
      </w:sdtPr>
      <w:sdtEndPr/>
      <w:sdtContent>
        <w:r w:rsidR="005D14A3">
          <w:t>[Type text]</w:t>
        </w:r>
      </w:sdtContent>
    </w:sdt>
    <w:r w:rsidR="005D14A3">
      <w:ptab w:relativeTo="margin" w:alignment="center" w:leader="none"/>
    </w:r>
    <w:sdt>
      <w:sdtPr>
        <w:id w:val="1926532305"/>
        <w:placeholder>
          <w:docPart w:val="CFACCB42C3B3404CAA11B9BB648C050E"/>
        </w:placeholder>
        <w:temporary/>
        <w:showingPlcHdr/>
      </w:sdtPr>
      <w:sdtEndPr/>
      <w:sdtContent>
        <w:r w:rsidR="005D14A3">
          <w:t>[Type text]</w:t>
        </w:r>
      </w:sdtContent>
    </w:sdt>
    <w:r w:rsidR="005D14A3">
      <w:ptab w:relativeTo="margin" w:alignment="right" w:leader="none"/>
    </w:r>
    <w:sdt>
      <w:sdtPr>
        <w:id w:val="-1643106329"/>
        <w:placeholder>
          <w:docPart w:val="EAB493A49408F545AC98EEFF5D8D7889"/>
        </w:placeholder>
        <w:temporary/>
        <w:showingPlcHdr/>
      </w:sdtPr>
      <w:sdtEndPr/>
      <w:sdtContent>
        <w:r w:rsidR="005D14A3">
          <w:t>[Type text]</w:t>
        </w:r>
      </w:sdtContent>
    </w:sdt>
  </w:p>
  <w:p w14:paraId="3C7F53CD" w14:textId="77777777" w:rsidR="005D14A3" w:rsidRDefault="005D1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6D09" w14:textId="790AB2CD" w:rsidR="005D14A3" w:rsidRPr="001C3250" w:rsidRDefault="009A7DEC">
    <w:pPr>
      <w:pStyle w:val="Header"/>
      <w:rPr>
        <w:rFonts w:ascii="Titillium" w:hAnsi="Titillium"/>
        <w:color w:val="FFFFFF" w:themeColor="background1"/>
        <w:sz w:val="22"/>
        <w:szCs w:val="22"/>
      </w:rPr>
    </w:pPr>
    <w:r>
      <w:rPr>
        <w:rFonts w:ascii="Titillium" w:hAnsi="Titillium"/>
        <w:noProof/>
        <w:color w:val="FFFFFF" w:themeColor="background1"/>
        <w:sz w:val="40"/>
        <w:szCs w:val="40"/>
        <w:lang w:eastAsia="en-GB"/>
      </w:rPr>
      <w:drawing>
        <wp:anchor distT="0" distB="0" distL="114300" distR="114300" simplePos="0" relativeHeight="251663360" behindDoc="1" locked="0" layoutInCell="1" allowOverlap="1" wp14:anchorId="5FE62397" wp14:editId="2016B119">
          <wp:simplePos x="0" y="0"/>
          <wp:positionH relativeFrom="column">
            <wp:posOffset>-720091</wp:posOffset>
          </wp:positionH>
          <wp:positionV relativeFrom="paragraph">
            <wp:posOffset>-781571</wp:posOffset>
          </wp:positionV>
          <wp:extent cx="7564539" cy="750014"/>
          <wp:effectExtent l="0" t="0" r="5080" b="0"/>
          <wp:wrapNone/>
          <wp:docPr id="1882754771" name="Picture 188275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539" cy="750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0E8CF" w14:textId="5881F3DB" w:rsidR="005D14A3" w:rsidRPr="002138A9" w:rsidRDefault="00E23202" w:rsidP="00472011">
    <w:pPr>
      <w:pStyle w:val="Header"/>
      <w:ind w:left="-284"/>
      <w:rPr>
        <w:rFonts w:ascii="Titillium" w:hAnsi="Titillium"/>
        <w:b/>
        <w:bCs/>
      </w:rPr>
    </w:pPr>
    <w:r w:rsidRPr="002138A9">
      <w:rPr>
        <w:rFonts w:ascii="Titillium" w:hAnsi="Titillium"/>
        <w:noProof/>
        <w:sz w:val="36"/>
        <w:szCs w:val="36"/>
        <w:lang w:eastAsia="en-GB"/>
      </w:rPr>
      <w:drawing>
        <wp:anchor distT="0" distB="0" distL="114300" distR="114300" simplePos="0" relativeHeight="251661312" behindDoc="1" locked="0" layoutInCell="1" allowOverlap="1" wp14:anchorId="74088608" wp14:editId="77EB70C1">
          <wp:simplePos x="0" y="0"/>
          <wp:positionH relativeFrom="column">
            <wp:posOffset>-709295</wp:posOffset>
          </wp:positionH>
          <wp:positionV relativeFrom="paragraph">
            <wp:posOffset>-811516</wp:posOffset>
          </wp:positionV>
          <wp:extent cx="7576574" cy="1171254"/>
          <wp:effectExtent l="0" t="0" r="0" b="0"/>
          <wp:wrapNone/>
          <wp:docPr id="21410287" name="Picture 2141028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574" cy="1171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9CE" w:rsidRPr="002138A9">
      <w:rPr>
        <w:rFonts w:ascii="Titillium" w:hAnsi="Titillium"/>
        <w:noProof/>
        <w:sz w:val="36"/>
        <w:szCs w:val="36"/>
        <w:lang w:eastAsia="en-GB"/>
      </w:rPr>
      <w:t>Associate</w:t>
    </w:r>
    <w:r w:rsidR="00595F09" w:rsidRPr="002138A9">
      <w:rPr>
        <w:rFonts w:ascii="Titillium" w:hAnsi="Titillium"/>
        <w:noProof/>
        <w:sz w:val="36"/>
        <w:szCs w:val="36"/>
        <w:lang w:eastAsia="en-GB"/>
      </w:rPr>
      <w:t xml:space="preserve"> Notification</w:t>
    </w:r>
    <w:r w:rsidR="007039CE" w:rsidRPr="002138A9">
      <w:rPr>
        <w:rFonts w:ascii="Titillium" w:hAnsi="Titillium"/>
        <w:noProof/>
        <w:sz w:val="36"/>
        <w:szCs w:val="36"/>
        <w:lang w:eastAsia="en-GB"/>
      </w:rPr>
      <w:t xml:space="preserve"> Form</w:t>
    </w:r>
  </w:p>
  <w:p w14:paraId="5559F0EE" w14:textId="77777777" w:rsidR="00595F09" w:rsidRDefault="00595F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0.25pt;height:500.25pt" o:bullet="t">
        <v:imagedata r:id="rId1" o:title="Tick-01"/>
      </v:shape>
    </w:pict>
  </w:numPicBullet>
  <w:abstractNum w:abstractNumId="0" w15:restartNumberingAfterBreak="0">
    <w:nsid w:val="015C5627"/>
    <w:multiLevelType w:val="hybridMultilevel"/>
    <w:tmpl w:val="BDD65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5A8"/>
    <w:multiLevelType w:val="hybridMultilevel"/>
    <w:tmpl w:val="9E14E5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743F8"/>
    <w:multiLevelType w:val="hybridMultilevel"/>
    <w:tmpl w:val="94109C7A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39BD"/>
    <w:multiLevelType w:val="hybridMultilevel"/>
    <w:tmpl w:val="EFFC24B6"/>
    <w:lvl w:ilvl="0" w:tplc="3740214E">
      <w:start w:val="1"/>
      <w:numFmt w:val="decimal"/>
      <w:lvlText w:val="%1."/>
      <w:lvlJc w:val="left"/>
      <w:pPr>
        <w:ind w:left="678" w:hanging="360"/>
      </w:pPr>
      <w:rPr>
        <w:rFonts w:ascii="Titillium" w:hAnsi="Titillium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57710BF"/>
    <w:multiLevelType w:val="hybridMultilevel"/>
    <w:tmpl w:val="59D4A5DA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C2BAA"/>
    <w:multiLevelType w:val="hybridMultilevel"/>
    <w:tmpl w:val="843EC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705A9"/>
    <w:multiLevelType w:val="hybridMultilevel"/>
    <w:tmpl w:val="F03A659E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2CA4"/>
    <w:multiLevelType w:val="hybridMultilevel"/>
    <w:tmpl w:val="A3C2CB5A"/>
    <w:lvl w:ilvl="0" w:tplc="C76ABA8A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color w:val="EE7249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D375EC8"/>
    <w:multiLevelType w:val="hybridMultilevel"/>
    <w:tmpl w:val="C5109BCE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A0C41"/>
    <w:multiLevelType w:val="hybridMultilevel"/>
    <w:tmpl w:val="7EFE6DCC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12937"/>
    <w:multiLevelType w:val="hybridMultilevel"/>
    <w:tmpl w:val="D7E4D09C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14371"/>
    <w:multiLevelType w:val="hybridMultilevel"/>
    <w:tmpl w:val="2F38D618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418F4"/>
    <w:multiLevelType w:val="hybridMultilevel"/>
    <w:tmpl w:val="DA465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C258E"/>
    <w:multiLevelType w:val="hybridMultilevel"/>
    <w:tmpl w:val="C0EE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F3FF8"/>
    <w:multiLevelType w:val="hybridMultilevel"/>
    <w:tmpl w:val="E75A1430"/>
    <w:lvl w:ilvl="0" w:tplc="F9469C12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  <w:color w:val="EE7249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44B76B3A"/>
    <w:multiLevelType w:val="hybridMultilevel"/>
    <w:tmpl w:val="A706022E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30C35"/>
    <w:multiLevelType w:val="hybridMultilevel"/>
    <w:tmpl w:val="E3944E90"/>
    <w:lvl w:ilvl="0" w:tplc="31363C20">
      <w:start w:val="1"/>
      <w:numFmt w:val="bullet"/>
      <w:lvlText w:val=""/>
      <w:lvlPicBulletId w:val="0"/>
      <w:lvlJc w:val="left"/>
      <w:pPr>
        <w:ind w:left="11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7" w15:restartNumberingAfterBreak="0">
    <w:nsid w:val="50D71C54"/>
    <w:multiLevelType w:val="hybridMultilevel"/>
    <w:tmpl w:val="427E6DDA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65345"/>
    <w:multiLevelType w:val="hybridMultilevel"/>
    <w:tmpl w:val="AEC425A6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32D4A"/>
    <w:multiLevelType w:val="hybridMultilevel"/>
    <w:tmpl w:val="5AD63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C7BDB"/>
    <w:multiLevelType w:val="hybridMultilevel"/>
    <w:tmpl w:val="BEF4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43F10"/>
    <w:multiLevelType w:val="hybridMultilevel"/>
    <w:tmpl w:val="F678DD68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511BA"/>
    <w:multiLevelType w:val="hybridMultilevel"/>
    <w:tmpl w:val="0F2EAB8E"/>
    <w:lvl w:ilvl="0" w:tplc="05E0BF66">
      <w:start w:val="1"/>
      <w:numFmt w:val="decimal"/>
      <w:lvlText w:val="%1."/>
      <w:lvlJc w:val="left"/>
      <w:pPr>
        <w:ind w:left="360" w:firstLine="0"/>
      </w:pPr>
      <w:rPr>
        <w:rFonts w:ascii="Titillium" w:hAnsi="Titillium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F2837"/>
    <w:multiLevelType w:val="hybridMultilevel"/>
    <w:tmpl w:val="D6A2AEB8"/>
    <w:lvl w:ilvl="0" w:tplc="74067E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EE724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14872"/>
    <w:multiLevelType w:val="hybridMultilevel"/>
    <w:tmpl w:val="1116E2BA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A51DB"/>
    <w:multiLevelType w:val="hybridMultilevel"/>
    <w:tmpl w:val="F63AAF76"/>
    <w:lvl w:ilvl="0" w:tplc="C76ABA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EE724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7A001E"/>
    <w:multiLevelType w:val="hybridMultilevel"/>
    <w:tmpl w:val="1FC41DD6"/>
    <w:lvl w:ilvl="0" w:tplc="1AE41346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color w:val="EE7249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 w15:restartNumberingAfterBreak="0">
    <w:nsid w:val="7503485A"/>
    <w:multiLevelType w:val="hybridMultilevel"/>
    <w:tmpl w:val="D0A01510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4344"/>
    <w:multiLevelType w:val="hybridMultilevel"/>
    <w:tmpl w:val="A50EB222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D694E"/>
    <w:multiLevelType w:val="hybridMultilevel"/>
    <w:tmpl w:val="378077E6"/>
    <w:lvl w:ilvl="0" w:tplc="31363C20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78C3233A"/>
    <w:multiLevelType w:val="hybridMultilevel"/>
    <w:tmpl w:val="38EAD2CA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F1663"/>
    <w:multiLevelType w:val="hybridMultilevel"/>
    <w:tmpl w:val="1CE49B4C"/>
    <w:lvl w:ilvl="0" w:tplc="31363C2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A4160C"/>
    <w:multiLevelType w:val="multilevel"/>
    <w:tmpl w:val="FB94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0170953">
    <w:abstractNumId w:val="0"/>
  </w:num>
  <w:num w:numId="2" w16cid:durableId="995381907">
    <w:abstractNumId w:val="24"/>
  </w:num>
  <w:num w:numId="3" w16cid:durableId="725303043">
    <w:abstractNumId w:val="29"/>
  </w:num>
  <w:num w:numId="4" w16cid:durableId="1562444447">
    <w:abstractNumId w:val="26"/>
  </w:num>
  <w:num w:numId="5" w16cid:durableId="2146115370">
    <w:abstractNumId w:val="7"/>
  </w:num>
  <w:num w:numId="6" w16cid:durableId="61490450">
    <w:abstractNumId w:val="9"/>
  </w:num>
  <w:num w:numId="7" w16cid:durableId="812874172">
    <w:abstractNumId w:val="17"/>
  </w:num>
  <w:num w:numId="8" w16cid:durableId="1870952651">
    <w:abstractNumId w:val="4"/>
  </w:num>
  <w:num w:numId="9" w16cid:durableId="1479955937">
    <w:abstractNumId w:val="16"/>
  </w:num>
  <w:num w:numId="10" w16cid:durableId="1031494724">
    <w:abstractNumId w:val="30"/>
  </w:num>
  <w:num w:numId="11" w16cid:durableId="1596550453">
    <w:abstractNumId w:val="6"/>
  </w:num>
  <w:num w:numId="12" w16cid:durableId="522322646">
    <w:abstractNumId w:val="27"/>
  </w:num>
  <w:num w:numId="13" w16cid:durableId="114033350">
    <w:abstractNumId w:val="10"/>
  </w:num>
  <w:num w:numId="14" w16cid:durableId="693459862">
    <w:abstractNumId w:val="28"/>
  </w:num>
  <w:num w:numId="15" w16cid:durableId="643464538">
    <w:abstractNumId w:val="21"/>
  </w:num>
  <w:num w:numId="16" w16cid:durableId="2038047208">
    <w:abstractNumId w:val="31"/>
  </w:num>
  <w:num w:numId="17" w16cid:durableId="557202768">
    <w:abstractNumId w:val="11"/>
  </w:num>
  <w:num w:numId="18" w16cid:durableId="270746731">
    <w:abstractNumId w:val="18"/>
  </w:num>
  <w:num w:numId="19" w16cid:durableId="362633730">
    <w:abstractNumId w:val="14"/>
  </w:num>
  <w:num w:numId="20" w16cid:durableId="1690639918">
    <w:abstractNumId w:val="15"/>
  </w:num>
  <w:num w:numId="21" w16cid:durableId="608002969">
    <w:abstractNumId w:val="2"/>
  </w:num>
  <w:num w:numId="22" w16cid:durableId="382213539">
    <w:abstractNumId w:val="8"/>
  </w:num>
  <w:num w:numId="23" w16cid:durableId="1903711046">
    <w:abstractNumId w:val="23"/>
  </w:num>
  <w:num w:numId="24" w16cid:durableId="2128356436">
    <w:abstractNumId w:val="3"/>
  </w:num>
  <w:num w:numId="25" w16cid:durableId="1555578977">
    <w:abstractNumId w:val="22"/>
  </w:num>
  <w:num w:numId="26" w16cid:durableId="1468936240">
    <w:abstractNumId w:val="32"/>
  </w:num>
  <w:num w:numId="27" w16cid:durableId="1808432226">
    <w:abstractNumId w:val="19"/>
  </w:num>
  <w:num w:numId="28" w16cid:durableId="131793524">
    <w:abstractNumId w:val="5"/>
  </w:num>
  <w:num w:numId="29" w16cid:durableId="1947691926">
    <w:abstractNumId w:val="20"/>
  </w:num>
  <w:num w:numId="30" w16cid:durableId="1923634851">
    <w:abstractNumId w:val="12"/>
  </w:num>
  <w:num w:numId="31" w16cid:durableId="373510163">
    <w:abstractNumId w:val="13"/>
  </w:num>
  <w:num w:numId="32" w16cid:durableId="71631476">
    <w:abstractNumId w:val="25"/>
  </w:num>
  <w:num w:numId="33" w16cid:durableId="1455903022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284"/>
  <w:drawingGridVerticalSpacing w:val="284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9A"/>
    <w:rsid w:val="00001596"/>
    <w:rsid w:val="00010A5E"/>
    <w:rsid w:val="00010F51"/>
    <w:rsid w:val="0001129F"/>
    <w:rsid w:val="00013CFA"/>
    <w:rsid w:val="000179AA"/>
    <w:rsid w:val="00022079"/>
    <w:rsid w:val="00023556"/>
    <w:rsid w:val="00023576"/>
    <w:rsid w:val="00025E53"/>
    <w:rsid w:val="00031846"/>
    <w:rsid w:val="000334FC"/>
    <w:rsid w:val="00035922"/>
    <w:rsid w:val="00035FDD"/>
    <w:rsid w:val="000373F2"/>
    <w:rsid w:val="00043EE5"/>
    <w:rsid w:val="000516ED"/>
    <w:rsid w:val="00052B79"/>
    <w:rsid w:val="000537B2"/>
    <w:rsid w:val="00054539"/>
    <w:rsid w:val="00056176"/>
    <w:rsid w:val="000631B9"/>
    <w:rsid w:val="00064BDC"/>
    <w:rsid w:val="00070C7B"/>
    <w:rsid w:val="000713AF"/>
    <w:rsid w:val="000750D6"/>
    <w:rsid w:val="00076EC9"/>
    <w:rsid w:val="0008233E"/>
    <w:rsid w:val="000842DB"/>
    <w:rsid w:val="00087160"/>
    <w:rsid w:val="00092208"/>
    <w:rsid w:val="00094039"/>
    <w:rsid w:val="000954D5"/>
    <w:rsid w:val="000A1C41"/>
    <w:rsid w:val="000A3BB2"/>
    <w:rsid w:val="000A57FF"/>
    <w:rsid w:val="000B569C"/>
    <w:rsid w:val="000B5BCA"/>
    <w:rsid w:val="000B772A"/>
    <w:rsid w:val="000C2F9A"/>
    <w:rsid w:val="000C498A"/>
    <w:rsid w:val="000C77FB"/>
    <w:rsid w:val="000D2460"/>
    <w:rsid w:val="000D57D9"/>
    <w:rsid w:val="000D599E"/>
    <w:rsid w:val="000E5CF6"/>
    <w:rsid w:val="000E749D"/>
    <w:rsid w:val="000F1498"/>
    <w:rsid w:val="000F1C67"/>
    <w:rsid w:val="000F229B"/>
    <w:rsid w:val="000F3816"/>
    <w:rsid w:val="000F42C5"/>
    <w:rsid w:val="000F7788"/>
    <w:rsid w:val="001001E1"/>
    <w:rsid w:val="00102C79"/>
    <w:rsid w:val="00104F20"/>
    <w:rsid w:val="00120ABF"/>
    <w:rsid w:val="00122D36"/>
    <w:rsid w:val="00122D9B"/>
    <w:rsid w:val="00126623"/>
    <w:rsid w:val="0013285A"/>
    <w:rsid w:val="00135820"/>
    <w:rsid w:val="001363D5"/>
    <w:rsid w:val="00141BDE"/>
    <w:rsid w:val="00142D3D"/>
    <w:rsid w:val="00154F14"/>
    <w:rsid w:val="001719E9"/>
    <w:rsid w:val="00171C80"/>
    <w:rsid w:val="001724F5"/>
    <w:rsid w:val="001733B7"/>
    <w:rsid w:val="0017403E"/>
    <w:rsid w:val="0017528E"/>
    <w:rsid w:val="00175542"/>
    <w:rsid w:val="00187F4F"/>
    <w:rsid w:val="00190C31"/>
    <w:rsid w:val="00192969"/>
    <w:rsid w:val="001929AA"/>
    <w:rsid w:val="00194518"/>
    <w:rsid w:val="0019676B"/>
    <w:rsid w:val="001A072E"/>
    <w:rsid w:val="001A4E44"/>
    <w:rsid w:val="001A549F"/>
    <w:rsid w:val="001B18B6"/>
    <w:rsid w:val="001B18FC"/>
    <w:rsid w:val="001B1CB0"/>
    <w:rsid w:val="001B489D"/>
    <w:rsid w:val="001B5FFC"/>
    <w:rsid w:val="001B6BA7"/>
    <w:rsid w:val="001C0DF2"/>
    <w:rsid w:val="001C27D2"/>
    <w:rsid w:val="001C3250"/>
    <w:rsid w:val="001C5088"/>
    <w:rsid w:val="001C52FF"/>
    <w:rsid w:val="001C7FF6"/>
    <w:rsid w:val="001D12B5"/>
    <w:rsid w:val="001D3727"/>
    <w:rsid w:val="001D4224"/>
    <w:rsid w:val="001E0D8F"/>
    <w:rsid w:val="001E1204"/>
    <w:rsid w:val="001E4C37"/>
    <w:rsid w:val="001F21AA"/>
    <w:rsid w:val="001F3710"/>
    <w:rsid w:val="002061F2"/>
    <w:rsid w:val="0020658E"/>
    <w:rsid w:val="00207E21"/>
    <w:rsid w:val="00210BEA"/>
    <w:rsid w:val="002138A9"/>
    <w:rsid w:val="00213EAC"/>
    <w:rsid w:val="0021440B"/>
    <w:rsid w:val="00216A4C"/>
    <w:rsid w:val="002200B6"/>
    <w:rsid w:val="0022284C"/>
    <w:rsid w:val="00225396"/>
    <w:rsid w:val="00226C3A"/>
    <w:rsid w:val="00226E8C"/>
    <w:rsid w:val="002340E7"/>
    <w:rsid w:val="00234D0E"/>
    <w:rsid w:val="00236BC8"/>
    <w:rsid w:val="002377CB"/>
    <w:rsid w:val="00243C37"/>
    <w:rsid w:val="00243E32"/>
    <w:rsid w:val="002450AF"/>
    <w:rsid w:val="00245748"/>
    <w:rsid w:val="002529E3"/>
    <w:rsid w:val="00260A7A"/>
    <w:rsid w:val="00261662"/>
    <w:rsid w:val="00261732"/>
    <w:rsid w:val="00264777"/>
    <w:rsid w:val="002766E9"/>
    <w:rsid w:val="0028149A"/>
    <w:rsid w:val="00282416"/>
    <w:rsid w:val="0028639B"/>
    <w:rsid w:val="00286DAF"/>
    <w:rsid w:val="00290859"/>
    <w:rsid w:val="0029159D"/>
    <w:rsid w:val="00291F58"/>
    <w:rsid w:val="0029255E"/>
    <w:rsid w:val="002A18C6"/>
    <w:rsid w:val="002A2102"/>
    <w:rsid w:val="002A369C"/>
    <w:rsid w:val="002B3956"/>
    <w:rsid w:val="002C0436"/>
    <w:rsid w:val="002C0D92"/>
    <w:rsid w:val="002C43EE"/>
    <w:rsid w:val="002C7B1D"/>
    <w:rsid w:val="002D19E3"/>
    <w:rsid w:val="002E0639"/>
    <w:rsid w:val="002E1BE3"/>
    <w:rsid w:val="002E21BD"/>
    <w:rsid w:val="002E6E3D"/>
    <w:rsid w:val="002F5A43"/>
    <w:rsid w:val="002F6B3F"/>
    <w:rsid w:val="0030138F"/>
    <w:rsid w:val="003045E6"/>
    <w:rsid w:val="00306518"/>
    <w:rsid w:val="0031060B"/>
    <w:rsid w:val="00316E7A"/>
    <w:rsid w:val="00317BE5"/>
    <w:rsid w:val="00320496"/>
    <w:rsid w:val="003238E4"/>
    <w:rsid w:val="00330D46"/>
    <w:rsid w:val="003355F2"/>
    <w:rsid w:val="0033779E"/>
    <w:rsid w:val="003407C1"/>
    <w:rsid w:val="00344C85"/>
    <w:rsid w:val="00346724"/>
    <w:rsid w:val="00350E46"/>
    <w:rsid w:val="00351611"/>
    <w:rsid w:val="00353ADB"/>
    <w:rsid w:val="00356728"/>
    <w:rsid w:val="003606E9"/>
    <w:rsid w:val="00372519"/>
    <w:rsid w:val="00374325"/>
    <w:rsid w:val="00381161"/>
    <w:rsid w:val="00381CDB"/>
    <w:rsid w:val="0039045B"/>
    <w:rsid w:val="00395C0B"/>
    <w:rsid w:val="00396A78"/>
    <w:rsid w:val="003A11A2"/>
    <w:rsid w:val="003B2C11"/>
    <w:rsid w:val="003B31AD"/>
    <w:rsid w:val="003B6C5C"/>
    <w:rsid w:val="003C33B2"/>
    <w:rsid w:val="003C33CE"/>
    <w:rsid w:val="003C5A33"/>
    <w:rsid w:val="003C654F"/>
    <w:rsid w:val="003D52A1"/>
    <w:rsid w:val="003E2237"/>
    <w:rsid w:val="003E2271"/>
    <w:rsid w:val="003E2C2B"/>
    <w:rsid w:val="003E30F6"/>
    <w:rsid w:val="003E6C33"/>
    <w:rsid w:val="003E765A"/>
    <w:rsid w:val="003F20ED"/>
    <w:rsid w:val="003F46AD"/>
    <w:rsid w:val="003F559B"/>
    <w:rsid w:val="003F5799"/>
    <w:rsid w:val="0040343E"/>
    <w:rsid w:val="00405FBE"/>
    <w:rsid w:val="00414C26"/>
    <w:rsid w:val="004153AB"/>
    <w:rsid w:val="00416845"/>
    <w:rsid w:val="00417A66"/>
    <w:rsid w:val="00423E5E"/>
    <w:rsid w:val="004241B8"/>
    <w:rsid w:val="00426161"/>
    <w:rsid w:val="0043209D"/>
    <w:rsid w:val="004364BF"/>
    <w:rsid w:val="00436CDD"/>
    <w:rsid w:val="004404E9"/>
    <w:rsid w:val="00443148"/>
    <w:rsid w:val="004505BE"/>
    <w:rsid w:val="00451894"/>
    <w:rsid w:val="0045403F"/>
    <w:rsid w:val="00455789"/>
    <w:rsid w:val="004606A8"/>
    <w:rsid w:val="00461073"/>
    <w:rsid w:val="0046232C"/>
    <w:rsid w:val="00472011"/>
    <w:rsid w:val="0047431A"/>
    <w:rsid w:val="004748E9"/>
    <w:rsid w:val="00480977"/>
    <w:rsid w:val="004810AB"/>
    <w:rsid w:val="00481D4E"/>
    <w:rsid w:val="004850B6"/>
    <w:rsid w:val="004920F4"/>
    <w:rsid w:val="004944F3"/>
    <w:rsid w:val="00497E8C"/>
    <w:rsid w:val="004A08DB"/>
    <w:rsid w:val="004A4C3D"/>
    <w:rsid w:val="004A5566"/>
    <w:rsid w:val="004A6E49"/>
    <w:rsid w:val="004B37B2"/>
    <w:rsid w:val="004B45EB"/>
    <w:rsid w:val="004B46A6"/>
    <w:rsid w:val="004B5C3F"/>
    <w:rsid w:val="004B6014"/>
    <w:rsid w:val="004B6CAC"/>
    <w:rsid w:val="004B6E84"/>
    <w:rsid w:val="004C27A8"/>
    <w:rsid w:val="004C7172"/>
    <w:rsid w:val="004D0F18"/>
    <w:rsid w:val="004D1B58"/>
    <w:rsid w:val="004D2E49"/>
    <w:rsid w:val="004D3679"/>
    <w:rsid w:val="004D443E"/>
    <w:rsid w:val="004D48C2"/>
    <w:rsid w:val="004D6611"/>
    <w:rsid w:val="004D77AA"/>
    <w:rsid w:val="004E10E6"/>
    <w:rsid w:val="004E140E"/>
    <w:rsid w:val="004E303E"/>
    <w:rsid w:val="004F2E9B"/>
    <w:rsid w:val="004F3AD4"/>
    <w:rsid w:val="004F3AF2"/>
    <w:rsid w:val="004F774B"/>
    <w:rsid w:val="005005C6"/>
    <w:rsid w:val="0050101B"/>
    <w:rsid w:val="00504DAF"/>
    <w:rsid w:val="0050569E"/>
    <w:rsid w:val="00506224"/>
    <w:rsid w:val="00506A88"/>
    <w:rsid w:val="0051093E"/>
    <w:rsid w:val="0051200A"/>
    <w:rsid w:val="005137AB"/>
    <w:rsid w:val="0052078B"/>
    <w:rsid w:val="00523D98"/>
    <w:rsid w:val="00534A63"/>
    <w:rsid w:val="005362D5"/>
    <w:rsid w:val="00540228"/>
    <w:rsid w:val="00540320"/>
    <w:rsid w:val="00540B65"/>
    <w:rsid w:val="00543470"/>
    <w:rsid w:val="005452D9"/>
    <w:rsid w:val="0054764A"/>
    <w:rsid w:val="00552E16"/>
    <w:rsid w:val="00561A81"/>
    <w:rsid w:val="00562956"/>
    <w:rsid w:val="00564ACC"/>
    <w:rsid w:val="00564D9C"/>
    <w:rsid w:val="005704D1"/>
    <w:rsid w:val="00576291"/>
    <w:rsid w:val="00580AB0"/>
    <w:rsid w:val="00582850"/>
    <w:rsid w:val="00584078"/>
    <w:rsid w:val="00584D7A"/>
    <w:rsid w:val="00590452"/>
    <w:rsid w:val="005939B1"/>
    <w:rsid w:val="00595F09"/>
    <w:rsid w:val="0059633B"/>
    <w:rsid w:val="005A0F47"/>
    <w:rsid w:val="005A466D"/>
    <w:rsid w:val="005B0472"/>
    <w:rsid w:val="005B525C"/>
    <w:rsid w:val="005D0021"/>
    <w:rsid w:val="005D14A3"/>
    <w:rsid w:val="005D2474"/>
    <w:rsid w:val="005D6210"/>
    <w:rsid w:val="005D6F3B"/>
    <w:rsid w:val="005E3A95"/>
    <w:rsid w:val="005E4E40"/>
    <w:rsid w:val="005F0B80"/>
    <w:rsid w:val="005F3561"/>
    <w:rsid w:val="005F7161"/>
    <w:rsid w:val="005F76C1"/>
    <w:rsid w:val="00600C15"/>
    <w:rsid w:val="00602903"/>
    <w:rsid w:val="00605443"/>
    <w:rsid w:val="006059C2"/>
    <w:rsid w:val="006069D9"/>
    <w:rsid w:val="00607210"/>
    <w:rsid w:val="006121E8"/>
    <w:rsid w:val="00613226"/>
    <w:rsid w:val="006142C7"/>
    <w:rsid w:val="00615A32"/>
    <w:rsid w:val="006223A7"/>
    <w:rsid w:val="00625483"/>
    <w:rsid w:val="006256F7"/>
    <w:rsid w:val="00626308"/>
    <w:rsid w:val="0062663A"/>
    <w:rsid w:val="0063269C"/>
    <w:rsid w:val="00636F47"/>
    <w:rsid w:val="00640328"/>
    <w:rsid w:val="00640B6D"/>
    <w:rsid w:val="006418EB"/>
    <w:rsid w:val="00643736"/>
    <w:rsid w:val="00652CC3"/>
    <w:rsid w:val="00654607"/>
    <w:rsid w:val="00655832"/>
    <w:rsid w:val="0066188E"/>
    <w:rsid w:val="0066463B"/>
    <w:rsid w:val="00665E80"/>
    <w:rsid w:val="006710A2"/>
    <w:rsid w:val="00672C60"/>
    <w:rsid w:val="00676C01"/>
    <w:rsid w:val="00680063"/>
    <w:rsid w:val="00684265"/>
    <w:rsid w:val="00685D2B"/>
    <w:rsid w:val="00690837"/>
    <w:rsid w:val="00690EDD"/>
    <w:rsid w:val="0069485C"/>
    <w:rsid w:val="006972D9"/>
    <w:rsid w:val="006A280F"/>
    <w:rsid w:val="006A2A5E"/>
    <w:rsid w:val="006A391E"/>
    <w:rsid w:val="006A6839"/>
    <w:rsid w:val="006A77CF"/>
    <w:rsid w:val="006B1D7D"/>
    <w:rsid w:val="006B2DF2"/>
    <w:rsid w:val="006B31D3"/>
    <w:rsid w:val="006B3F7D"/>
    <w:rsid w:val="006B47BE"/>
    <w:rsid w:val="006B6FB5"/>
    <w:rsid w:val="006C0AC2"/>
    <w:rsid w:val="006C5321"/>
    <w:rsid w:val="006C6347"/>
    <w:rsid w:val="006D0A6A"/>
    <w:rsid w:val="006D1883"/>
    <w:rsid w:val="006D2140"/>
    <w:rsid w:val="006D5A24"/>
    <w:rsid w:val="006D5AD4"/>
    <w:rsid w:val="006E0A38"/>
    <w:rsid w:val="006E1227"/>
    <w:rsid w:val="006E20F5"/>
    <w:rsid w:val="006E7CDA"/>
    <w:rsid w:val="006F402B"/>
    <w:rsid w:val="006F6F84"/>
    <w:rsid w:val="00701F69"/>
    <w:rsid w:val="007039CE"/>
    <w:rsid w:val="00710DDD"/>
    <w:rsid w:val="00712395"/>
    <w:rsid w:val="00721283"/>
    <w:rsid w:val="007329D6"/>
    <w:rsid w:val="0073445C"/>
    <w:rsid w:val="00736A8A"/>
    <w:rsid w:val="00736E09"/>
    <w:rsid w:val="007440D9"/>
    <w:rsid w:val="00751AD8"/>
    <w:rsid w:val="007535D2"/>
    <w:rsid w:val="00755AF1"/>
    <w:rsid w:val="00760C30"/>
    <w:rsid w:val="00764F9F"/>
    <w:rsid w:val="00766FFC"/>
    <w:rsid w:val="00767018"/>
    <w:rsid w:val="00767559"/>
    <w:rsid w:val="0077695F"/>
    <w:rsid w:val="00783D56"/>
    <w:rsid w:val="007840AF"/>
    <w:rsid w:val="00786BBB"/>
    <w:rsid w:val="00787800"/>
    <w:rsid w:val="0079014A"/>
    <w:rsid w:val="00790B9D"/>
    <w:rsid w:val="00793CA9"/>
    <w:rsid w:val="007B72F3"/>
    <w:rsid w:val="007C07CB"/>
    <w:rsid w:val="007C0DF5"/>
    <w:rsid w:val="007C0E8D"/>
    <w:rsid w:val="007C6A58"/>
    <w:rsid w:val="007D11D0"/>
    <w:rsid w:val="007D2455"/>
    <w:rsid w:val="007D36C4"/>
    <w:rsid w:val="007D5AAE"/>
    <w:rsid w:val="007D66F6"/>
    <w:rsid w:val="007D6D7B"/>
    <w:rsid w:val="007E0518"/>
    <w:rsid w:val="007E0983"/>
    <w:rsid w:val="007F2F86"/>
    <w:rsid w:val="007F3765"/>
    <w:rsid w:val="007F3DB7"/>
    <w:rsid w:val="0080567B"/>
    <w:rsid w:val="0081185D"/>
    <w:rsid w:val="008201CF"/>
    <w:rsid w:val="00820872"/>
    <w:rsid w:val="008209E2"/>
    <w:rsid w:val="0082166C"/>
    <w:rsid w:val="00823C28"/>
    <w:rsid w:val="0082522B"/>
    <w:rsid w:val="00825947"/>
    <w:rsid w:val="008271F4"/>
    <w:rsid w:val="008320ED"/>
    <w:rsid w:val="00833861"/>
    <w:rsid w:val="00834FED"/>
    <w:rsid w:val="008351AE"/>
    <w:rsid w:val="00837FE9"/>
    <w:rsid w:val="008416F1"/>
    <w:rsid w:val="0084488E"/>
    <w:rsid w:val="0084489B"/>
    <w:rsid w:val="008469CB"/>
    <w:rsid w:val="008508B9"/>
    <w:rsid w:val="00854008"/>
    <w:rsid w:val="008560E2"/>
    <w:rsid w:val="008639E7"/>
    <w:rsid w:val="00865141"/>
    <w:rsid w:val="0086709C"/>
    <w:rsid w:val="00870DE5"/>
    <w:rsid w:val="008746FB"/>
    <w:rsid w:val="0087781B"/>
    <w:rsid w:val="008834D9"/>
    <w:rsid w:val="00884924"/>
    <w:rsid w:val="008904B7"/>
    <w:rsid w:val="008915CA"/>
    <w:rsid w:val="0089311B"/>
    <w:rsid w:val="00893414"/>
    <w:rsid w:val="00896882"/>
    <w:rsid w:val="008A2266"/>
    <w:rsid w:val="008B1BAC"/>
    <w:rsid w:val="008B3BBE"/>
    <w:rsid w:val="008C47BF"/>
    <w:rsid w:val="008C622A"/>
    <w:rsid w:val="008C7EF6"/>
    <w:rsid w:val="008D2013"/>
    <w:rsid w:val="008D35F5"/>
    <w:rsid w:val="008D5293"/>
    <w:rsid w:val="008E2088"/>
    <w:rsid w:val="008E30CA"/>
    <w:rsid w:val="008E326F"/>
    <w:rsid w:val="008E3B09"/>
    <w:rsid w:val="008E6288"/>
    <w:rsid w:val="008E721E"/>
    <w:rsid w:val="008E78E3"/>
    <w:rsid w:val="008F0BEA"/>
    <w:rsid w:val="008F1B53"/>
    <w:rsid w:val="008F1C74"/>
    <w:rsid w:val="008F5021"/>
    <w:rsid w:val="008F59ED"/>
    <w:rsid w:val="008F6130"/>
    <w:rsid w:val="00900EBB"/>
    <w:rsid w:val="00902960"/>
    <w:rsid w:val="00905C6E"/>
    <w:rsid w:val="009124CF"/>
    <w:rsid w:val="00914B0C"/>
    <w:rsid w:val="00915D84"/>
    <w:rsid w:val="00916677"/>
    <w:rsid w:val="00930845"/>
    <w:rsid w:val="00935516"/>
    <w:rsid w:val="0093752E"/>
    <w:rsid w:val="00940495"/>
    <w:rsid w:val="00942DC8"/>
    <w:rsid w:val="00943A9B"/>
    <w:rsid w:val="00944F77"/>
    <w:rsid w:val="00945E52"/>
    <w:rsid w:val="00947950"/>
    <w:rsid w:val="0095091A"/>
    <w:rsid w:val="009531C7"/>
    <w:rsid w:val="00954A71"/>
    <w:rsid w:val="0096631E"/>
    <w:rsid w:val="00970CF7"/>
    <w:rsid w:val="00973A58"/>
    <w:rsid w:val="0097570B"/>
    <w:rsid w:val="00976337"/>
    <w:rsid w:val="00976AED"/>
    <w:rsid w:val="0097793D"/>
    <w:rsid w:val="00982404"/>
    <w:rsid w:val="00983469"/>
    <w:rsid w:val="00983FD1"/>
    <w:rsid w:val="009848DE"/>
    <w:rsid w:val="00996352"/>
    <w:rsid w:val="009967DA"/>
    <w:rsid w:val="009969AF"/>
    <w:rsid w:val="009A067B"/>
    <w:rsid w:val="009A554D"/>
    <w:rsid w:val="009A7DEC"/>
    <w:rsid w:val="009B514E"/>
    <w:rsid w:val="009C1D21"/>
    <w:rsid w:val="009C6EA4"/>
    <w:rsid w:val="009D3BE0"/>
    <w:rsid w:val="009D48E2"/>
    <w:rsid w:val="009E07B2"/>
    <w:rsid w:val="009E15FD"/>
    <w:rsid w:val="009E223F"/>
    <w:rsid w:val="009E28F1"/>
    <w:rsid w:val="009E427B"/>
    <w:rsid w:val="009F5480"/>
    <w:rsid w:val="009F5625"/>
    <w:rsid w:val="00A05209"/>
    <w:rsid w:val="00A0673E"/>
    <w:rsid w:val="00A1524B"/>
    <w:rsid w:val="00A316FC"/>
    <w:rsid w:val="00A349FC"/>
    <w:rsid w:val="00A37912"/>
    <w:rsid w:val="00A551CD"/>
    <w:rsid w:val="00A66003"/>
    <w:rsid w:val="00A718AD"/>
    <w:rsid w:val="00A71BA5"/>
    <w:rsid w:val="00A76705"/>
    <w:rsid w:val="00A76E0D"/>
    <w:rsid w:val="00A816A8"/>
    <w:rsid w:val="00A81DBC"/>
    <w:rsid w:val="00A82E7D"/>
    <w:rsid w:val="00A8349A"/>
    <w:rsid w:val="00A83657"/>
    <w:rsid w:val="00A87867"/>
    <w:rsid w:val="00A93606"/>
    <w:rsid w:val="00A94480"/>
    <w:rsid w:val="00AA0606"/>
    <w:rsid w:val="00AA1A78"/>
    <w:rsid w:val="00AA24AC"/>
    <w:rsid w:val="00AA556D"/>
    <w:rsid w:val="00AB6B74"/>
    <w:rsid w:val="00AC223A"/>
    <w:rsid w:val="00AC3016"/>
    <w:rsid w:val="00AC664C"/>
    <w:rsid w:val="00AC6EDE"/>
    <w:rsid w:val="00AE09BD"/>
    <w:rsid w:val="00AE140A"/>
    <w:rsid w:val="00AE3FDC"/>
    <w:rsid w:val="00AE53BA"/>
    <w:rsid w:val="00AE6F6E"/>
    <w:rsid w:val="00AE7D5F"/>
    <w:rsid w:val="00AF0B18"/>
    <w:rsid w:val="00AF2F22"/>
    <w:rsid w:val="00AF7942"/>
    <w:rsid w:val="00B03824"/>
    <w:rsid w:val="00B14695"/>
    <w:rsid w:val="00B153BA"/>
    <w:rsid w:val="00B222EB"/>
    <w:rsid w:val="00B239DF"/>
    <w:rsid w:val="00B25874"/>
    <w:rsid w:val="00B276BC"/>
    <w:rsid w:val="00B30B98"/>
    <w:rsid w:val="00B35B1E"/>
    <w:rsid w:val="00B37196"/>
    <w:rsid w:val="00B417A6"/>
    <w:rsid w:val="00B42963"/>
    <w:rsid w:val="00B4311E"/>
    <w:rsid w:val="00B46F52"/>
    <w:rsid w:val="00B47310"/>
    <w:rsid w:val="00B53721"/>
    <w:rsid w:val="00B623C7"/>
    <w:rsid w:val="00B63693"/>
    <w:rsid w:val="00B70EE8"/>
    <w:rsid w:val="00B7289E"/>
    <w:rsid w:val="00B742C1"/>
    <w:rsid w:val="00B81409"/>
    <w:rsid w:val="00B81636"/>
    <w:rsid w:val="00B82138"/>
    <w:rsid w:val="00B85B2A"/>
    <w:rsid w:val="00B863AB"/>
    <w:rsid w:val="00B97095"/>
    <w:rsid w:val="00BA390A"/>
    <w:rsid w:val="00BA3A59"/>
    <w:rsid w:val="00BA75BA"/>
    <w:rsid w:val="00BB38E6"/>
    <w:rsid w:val="00BB5CC2"/>
    <w:rsid w:val="00BB7942"/>
    <w:rsid w:val="00BC1E82"/>
    <w:rsid w:val="00BC39A0"/>
    <w:rsid w:val="00BC3F89"/>
    <w:rsid w:val="00BC66D1"/>
    <w:rsid w:val="00BC6B1B"/>
    <w:rsid w:val="00BD00B3"/>
    <w:rsid w:val="00BD1067"/>
    <w:rsid w:val="00BE107D"/>
    <w:rsid w:val="00BE1596"/>
    <w:rsid w:val="00BE1860"/>
    <w:rsid w:val="00BE2EDC"/>
    <w:rsid w:val="00BE509F"/>
    <w:rsid w:val="00BE71A3"/>
    <w:rsid w:val="00BE7B15"/>
    <w:rsid w:val="00BF1729"/>
    <w:rsid w:val="00BF31C2"/>
    <w:rsid w:val="00BF31F3"/>
    <w:rsid w:val="00BF7F3D"/>
    <w:rsid w:val="00C01BF9"/>
    <w:rsid w:val="00C03622"/>
    <w:rsid w:val="00C05A27"/>
    <w:rsid w:val="00C07021"/>
    <w:rsid w:val="00C0794D"/>
    <w:rsid w:val="00C12C68"/>
    <w:rsid w:val="00C141B8"/>
    <w:rsid w:val="00C147BE"/>
    <w:rsid w:val="00C15344"/>
    <w:rsid w:val="00C306A0"/>
    <w:rsid w:val="00C33390"/>
    <w:rsid w:val="00C40CF4"/>
    <w:rsid w:val="00C41175"/>
    <w:rsid w:val="00C53B0B"/>
    <w:rsid w:val="00C6169E"/>
    <w:rsid w:val="00C64FED"/>
    <w:rsid w:val="00C665D3"/>
    <w:rsid w:val="00C75B55"/>
    <w:rsid w:val="00C83FB9"/>
    <w:rsid w:val="00C862B7"/>
    <w:rsid w:val="00C864A2"/>
    <w:rsid w:val="00C8657E"/>
    <w:rsid w:val="00C877E9"/>
    <w:rsid w:val="00C94449"/>
    <w:rsid w:val="00C94653"/>
    <w:rsid w:val="00C96C62"/>
    <w:rsid w:val="00C9723A"/>
    <w:rsid w:val="00CA41F9"/>
    <w:rsid w:val="00CA4962"/>
    <w:rsid w:val="00CB4579"/>
    <w:rsid w:val="00CB69B7"/>
    <w:rsid w:val="00CB7F9A"/>
    <w:rsid w:val="00CC0616"/>
    <w:rsid w:val="00CD3BE0"/>
    <w:rsid w:val="00CE099E"/>
    <w:rsid w:val="00CE64C8"/>
    <w:rsid w:val="00CF097D"/>
    <w:rsid w:val="00CF37BA"/>
    <w:rsid w:val="00CF57C8"/>
    <w:rsid w:val="00CF7E1D"/>
    <w:rsid w:val="00D02C2B"/>
    <w:rsid w:val="00D032F7"/>
    <w:rsid w:val="00D0460F"/>
    <w:rsid w:val="00D12245"/>
    <w:rsid w:val="00D12902"/>
    <w:rsid w:val="00D17498"/>
    <w:rsid w:val="00D17D98"/>
    <w:rsid w:val="00D20472"/>
    <w:rsid w:val="00D205BE"/>
    <w:rsid w:val="00D2595C"/>
    <w:rsid w:val="00D314D6"/>
    <w:rsid w:val="00D412C2"/>
    <w:rsid w:val="00D46212"/>
    <w:rsid w:val="00D47231"/>
    <w:rsid w:val="00D5374C"/>
    <w:rsid w:val="00D550B0"/>
    <w:rsid w:val="00D6007E"/>
    <w:rsid w:val="00D605C1"/>
    <w:rsid w:val="00D60F4C"/>
    <w:rsid w:val="00D62EF1"/>
    <w:rsid w:val="00D73412"/>
    <w:rsid w:val="00D751BD"/>
    <w:rsid w:val="00D82B65"/>
    <w:rsid w:val="00D82EC9"/>
    <w:rsid w:val="00D85313"/>
    <w:rsid w:val="00D85E08"/>
    <w:rsid w:val="00D90BB6"/>
    <w:rsid w:val="00D92326"/>
    <w:rsid w:val="00DA13A9"/>
    <w:rsid w:val="00DA1AA5"/>
    <w:rsid w:val="00DA6015"/>
    <w:rsid w:val="00DB2B2D"/>
    <w:rsid w:val="00DB73DA"/>
    <w:rsid w:val="00DC1426"/>
    <w:rsid w:val="00DC1A8D"/>
    <w:rsid w:val="00DC28E9"/>
    <w:rsid w:val="00DC39ED"/>
    <w:rsid w:val="00DC6285"/>
    <w:rsid w:val="00DC7ABA"/>
    <w:rsid w:val="00DE0811"/>
    <w:rsid w:val="00DE15DF"/>
    <w:rsid w:val="00DE5277"/>
    <w:rsid w:val="00DE5BFC"/>
    <w:rsid w:val="00DE70AB"/>
    <w:rsid w:val="00DF7D08"/>
    <w:rsid w:val="00E04299"/>
    <w:rsid w:val="00E11661"/>
    <w:rsid w:val="00E13264"/>
    <w:rsid w:val="00E14929"/>
    <w:rsid w:val="00E1720C"/>
    <w:rsid w:val="00E23202"/>
    <w:rsid w:val="00E24581"/>
    <w:rsid w:val="00E251FE"/>
    <w:rsid w:val="00E3427B"/>
    <w:rsid w:val="00E423C6"/>
    <w:rsid w:val="00E47509"/>
    <w:rsid w:val="00E4759E"/>
    <w:rsid w:val="00E52EAC"/>
    <w:rsid w:val="00E551C0"/>
    <w:rsid w:val="00E5632B"/>
    <w:rsid w:val="00E6027F"/>
    <w:rsid w:val="00E61768"/>
    <w:rsid w:val="00E662F3"/>
    <w:rsid w:val="00E74D07"/>
    <w:rsid w:val="00E778DF"/>
    <w:rsid w:val="00E81B27"/>
    <w:rsid w:val="00E84EC6"/>
    <w:rsid w:val="00E8793B"/>
    <w:rsid w:val="00E91279"/>
    <w:rsid w:val="00E91D3A"/>
    <w:rsid w:val="00EA75BA"/>
    <w:rsid w:val="00EB081A"/>
    <w:rsid w:val="00EB24F8"/>
    <w:rsid w:val="00EB5FB4"/>
    <w:rsid w:val="00EB6640"/>
    <w:rsid w:val="00EB6A84"/>
    <w:rsid w:val="00EC0583"/>
    <w:rsid w:val="00EC0BE7"/>
    <w:rsid w:val="00EC31D5"/>
    <w:rsid w:val="00EC5A5A"/>
    <w:rsid w:val="00EC6246"/>
    <w:rsid w:val="00ED5C89"/>
    <w:rsid w:val="00EE451E"/>
    <w:rsid w:val="00EF0683"/>
    <w:rsid w:val="00EF3ACF"/>
    <w:rsid w:val="00EF44C3"/>
    <w:rsid w:val="00EF6AAA"/>
    <w:rsid w:val="00F069F9"/>
    <w:rsid w:val="00F1267F"/>
    <w:rsid w:val="00F16D4E"/>
    <w:rsid w:val="00F23601"/>
    <w:rsid w:val="00F23A11"/>
    <w:rsid w:val="00F30B06"/>
    <w:rsid w:val="00F42278"/>
    <w:rsid w:val="00F42DCF"/>
    <w:rsid w:val="00F44CE4"/>
    <w:rsid w:val="00F44E6F"/>
    <w:rsid w:val="00F47ED9"/>
    <w:rsid w:val="00F52332"/>
    <w:rsid w:val="00F606B5"/>
    <w:rsid w:val="00F70483"/>
    <w:rsid w:val="00F73488"/>
    <w:rsid w:val="00F75F0B"/>
    <w:rsid w:val="00F77E4A"/>
    <w:rsid w:val="00F85243"/>
    <w:rsid w:val="00F90018"/>
    <w:rsid w:val="00F917AF"/>
    <w:rsid w:val="00F95CD0"/>
    <w:rsid w:val="00F97972"/>
    <w:rsid w:val="00FA0C38"/>
    <w:rsid w:val="00FA50F6"/>
    <w:rsid w:val="00FB3282"/>
    <w:rsid w:val="00FB373D"/>
    <w:rsid w:val="00FB447F"/>
    <w:rsid w:val="00FB56E2"/>
    <w:rsid w:val="00FB7961"/>
    <w:rsid w:val="00FC160B"/>
    <w:rsid w:val="00FC4BCC"/>
    <w:rsid w:val="00FC7B42"/>
    <w:rsid w:val="00FD30E7"/>
    <w:rsid w:val="00FD34CB"/>
    <w:rsid w:val="00FE0522"/>
    <w:rsid w:val="00FE1837"/>
    <w:rsid w:val="00FF0CEE"/>
    <w:rsid w:val="00FF35D8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1CC9B660"/>
  <w15:docId w15:val="{DBC70914-497A-480F-947E-C38D221C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542"/>
    <w:rPr>
      <w:rFonts w:ascii="Arial" w:eastAsia="Times New Roman" w:hAnsi="Arial" w:cs="Arial"/>
    </w:rPr>
  </w:style>
  <w:style w:type="paragraph" w:styleId="Heading2">
    <w:name w:val="heading 2"/>
    <w:basedOn w:val="Normal"/>
    <w:link w:val="Heading2Char"/>
    <w:uiPriority w:val="9"/>
    <w:qFormat/>
    <w:rsid w:val="009D3BE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1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C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3F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5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C31D5"/>
  </w:style>
  <w:style w:type="character" w:customStyle="1" w:styleId="FootnoteTextChar">
    <w:name w:val="Footnote Text Char"/>
    <w:basedOn w:val="DefaultParagraphFont"/>
    <w:link w:val="FootnoteText"/>
    <w:uiPriority w:val="99"/>
    <w:rsid w:val="00EC31D5"/>
    <w:rPr>
      <w:rFonts w:ascii="Arial" w:eastAsia="Times New Roman" w:hAnsi="Arial" w:cs="Arial"/>
    </w:rPr>
  </w:style>
  <w:style w:type="character" w:styleId="FootnoteReference">
    <w:name w:val="footnote reference"/>
    <w:basedOn w:val="DefaultParagraphFont"/>
    <w:uiPriority w:val="99"/>
    <w:unhideWhenUsed/>
    <w:rsid w:val="00EC31D5"/>
    <w:rPr>
      <w:vertAlign w:val="superscript"/>
    </w:rPr>
  </w:style>
  <w:style w:type="paragraph" w:styleId="Header">
    <w:name w:val="header"/>
    <w:next w:val="Normal"/>
    <w:link w:val="HeaderChar"/>
    <w:uiPriority w:val="99"/>
    <w:unhideWhenUsed/>
    <w:rsid w:val="008201CF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8201C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C31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1D5"/>
    <w:rPr>
      <w:rFonts w:ascii="Arial" w:eastAsia="Times New Roman" w:hAnsi="Arial" w:cs="Arial"/>
    </w:rPr>
  </w:style>
  <w:style w:type="character" w:customStyle="1" w:styleId="highlight">
    <w:name w:val="highlight"/>
    <w:basedOn w:val="DefaultParagraphFont"/>
    <w:rsid w:val="004D3679"/>
  </w:style>
  <w:style w:type="table" w:styleId="TableGrid">
    <w:name w:val="Table Grid"/>
    <w:basedOn w:val="TableNormal"/>
    <w:uiPriority w:val="59"/>
    <w:rsid w:val="0088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2C68"/>
    <w:rPr>
      <w:color w:val="5F5F5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2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5799"/>
    <w:rPr>
      <w:color w:val="919191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3F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82850"/>
  </w:style>
  <w:style w:type="paragraph" w:customStyle="1" w:styleId="Default">
    <w:name w:val="Default"/>
    <w:rsid w:val="00E24581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</w:rPr>
  </w:style>
  <w:style w:type="paragraph" w:styleId="BodyText">
    <w:name w:val="Body Text"/>
    <w:basedOn w:val="Normal"/>
    <w:link w:val="BodyTextChar"/>
    <w:rsid w:val="008416F1"/>
    <w:pPr>
      <w:jc w:val="both"/>
    </w:pPr>
    <w:rPr>
      <w:rFonts w:ascii="Tahoma" w:hAnsi="Tahoma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8416F1"/>
    <w:rPr>
      <w:rFonts w:ascii="Tahoma" w:eastAsia="Times New Roman" w:hAnsi="Tahoma" w:cs="Times New Roman"/>
      <w:sz w:val="26"/>
      <w:szCs w:val="20"/>
    </w:rPr>
  </w:style>
  <w:style w:type="paragraph" w:styleId="List3">
    <w:name w:val="List 3"/>
    <w:basedOn w:val="Normal"/>
    <w:rsid w:val="008416F1"/>
    <w:pPr>
      <w:ind w:left="849" w:hanging="283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2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28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80F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80F"/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1B58"/>
    <w:rPr>
      <w:rFonts w:ascii="Times New Roman" w:hAnsi="Times New Roman" w:cs="Times New Roman"/>
    </w:rPr>
  </w:style>
  <w:style w:type="table" w:customStyle="1" w:styleId="TableGrid3">
    <w:name w:val="Table Grid3"/>
    <w:basedOn w:val="TableNormal"/>
    <w:next w:val="TableGrid"/>
    <w:uiPriority w:val="59"/>
    <w:rsid w:val="00BB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B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D3BE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9D3BE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551CD"/>
    <w:rPr>
      <w:rFonts w:asciiTheme="majorHAnsi" w:eastAsiaTheme="majorEastAsia" w:hAnsiTheme="majorHAnsi" w:cstheme="majorBidi"/>
      <w:color w:val="6E6E6E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064BDC"/>
  </w:style>
  <w:style w:type="paragraph" w:customStyle="1" w:styleId="StyleBodyTextBefore3pt">
    <w:name w:val="Style Body Text + Before:  3 pt"/>
    <w:basedOn w:val="Footer"/>
    <w:link w:val="StyleBodyTextBefore3ptChar"/>
    <w:rsid w:val="007039CE"/>
    <w:pPr>
      <w:tabs>
        <w:tab w:val="clear" w:pos="4320"/>
        <w:tab w:val="clear" w:pos="8640"/>
      </w:tabs>
      <w:spacing w:before="60"/>
      <w:jc w:val="right"/>
    </w:pPr>
    <w:rPr>
      <w:rFonts w:ascii="Tahoma" w:hAnsi="Tahoma" w:cs="Times New Roman"/>
      <w:sz w:val="18"/>
      <w:szCs w:val="20"/>
      <w:lang w:val="en-US"/>
    </w:rPr>
  </w:style>
  <w:style w:type="character" w:customStyle="1" w:styleId="StyleBodyTextBefore3ptChar">
    <w:name w:val="Style Body Text + Before:  3 pt Char"/>
    <w:basedOn w:val="DefaultParagraphFont"/>
    <w:link w:val="StyleBodyTextBefore3pt"/>
    <w:rsid w:val="007039CE"/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nswers">
    <w:name w:val="answers"/>
    <w:basedOn w:val="BodyText"/>
    <w:link w:val="answersChar"/>
    <w:rsid w:val="007039CE"/>
    <w:pPr>
      <w:jc w:val="left"/>
    </w:pPr>
    <w:rPr>
      <w:sz w:val="18"/>
      <w:szCs w:val="19"/>
      <w:lang w:val="en-US"/>
    </w:rPr>
  </w:style>
  <w:style w:type="character" w:customStyle="1" w:styleId="answersChar">
    <w:name w:val="answers Char"/>
    <w:basedOn w:val="BodyTextChar"/>
    <w:link w:val="answers"/>
    <w:rsid w:val="007039CE"/>
    <w:rPr>
      <w:rFonts w:ascii="Tahoma" w:eastAsia="Times New Roman" w:hAnsi="Tahoma" w:cs="Times New Roman"/>
      <w:sz w:val="18"/>
      <w:szCs w:val="19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8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0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804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2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020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34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50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1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428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85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0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7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349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5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300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126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79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418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192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academic-technology-approval-schem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taff.napier.ac.uk/services/governance-compliance/governance/DataProtection/Pages/statement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umanresources@napier.ac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ov.uk/check-uk-visa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umanresources@napier.ac.u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2B03ACD5DCCB409DA6B025703A7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9164-30BC-B540-90A3-F8DD7E84B8E1}"/>
      </w:docPartPr>
      <w:docPartBody>
        <w:p w:rsidR="00E6420B" w:rsidRDefault="00E6420B" w:rsidP="00E6420B">
          <w:pPr>
            <w:pStyle w:val="3F2B03ACD5DCCB409DA6B025703A710A"/>
          </w:pPr>
          <w:r>
            <w:t>[Type text]</w:t>
          </w:r>
        </w:p>
      </w:docPartBody>
    </w:docPart>
    <w:docPart>
      <w:docPartPr>
        <w:name w:val="CFACCB42C3B3404CAA11B9BB648C0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0DC1-FE02-494D-A754-5E1B203D1AD0}"/>
      </w:docPartPr>
      <w:docPartBody>
        <w:p w:rsidR="00E6420B" w:rsidRDefault="00E6420B" w:rsidP="00E6420B">
          <w:pPr>
            <w:pStyle w:val="CFACCB42C3B3404CAA11B9BB648C050E"/>
          </w:pPr>
          <w:r>
            <w:t>[Type text]</w:t>
          </w:r>
        </w:p>
      </w:docPartBody>
    </w:docPart>
    <w:docPart>
      <w:docPartPr>
        <w:name w:val="EAB493A49408F545AC98EEFF5D8D7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0F2D1-535B-2A4F-96DE-6F0640DA8E13}"/>
      </w:docPartPr>
      <w:docPartBody>
        <w:p w:rsidR="00E6420B" w:rsidRDefault="00E6420B" w:rsidP="00E6420B">
          <w:pPr>
            <w:pStyle w:val="EAB493A49408F545AC98EEFF5D8D788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45 Light">
    <w:altName w:val="Helvetica 45 Light"/>
    <w:charset w:val="00"/>
    <w:family w:val="swiss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0B"/>
    <w:rsid w:val="000103DD"/>
    <w:rsid w:val="000751DB"/>
    <w:rsid w:val="000939AD"/>
    <w:rsid w:val="000D397C"/>
    <w:rsid w:val="001A549F"/>
    <w:rsid w:val="00250B62"/>
    <w:rsid w:val="00320E10"/>
    <w:rsid w:val="004A2683"/>
    <w:rsid w:val="004D094E"/>
    <w:rsid w:val="005044A6"/>
    <w:rsid w:val="005058D9"/>
    <w:rsid w:val="005C1EB8"/>
    <w:rsid w:val="0061294B"/>
    <w:rsid w:val="006703CF"/>
    <w:rsid w:val="00733210"/>
    <w:rsid w:val="00775100"/>
    <w:rsid w:val="007F2F86"/>
    <w:rsid w:val="008F59ED"/>
    <w:rsid w:val="00A42EAC"/>
    <w:rsid w:val="00B95168"/>
    <w:rsid w:val="00BF11B6"/>
    <w:rsid w:val="00C3014F"/>
    <w:rsid w:val="00C40CF4"/>
    <w:rsid w:val="00CA3CCD"/>
    <w:rsid w:val="00E6420B"/>
    <w:rsid w:val="00EA4F15"/>
    <w:rsid w:val="00EE14CD"/>
    <w:rsid w:val="00F3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2B03ACD5DCCB409DA6B025703A710A">
    <w:name w:val="3F2B03ACD5DCCB409DA6B025703A710A"/>
    <w:rsid w:val="00E6420B"/>
  </w:style>
  <w:style w:type="paragraph" w:customStyle="1" w:styleId="CFACCB42C3B3404CAA11B9BB648C050E">
    <w:name w:val="CFACCB42C3B3404CAA11B9BB648C050E"/>
    <w:rsid w:val="00E6420B"/>
  </w:style>
  <w:style w:type="paragraph" w:customStyle="1" w:styleId="EAB493A49408F545AC98EEFF5D8D7889">
    <w:name w:val="EAB493A49408F545AC98EEFF5D8D7889"/>
    <w:rsid w:val="00E64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F8E08ACC15149987F27117DD23089" ma:contentTypeVersion="94" ma:contentTypeDescription="Create a new document." ma:contentTypeScope="" ma:versionID="0ca8d1e0dd22d111a7782c4ebdecef70">
  <xsd:schema xmlns:xsd="http://www.w3.org/2001/XMLSchema" xmlns:xs="http://www.w3.org/2001/XMLSchema" xmlns:p="http://schemas.microsoft.com/office/2006/metadata/properties" xmlns:ns1="http://schemas.microsoft.com/sharepoint/v3" xmlns:ns2="034498f0-af88-4ead-8ff8-8771186303f3" targetNamespace="http://schemas.microsoft.com/office/2006/metadata/properties" ma:root="true" ma:fieldsID="d78bdaa633c2daa314a07a34caa8c900" ns1:_="" ns2:_="">
    <xsd:import namespace="http://schemas.microsoft.com/sharepoint/v3"/>
    <xsd:import namespace="034498f0-af88-4ead-8ff8-8771186303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98f0-af88-4ead-8ff8-877118630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63DB9-74E5-42AE-9220-8E881D3FB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35A87-C2A9-4213-9F22-25D688104CFE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  <ds:schemaRef ds:uri="034498f0-af88-4ead-8ff8-8771186303f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C19388-9156-4E75-B588-708CF29D9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F1A30-41C4-4CF5-AFCB-16A761FD7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98f0-af88-4ead-8ff8-877118630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Form Sept 2023</vt:lpstr>
    </vt:vector>
  </TitlesOfParts>
  <Company>Edinburgh Napier University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Form July 2024</dc:title>
  <dc:subject/>
  <dc:creator>Leonard, Caroline</dc:creator>
  <cp:keywords/>
  <dc:description/>
  <cp:lastModifiedBy>Brown, Louise</cp:lastModifiedBy>
  <cp:revision>9</cp:revision>
  <cp:lastPrinted>2018-07-18T11:19:00Z</cp:lastPrinted>
  <dcterms:created xsi:type="dcterms:W3CDTF">2024-07-11T11:34:00Z</dcterms:created>
  <dcterms:modified xsi:type="dcterms:W3CDTF">2024-10-10T08:12:00Z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0x0101004E2F8E08ACC15149987F27117DD23089</vt:lpwstr>
  </property>
  <property fmtid="{D5CDD505-2E9C-101B-9397-08002B2CF9AE}" pid="3" name="MetaDesc">
    <vt:lpwstr/>
  </property>
  <property fmtid="{D5CDD505-2E9C-101B-9397-08002B2CF9AE}" pid="4" name="CssOptions">
    <vt:lpwstr/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ImageNames">
    <vt:lpwstr/>
  </property>
  <property fmtid="{D5CDD505-2E9C-101B-9397-08002B2CF9AE}" pid="8" name="PublishingContactName">
    <vt:lpwstr/>
  </property>
  <property fmtid="{D5CDD505-2E9C-101B-9397-08002B2CF9AE}" pid="9" name="PublishingPageLayout">
    <vt:lpwstr/>
  </property>
  <property fmtid="{D5CDD505-2E9C-101B-9397-08002B2CF9AE}" pid="10" name="Comments">
    <vt:lpwstr/>
  </property>
  <property fmtid="{D5CDD505-2E9C-101B-9397-08002B2CF9AE}" pid="11" name="Audience">
    <vt:lpwstr/>
  </property>
  <property fmtid="{D5CDD505-2E9C-101B-9397-08002B2CF9AE}" pid="12" name="keyword">
    <vt:lpwstr/>
  </property>
  <property fmtid="{D5CDD505-2E9C-101B-9397-08002B2CF9AE}" pid="13" name="PublishingContactPicture">
    <vt:lpwstr/>
  </property>
  <property fmtid="{D5CDD505-2E9C-101B-9397-08002B2CF9AE}" pid="14" name="Document Keywords">
    <vt:lpwstr/>
  </property>
  <property fmtid="{D5CDD505-2E9C-101B-9397-08002B2CF9AE}" pid="15" name="Document Description">
    <vt:lpwstr/>
  </property>
</Properties>
</file>