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10" w:rsidRPr="000144BD" w:rsidRDefault="00275E10" w:rsidP="00275E10">
      <w:pPr>
        <w:tabs>
          <w:tab w:val="left" w:pos="567"/>
        </w:tabs>
        <w:jc w:val="both"/>
        <w:rPr>
          <w:rFonts w:ascii="Arial" w:hAnsi="Arial" w:cs="Arial"/>
          <w:b/>
          <w:color w:val="000000" w:themeColor="text1"/>
        </w:rPr>
      </w:pPr>
      <w:r w:rsidRPr="000144B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2291A4" wp14:editId="763A08BB">
            <wp:simplePos x="0" y="0"/>
            <wp:positionH relativeFrom="column">
              <wp:posOffset>3524885</wp:posOffset>
            </wp:positionH>
            <wp:positionV relativeFrom="paragraph">
              <wp:posOffset>-344170</wp:posOffset>
            </wp:positionV>
            <wp:extent cx="2220595" cy="676275"/>
            <wp:effectExtent l="0" t="0" r="8255" b="9525"/>
            <wp:wrapNone/>
            <wp:docPr id="2" name="Picture 2" descr="ENU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U_Logo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E10" w:rsidRPr="000144BD" w:rsidRDefault="00275E10" w:rsidP="00275E10">
      <w:pPr>
        <w:tabs>
          <w:tab w:val="left" w:pos="567"/>
        </w:tabs>
        <w:jc w:val="both"/>
        <w:rPr>
          <w:rFonts w:ascii="Arial" w:hAnsi="Arial" w:cs="Arial"/>
          <w:b/>
          <w:color w:val="000000" w:themeColor="text1"/>
        </w:rPr>
      </w:pPr>
    </w:p>
    <w:p w:rsidR="00275E10" w:rsidRPr="000144BD" w:rsidRDefault="00275E10" w:rsidP="00275E10">
      <w:pPr>
        <w:pStyle w:val="Heading3"/>
        <w:shd w:val="clear" w:color="auto" w:fill="C00000"/>
        <w:spacing w:line="240" w:lineRule="auto"/>
        <w:ind w:right="-188"/>
        <w:rPr>
          <w:rFonts w:ascii="Arial" w:hAnsi="Arial" w:cs="Arial"/>
          <w:b/>
          <w:color w:val="FFFFFF" w:themeColor="background1"/>
          <w:sz w:val="22"/>
          <w:szCs w:val="22"/>
        </w:rPr>
      </w:pPr>
    </w:p>
    <w:p w:rsidR="00275E10" w:rsidRPr="000144BD" w:rsidRDefault="00275E10" w:rsidP="00275E10">
      <w:pPr>
        <w:shd w:val="clear" w:color="auto" w:fill="C00000"/>
        <w:ind w:right="-188"/>
        <w:rPr>
          <w:rFonts w:ascii="Arial" w:hAnsi="Arial" w:cs="Arial"/>
        </w:rPr>
      </w:pPr>
      <w:r w:rsidRPr="00275E10">
        <w:rPr>
          <w:rFonts w:ascii="Arial" w:eastAsiaTheme="majorEastAsia" w:hAnsi="Arial" w:cs="Arial"/>
          <w:b/>
          <w:color w:val="FFFFFF" w:themeColor="background1"/>
          <w:sz w:val="32"/>
          <w:szCs w:val="32"/>
        </w:rPr>
        <w:t>Checklist for arranging Shared Parental Leave</w:t>
      </w:r>
    </w:p>
    <w:p w:rsidR="00A50828" w:rsidRPr="00E726F3" w:rsidRDefault="00A50828" w:rsidP="00A50828">
      <w:pPr>
        <w:rPr>
          <w:rFonts w:ascii="Arial" w:hAnsi="Arial" w:cs="Arial"/>
          <w:sz w:val="24"/>
          <w:szCs w:val="24"/>
        </w:rPr>
      </w:pPr>
      <w:r w:rsidRPr="00E726F3">
        <w:rPr>
          <w:rFonts w:ascii="Arial" w:hAnsi="Arial" w:cs="Arial"/>
          <w:sz w:val="24"/>
          <w:szCs w:val="24"/>
        </w:rPr>
        <w:t>Employers and employees may use this checklist to ensure everything is in place, and keep it as a record of actions 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0828" w:rsidRPr="00E726F3" w:rsidTr="00E726F3">
        <w:tc>
          <w:tcPr>
            <w:tcW w:w="4508" w:type="dxa"/>
            <w:shd w:val="clear" w:color="auto" w:fill="FF0000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4508" w:type="dxa"/>
            <w:shd w:val="clear" w:color="auto" w:fill="FF0000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Completed (insert date &amp; notes)</w:t>
            </w: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212F1E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D</w:t>
            </w:r>
            <w:r w:rsidR="00212F1E">
              <w:rPr>
                <w:rFonts w:ascii="Arial" w:hAnsi="Arial" w:cs="Arial"/>
                <w:sz w:val="24"/>
                <w:szCs w:val="24"/>
              </w:rPr>
              <w:t xml:space="preserve">oes the employee know what the University </w:t>
            </w:r>
            <w:bookmarkStart w:id="0" w:name="_GoBack"/>
            <w:bookmarkEnd w:id="0"/>
            <w:r w:rsidRPr="00E726F3">
              <w:rPr>
                <w:rFonts w:ascii="Arial" w:hAnsi="Arial" w:cs="Arial"/>
                <w:sz w:val="24"/>
                <w:szCs w:val="24"/>
              </w:rPr>
              <w:t>policy is on SPL?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Has maternity/adoption leave/pay ended or has a date been confirmed when it will end?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Has the employee correctly completed a notice of entitlement to take SPL?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How much SPL does the employee have available for them to take?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Has a meeting been arranged to discuss possible leave?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Has a notice to book leave been made?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Has a meeting to discuss the notice to book SPL been arranged?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Has contact during SPL been discussed?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Has a response to the notice to book</w:t>
            </w:r>
          </w:p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SPL been given within 14 calendar days?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What leave period has been arranged?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How many notices to book leave are remaining?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28" w:rsidRPr="00E726F3" w:rsidTr="00A50828">
        <w:tc>
          <w:tcPr>
            <w:tcW w:w="4508" w:type="dxa"/>
          </w:tcPr>
          <w:p w:rsidR="00A50828" w:rsidRPr="00E726F3" w:rsidRDefault="00A50828" w:rsidP="00A50828">
            <w:pPr>
              <w:rPr>
                <w:rFonts w:ascii="Arial" w:hAnsi="Arial" w:cs="Arial"/>
                <w:sz w:val="24"/>
                <w:szCs w:val="24"/>
              </w:rPr>
            </w:pPr>
            <w:r w:rsidRPr="00E726F3">
              <w:rPr>
                <w:rFonts w:ascii="Arial" w:hAnsi="Arial" w:cs="Arial"/>
                <w:sz w:val="24"/>
                <w:szCs w:val="24"/>
              </w:rPr>
              <w:t>How much SPL does the employee still have available for them to take?</w:t>
            </w:r>
          </w:p>
        </w:tc>
        <w:tc>
          <w:tcPr>
            <w:tcW w:w="4508" w:type="dxa"/>
          </w:tcPr>
          <w:p w:rsidR="00A50828" w:rsidRPr="00E726F3" w:rsidRDefault="00A50828" w:rsidP="00EB7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D75" w:rsidRPr="00E726F3" w:rsidRDefault="00212F1E" w:rsidP="00A50828">
      <w:pPr>
        <w:rPr>
          <w:rFonts w:ascii="Arial" w:hAnsi="Arial" w:cs="Arial"/>
          <w:sz w:val="24"/>
          <w:szCs w:val="24"/>
        </w:rPr>
      </w:pPr>
    </w:p>
    <w:sectPr w:rsidR="00C67D75" w:rsidRPr="00E7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28"/>
    <w:rsid w:val="00212F1E"/>
    <w:rsid w:val="00275E10"/>
    <w:rsid w:val="00285849"/>
    <w:rsid w:val="00847148"/>
    <w:rsid w:val="00A50828"/>
    <w:rsid w:val="00E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FB095-8638-411A-A12A-73DDEA2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7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C455D-709B-4264-BFE5-DC220FF449EF}"/>
</file>

<file path=customXml/itemProps2.xml><?xml version="1.0" encoding="utf-8"?>
<ds:datastoreItem xmlns:ds="http://schemas.openxmlformats.org/officeDocument/2006/customXml" ds:itemID="{BA2BFD73-9FFF-4350-8B70-0A0477DAECF9}"/>
</file>

<file path=customXml/itemProps3.xml><?xml version="1.0" encoding="utf-8"?>
<ds:datastoreItem xmlns:ds="http://schemas.openxmlformats.org/officeDocument/2006/customXml" ds:itemID="{F0483EF8-D5F2-4426-8B26-4CDD55BE9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Company>Edinburgh Napier University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Morag</dc:creator>
  <cp:keywords/>
  <dc:description/>
  <cp:lastModifiedBy>Easton, Morag</cp:lastModifiedBy>
  <cp:revision>4</cp:revision>
  <dcterms:created xsi:type="dcterms:W3CDTF">2015-06-08T22:38:00Z</dcterms:created>
  <dcterms:modified xsi:type="dcterms:W3CDTF">2015-06-10T11:20:00Z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