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CCC9" w14:textId="5CF3B929" w:rsidR="007D6534" w:rsidRPr="006F0BA4" w:rsidRDefault="007D6534" w:rsidP="006F0BA4">
      <w:pPr>
        <w:jc w:val="both"/>
        <w:rPr>
          <w:rFonts w:ascii="Titillium" w:hAnsi="Titillium"/>
        </w:rPr>
      </w:pPr>
    </w:p>
    <w:p w14:paraId="17E754D0" w14:textId="77777777" w:rsidR="008C6D24" w:rsidRDefault="008C6D24" w:rsidP="008C6D24">
      <w:pPr>
        <w:rPr>
          <w:rFonts w:ascii="Titillium" w:hAnsi="Titillium"/>
        </w:rPr>
      </w:pPr>
    </w:p>
    <w:p w14:paraId="08274A92" w14:textId="77777777" w:rsidR="00B378B3" w:rsidRDefault="00B378B3" w:rsidP="008C6D24">
      <w:pPr>
        <w:rPr>
          <w:rFonts w:ascii="Titillium" w:hAnsi="Titillium"/>
        </w:rPr>
      </w:pPr>
    </w:p>
    <w:p w14:paraId="35B0A84F" w14:textId="77777777" w:rsidR="00B378B3" w:rsidRDefault="00B378B3" w:rsidP="008C6D24">
      <w:pPr>
        <w:rPr>
          <w:rFonts w:ascii="Titillium" w:hAnsi="Titillium"/>
        </w:rPr>
      </w:pPr>
    </w:p>
    <w:tbl>
      <w:tblPr>
        <w:tblStyle w:val="TableGrid3"/>
        <w:tblpPr w:leftFromText="180" w:rightFromText="180" w:vertAnchor="text" w:horzAnchor="margin" w:tblpY="7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95"/>
      </w:tblGrid>
      <w:tr w:rsidR="00B378B3" w:rsidRPr="000C7A9C" w14:paraId="5FD3DFA2" w14:textId="77777777" w:rsidTr="001D2F11">
        <w:trPr>
          <w:trHeight w:val="3834"/>
        </w:trPr>
        <w:tc>
          <w:tcPr>
            <w:tcW w:w="2127" w:type="dxa"/>
            <w:tcBorders>
              <w:right w:val="single" w:sz="6" w:space="0" w:color="859EA4"/>
            </w:tcBorders>
          </w:tcPr>
          <w:p w14:paraId="420E2804" w14:textId="77777777" w:rsidR="00B378B3" w:rsidRPr="0042637A" w:rsidRDefault="00B378B3" w:rsidP="001D2F11">
            <w:pPr>
              <w:autoSpaceDE w:val="0"/>
              <w:autoSpaceDN w:val="0"/>
              <w:adjustRightInd w:val="0"/>
              <w:rPr>
                <w:rFonts w:ascii="Titillium" w:eastAsiaTheme="minorEastAsia" w:hAnsi="Titillium" w:cs="Titillium-Semibold"/>
                <w:b/>
                <w:color w:val="67B8E7"/>
              </w:rPr>
            </w:pPr>
            <w:r w:rsidRPr="0042637A">
              <w:rPr>
                <w:rFonts w:ascii="Titillium" w:eastAsiaTheme="minorEastAsia" w:hAnsi="Titillium" w:cs="Titillium-Semibold"/>
                <w:b/>
                <w:color w:val="67B8E7"/>
              </w:rPr>
              <w:t>Table of Contents</w:t>
            </w:r>
          </w:p>
          <w:p w14:paraId="34220A5B" w14:textId="77777777" w:rsidR="00B378B3" w:rsidRPr="004401DC" w:rsidRDefault="00B378B3" w:rsidP="001D2F11">
            <w:pPr>
              <w:autoSpaceDE w:val="0"/>
              <w:autoSpaceDN w:val="0"/>
              <w:adjustRightInd w:val="0"/>
              <w:rPr>
                <w:rFonts w:ascii="Titillium" w:eastAsiaTheme="minorEastAsia" w:hAnsi="Titillium" w:cs="Titillium-Semibold"/>
                <w:b/>
                <w:color w:val="67B8E7"/>
              </w:rPr>
            </w:pPr>
          </w:p>
          <w:p w14:paraId="18F403ED" w14:textId="77777777" w:rsidR="00B378B3" w:rsidRPr="004401DC" w:rsidRDefault="00B378B3" w:rsidP="001D2F11">
            <w:pPr>
              <w:autoSpaceDE w:val="0"/>
              <w:autoSpaceDN w:val="0"/>
              <w:adjustRightInd w:val="0"/>
              <w:rPr>
                <w:rFonts w:ascii="Titillium" w:eastAsiaTheme="minorEastAsia" w:hAnsi="Titillium" w:cs="Titillium-Semibold"/>
                <w:b/>
                <w:color w:val="67B8E7"/>
              </w:rPr>
            </w:pPr>
          </w:p>
          <w:p w14:paraId="64475DC8" w14:textId="77777777" w:rsidR="00B378B3" w:rsidRPr="004401DC" w:rsidRDefault="00B378B3" w:rsidP="001D2F11">
            <w:pPr>
              <w:autoSpaceDE w:val="0"/>
              <w:autoSpaceDN w:val="0"/>
              <w:adjustRightInd w:val="0"/>
              <w:rPr>
                <w:rFonts w:ascii="Titillium" w:eastAsiaTheme="minorEastAsia" w:hAnsi="Titillium" w:cs="Titillium-Semibold"/>
                <w:b/>
                <w:color w:val="67B8E7"/>
              </w:rPr>
            </w:pPr>
          </w:p>
          <w:p w14:paraId="20E5B4D3" w14:textId="77777777" w:rsidR="00B378B3" w:rsidRPr="004401DC" w:rsidRDefault="00B378B3" w:rsidP="001D2F11">
            <w:pPr>
              <w:autoSpaceDE w:val="0"/>
              <w:autoSpaceDN w:val="0"/>
              <w:adjustRightInd w:val="0"/>
              <w:rPr>
                <w:rFonts w:ascii="Titillium" w:eastAsiaTheme="minorEastAsia" w:hAnsi="Titillium" w:cs="Titillium-Semibold"/>
                <w:b/>
                <w:color w:val="67B8E7"/>
              </w:rPr>
            </w:pPr>
          </w:p>
          <w:p w14:paraId="2756BD19" w14:textId="77777777" w:rsidR="00B378B3" w:rsidRPr="004401DC" w:rsidRDefault="00B378B3" w:rsidP="001D2F11">
            <w:pPr>
              <w:autoSpaceDE w:val="0"/>
              <w:autoSpaceDN w:val="0"/>
              <w:adjustRightInd w:val="0"/>
              <w:rPr>
                <w:rFonts w:ascii="Titillium" w:eastAsiaTheme="minorEastAsia" w:hAnsi="Titillium" w:cs="Titillium-Semibold"/>
                <w:b/>
                <w:color w:val="67B8E7"/>
              </w:rPr>
            </w:pPr>
          </w:p>
          <w:p w14:paraId="45A135A2" w14:textId="77777777" w:rsidR="00B378B3" w:rsidRPr="004401DC" w:rsidRDefault="00B378B3" w:rsidP="001D2F11">
            <w:pPr>
              <w:autoSpaceDE w:val="0"/>
              <w:autoSpaceDN w:val="0"/>
              <w:adjustRightInd w:val="0"/>
              <w:rPr>
                <w:rFonts w:ascii="Titillium" w:eastAsiaTheme="minorEastAsia" w:hAnsi="Titillium" w:cs="Titillium-Semibold"/>
                <w:b/>
                <w:color w:val="67B8E7"/>
              </w:rPr>
            </w:pPr>
          </w:p>
          <w:p w14:paraId="5493619D" w14:textId="77777777" w:rsidR="00B378B3" w:rsidRPr="004401DC" w:rsidRDefault="00B378B3" w:rsidP="001D2F11">
            <w:pPr>
              <w:autoSpaceDE w:val="0"/>
              <w:autoSpaceDN w:val="0"/>
              <w:adjustRightInd w:val="0"/>
              <w:ind w:right="-243"/>
              <w:rPr>
                <w:rFonts w:ascii="Titillium" w:eastAsiaTheme="minorEastAsia" w:hAnsi="Titillium" w:cs="Titillium-Semibold"/>
                <w:b/>
                <w:color w:val="67B8E7"/>
              </w:rPr>
            </w:pPr>
          </w:p>
          <w:p w14:paraId="3514B51A" w14:textId="77777777" w:rsidR="00B378B3" w:rsidRPr="004401DC" w:rsidRDefault="00B378B3" w:rsidP="001D2F11">
            <w:pPr>
              <w:autoSpaceDE w:val="0"/>
              <w:autoSpaceDN w:val="0"/>
              <w:adjustRightInd w:val="0"/>
              <w:rPr>
                <w:rFonts w:ascii="Titillium" w:eastAsiaTheme="minorEastAsia" w:hAnsi="Titillium" w:cs="Titillium-Semibold"/>
                <w:b/>
                <w:color w:val="67B8E7"/>
              </w:rPr>
            </w:pPr>
          </w:p>
          <w:p w14:paraId="767483F4" w14:textId="77777777" w:rsidR="00B378B3" w:rsidRPr="004401DC" w:rsidRDefault="00B378B3" w:rsidP="001D2F11">
            <w:pPr>
              <w:autoSpaceDE w:val="0"/>
              <w:autoSpaceDN w:val="0"/>
              <w:adjustRightInd w:val="0"/>
              <w:rPr>
                <w:rFonts w:ascii="Titillium" w:eastAsiaTheme="minorEastAsia" w:hAnsi="Titillium" w:cs="Titillium-Semibold"/>
                <w:b/>
                <w:color w:val="67B8E7"/>
              </w:rPr>
            </w:pPr>
          </w:p>
          <w:p w14:paraId="6EF71BDA" w14:textId="77777777" w:rsidR="00B378B3" w:rsidRPr="004401DC" w:rsidRDefault="00B378B3" w:rsidP="001D2F11">
            <w:pPr>
              <w:autoSpaceDE w:val="0"/>
              <w:autoSpaceDN w:val="0"/>
              <w:adjustRightInd w:val="0"/>
              <w:rPr>
                <w:rFonts w:ascii="Titillium" w:eastAsiaTheme="minorEastAsia" w:hAnsi="Titillium" w:cs="Titillium-Semibold"/>
                <w:color w:val="67B8E7"/>
              </w:rPr>
            </w:pPr>
          </w:p>
        </w:tc>
        <w:tc>
          <w:tcPr>
            <w:tcW w:w="7495" w:type="dxa"/>
            <w:tcBorders>
              <w:left w:val="single" w:sz="6" w:space="0" w:color="859EA4"/>
            </w:tcBorders>
          </w:tcPr>
          <w:p w14:paraId="18F46FE9" w14:textId="566C5EE1" w:rsidR="00B378B3" w:rsidRPr="00D864CE" w:rsidRDefault="000E0F48"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Introduction</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1</w:t>
            </w:r>
          </w:p>
          <w:p w14:paraId="7475FEE7" w14:textId="035F3B11" w:rsidR="00B378B3" w:rsidRPr="00A35FD0" w:rsidRDefault="000E0F48"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color w:val="E36C0A"/>
                <w:sz w:val="22"/>
                <w:szCs w:val="22"/>
              </w:rPr>
            </w:pPr>
            <w:r>
              <w:rPr>
                <w:rFonts w:ascii="Titillium" w:eastAsiaTheme="minorEastAsia" w:hAnsi="Titillium" w:cs="Titillium-Semibold"/>
                <w:sz w:val="22"/>
                <w:szCs w:val="22"/>
              </w:rPr>
              <w:t>Maternity Pay</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1</w:t>
            </w:r>
          </w:p>
          <w:p w14:paraId="6DC0EC23" w14:textId="77699FAA" w:rsidR="00B378B3" w:rsidRPr="00B378B3" w:rsidRDefault="000E0F48"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Maternity Leave</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2</w:t>
            </w:r>
          </w:p>
          <w:p w14:paraId="11AB6736" w14:textId="2A1F2835" w:rsidR="00B378B3" w:rsidRPr="00B378B3" w:rsidRDefault="000E0F48"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Timing of Maternity Leave</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4</w:t>
            </w:r>
          </w:p>
          <w:p w14:paraId="77A33A70" w14:textId="0E423FFD" w:rsidR="00B378B3" w:rsidRPr="00B378B3" w:rsidRDefault="000E0F48"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Notice Requirements</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4</w:t>
            </w:r>
          </w:p>
          <w:p w14:paraId="4C05C0E4" w14:textId="7EBCB33A" w:rsidR="00B378B3" w:rsidRPr="00B378B3" w:rsidRDefault="00D97628"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Changing of Maternity Dates</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5</w:t>
            </w:r>
          </w:p>
          <w:p w14:paraId="13C5BB61" w14:textId="58AFE3A4" w:rsidR="00B378B3" w:rsidRPr="00B378B3" w:rsidRDefault="00D97628"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Time </w:t>
            </w:r>
            <w:r w:rsidR="00AA33AC">
              <w:rPr>
                <w:rFonts w:ascii="Titillium" w:eastAsiaTheme="minorEastAsia" w:hAnsi="Titillium" w:cs="Titillium-Semibold"/>
                <w:sz w:val="22"/>
                <w:szCs w:val="22"/>
              </w:rPr>
              <w:t>O</w:t>
            </w:r>
            <w:r w:rsidRPr="00D97628">
              <w:rPr>
                <w:rFonts w:ascii="Titillium" w:eastAsiaTheme="minorEastAsia" w:hAnsi="Titillium" w:cs="Titillium-Semibold"/>
                <w:sz w:val="22"/>
                <w:szCs w:val="22"/>
              </w:rPr>
              <w:t xml:space="preserve">ff for </w:t>
            </w:r>
            <w:r w:rsidR="00AA33AC">
              <w:rPr>
                <w:rFonts w:ascii="Titillium" w:eastAsiaTheme="minorEastAsia" w:hAnsi="Titillium" w:cs="Titillium-Semibold"/>
                <w:sz w:val="22"/>
                <w:szCs w:val="22"/>
              </w:rPr>
              <w:t>A</w:t>
            </w:r>
            <w:r w:rsidRPr="00D97628">
              <w:rPr>
                <w:rFonts w:ascii="Titillium" w:eastAsiaTheme="minorEastAsia" w:hAnsi="Titillium" w:cs="Titillium-Semibold"/>
                <w:sz w:val="22"/>
                <w:szCs w:val="22"/>
              </w:rPr>
              <w:t xml:space="preserve">ntenatal </w:t>
            </w:r>
            <w:r w:rsidR="00AA33AC">
              <w:rPr>
                <w:rFonts w:ascii="Titillium" w:eastAsiaTheme="minorEastAsia" w:hAnsi="Titillium" w:cs="Titillium-Semibold"/>
                <w:sz w:val="22"/>
                <w:szCs w:val="22"/>
              </w:rPr>
              <w:t>C</w:t>
            </w:r>
            <w:r w:rsidRPr="00D97628">
              <w:rPr>
                <w:rFonts w:ascii="Titillium" w:eastAsiaTheme="minorEastAsia" w:hAnsi="Titillium" w:cs="Titillium-Semibold"/>
                <w:sz w:val="22"/>
                <w:szCs w:val="22"/>
              </w:rPr>
              <w:t>are</w:t>
            </w:r>
            <w:r w:rsidRPr="00D97628">
              <w:rPr>
                <w:rFonts w:ascii="Titillium" w:eastAsiaTheme="minorEastAsia" w:hAnsi="Titillium" w:cs="Titillium-Semibold"/>
                <w:sz w:val="22"/>
                <w:szCs w:val="22"/>
              </w:rPr>
              <w:t xml:space="preserve"> </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5</w:t>
            </w:r>
          </w:p>
          <w:p w14:paraId="23B235D5" w14:textId="2BC40BC6" w:rsidR="00B378B3" w:rsidRPr="00B378B3" w:rsidRDefault="0024479D"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Pregnancy </w:t>
            </w:r>
            <w:r w:rsidRPr="0024479D">
              <w:rPr>
                <w:rFonts w:ascii="Titillium" w:eastAsiaTheme="minorEastAsia" w:hAnsi="Titillium" w:cs="Titillium-Semibold"/>
                <w:sz w:val="22"/>
                <w:szCs w:val="22"/>
              </w:rPr>
              <w:t>Risk Assessment</w:t>
            </w:r>
            <w:r w:rsidRPr="0024479D">
              <w:rPr>
                <w:rFonts w:ascii="Titillium" w:eastAsiaTheme="minorEastAsia" w:hAnsi="Titillium" w:cs="Titillium-Semibold"/>
                <w:sz w:val="22"/>
                <w:szCs w:val="22"/>
              </w:rPr>
              <w:t xml:space="preserve"> </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0A5B45">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6</w:t>
            </w:r>
          </w:p>
          <w:p w14:paraId="06C7EBB2" w14:textId="14CFCC67" w:rsidR="00B378B3" w:rsidRPr="00B378B3" w:rsidRDefault="000A5B45"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Sickness Absence</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7</w:t>
            </w:r>
          </w:p>
          <w:p w14:paraId="3EA9D1CC" w14:textId="2FD4E130" w:rsidR="00B378B3" w:rsidRPr="00B378B3" w:rsidRDefault="000A5B45"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Rights </w:t>
            </w:r>
            <w:r w:rsidR="00AA33AC">
              <w:rPr>
                <w:rFonts w:ascii="Titillium" w:eastAsiaTheme="minorEastAsia" w:hAnsi="Titillium" w:cs="Titillium-Semibold"/>
                <w:sz w:val="22"/>
                <w:szCs w:val="22"/>
              </w:rPr>
              <w:t>D</w:t>
            </w:r>
            <w:r w:rsidRPr="000A5B45">
              <w:rPr>
                <w:rFonts w:ascii="Titillium" w:eastAsiaTheme="minorEastAsia" w:hAnsi="Titillium" w:cs="Titillium-Semibold"/>
                <w:sz w:val="22"/>
                <w:szCs w:val="22"/>
              </w:rPr>
              <w:t xml:space="preserve">uring </w:t>
            </w:r>
            <w:r w:rsidR="00AA33AC">
              <w:rPr>
                <w:rFonts w:ascii="Titillium" w:eastAsiaTheme="minorEastAsia" w:hAnsi="Titillium" w:cs="Titillium-Semibold"/>
                <w:sz w:val="22"/>
                <w:szCs w:val="22"/>
              </w:rPr>
              <w:t>M</w:t>
            </w:r>
            <w:r w:rsidRPr="000A5B45">
              <w:rPr>
                <w:rFonts w:ascii="Titillium" w:eastAsiaTheme="minorEastAsia" w:hAnsi="Titillium" w:cs="Titillium-Semibold"/>
                <w:sz w:val="22"/>
                <w:szCs w:val="22"/>
              </w:rPr>
              <w:t xml:space="preserve">aternity </w:t>
            </w:r>
            <w:r w:rsidR="00AA33AC">
              <w:rPr>
                <w:rFonts w:ascii="Titillium" w:eastAsiaTheme="minorEastAsia" w:hAnsi="Titillium" w:cs="Titillium-Semibold"/>
                <w:sz w:val="22"/>
                <w:szCs w:val="22"/>
              </w:rPr>
              <w:t>L</w:t>
            </w:r>
            <w:r w:rsidRPr="000A5B45">
              <w:rPr>
                <w:rFonts w:ascii="Titillium" w:eastAsiaTheme="minorEastAsia" w:hAnsi="Titillium" w:cs="Titillium-Semibold"/>
                <w:sz w:val="22"/>
                <w:szCs w:val="22"/>
              </w:rPr>
              <w:t>eave</w:t>
            </w:r>
            <w:r w:rsidRPr="000A5B45">
              <w:rPr>
                <w:rFonts w:ascii="Titillium" w:eastAsiaTheme="minorEastAsia" w:hAnsi="Titillium" w:cs="Titillium-Semibold"/>
                <w:sz w:val="22"/>
                <w:szCs w:val="22"/>
              </w:rPr>
              <w:t xml:space="preserve"> </w:t>
            </w:r>
            <w:r w:rsidR="00B378B3"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7</w:t>
            </w:r>
          </w:p>
          <w:p w14:paraId="13E2598D" w14:textId="60ABEFA8" w:rsidR="00B378B3" w:rsidRPr="00B378B3" w:rsidRDefault="00974A3B"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Contact </w:t>
            </w:r>
            <w:r w:rsidR="00AA33AC">
              <w:rPr>
                <w:rFonts w:ascii="Titillium" w:eastAsiaTheme="minorEastAsia" w:hAnsi="Titillium" w:cs="Titillium-Semibold"/>
                <w:sz w:val="22"/>
                <w:szCs w:val="22"/>
              </w:rPr>
              <w:t>D</w:t>
            </w:r>
            <w:r w:rsidRPr="00974A3B">
              <w:rPr>
                <w:rFonts w:ascii="Titillium" w:eastAsiaTheme="minorEastAsia" w:hAnsi="Titillium" w:cs="Titillium-Semibold"/>
                <w:sz w:val="22"/>
                <w:szCs w:val="22"/>
              </w:rPr>
              <w:t xml:space="preserve">uring </w:t>
            </w:r>
            <w:r w:rsidR="00AA33AC">
              <w:rPr>
                <w:rFonts w:ascii="Titillium" w:eastAsiaTheme="minorEastAsia" w:hAnsi="Titillium" w:cs="Titillium-Semibold"/>
                <w:sz w:val="22"/>
                <w:szCs w:val="22"/>
              </w:rPr>
              <w:t>M</w:t>
            </w:r>
            <w:r w:rsidRPr="00974A3B">
              <w:rPr>
                <w:rFonts w:ascii="Titillium" w:eastAsiaTheme="minorEastAsia" w:hAnsi="Titillium" w:cs="Titillium-Semibold"/>
                <w:sz w:val="22"/>
                <w:szCs w:val="22"/>
              </w:rPr>
              <w:t xml:space="preserve">aternity </w:t>
            </w:r>
            <w:r w:rsidR="00AA33AC">
              <w:rPr>
                <w:rFonts w:ascii="Titillium" w:eastAsiaTheme="minorEastAsia" w:hAnsi="Titillium" w:cs="Titillium-Semibold"/>
                <w:sz w:val="22"/>
                <w:szCs w:val="22"/>
              </w:rPr>
              <w:t>L</w:t>
            </w:r>
            <w:r w:rsidRPr="00974A3B">
              <w:rPr>
                <w:rFonts w:ascii="Titillium" w:eastAsiaTheme="minorEastAsia" w:hAnsi="Titillium" w:cs="Titillium-Semibold"/>
                <w:sz w:val="22"/>
                <w:szCs w:val="22"/>
              </w:rPr>
              <w:t>eave</w:t>
            </w:r>
            <w:r w:rsidRPr="00974A3B">
              <w:rPr>
                <w:rFonts w:ascii="Titillium" w:eastAsiaTheme="minorEastAsia" w:hAnsi="Titillium" w:cs="Titillium-Semibold"/>
                <w:sz w:val="22"/>
                <w:szCs w:val="22"/>
              </w:rPr>
              <w:t xml:space="preserve"> </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8</w:t>
            </w:r>
          </w:p>
          <w:p w14:paraId="6D9232EA" w14:textId="3C4D49C4" w:rsidR="00B378B3" w:rsidRPr="00B378B3" w:rsidRDefault="0009210A"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Keeping</w:t>
            </w:r>
            <w:r w:rsidRPr="0009210A">
              <w:rPr>
                <w:rFonts w:ascii="Titillium" w:eastAsiaTheme="minorEastAsia" w:hAnsi="Titillium" w:cs="Titillium-Semibold"/>
                <w:sz w:val="22"/>
                <w:szCs w:val="22"/>
              </w:rPr>
              <w:t>-in-</w:t>
            </w:r>
            <w:r w:rsidR="00AA33AC">
              <w:rPr>
                <w:rFonts w:ascii="Titillium" w:eastAsiaTheme="minorEastAsia" w:hAnsi="Titillium" w:cs="Titillium-Semibold"/>
                <w:sz w:val="22"/>
                <w:szCs w:val="22"/>
              </w:rPr>
              <w:t>T</w:t>
            </w:r>
            <w:r w:rsidRPr="0009210A">
              <w:rPr>
                <w:rFonts w:ascii="Titillium" w:eastAsiaTheme="minorEastAsia" w:hAnsi="Titillium" w:cs="Titillium-Semibold"/>
                <w:sz w:val="22"/>
                <w:szCs w:val="22"/>
              </w:rPr>
              <w:t xml:space="preserve">ouch </w:t>
            </w:r>
            <w:r w:rsidR="00AA33AC">
              <w:rPr>
                <w:rFonts w:ascii="Titillium" w:eastAsiaTheme="minorEastAsia" w:hAnsi="Titillium" w:cs="Titillium-Semibold"/>
                <w:sz w:val="22"/>
                <w:szCs w:val="22"/>
              </w:rPr>
              <w:t>D</w:t>
            </w:r>
            <w:r w:rsidRPr="0009210A">
              <w:rPr>
                <w:rFonts w:ascii="Titillium" w:eastAsiaTheme="minorEastAsia" w:hAnsi="Titillium" w:cs="Titillium-Semibold"/>
                <w:sz w:val="22"/>
                <w:szCs w:val="22"/>
              </w:rPr>
              <w:t>ays</w:t>
            </w:r>
            <w:r w:rsidRPr="0009210A">
              <w:rPr>
                <w:rFonts w:ascii="Titillium" w:eastAsiaTheme="minorEastAsia" w:hAnsi="Titillium" w:cs="Titillium-Semibold"/>
                <w:sz w:val="22"/>
                <w:szCs w:val="22"/>
              </w:rPr>
              <w:t xml:space="preserve"> </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sidR="00974A3B">
              <w:rPr>
                <w:rFonts w:ascii="Titillium" w:eastAsiaTheme="minorEastAsia" w:hAnsi="Titillium" w:cs="Titillium-Semibold"/>
                <w:color w:val="859EA4"/>
                <w:sz w:val="22"/>
                <w:szCs w:val="22"/>
              </w:rPr>
              <w:t>8</w:t>
            </w:r>
          </w:p>
          <w:p w14:paraId="1CB819CB" w14:textId="4A304FEA" w:rsidR="00B378B3" w:rsidRPr="00B378B3" w:rsidRDefault="0009210A"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Returning </w:t>
            </w:r>
            <w:r w:rsidRPr="0009210A">
              <w:rPr>
                <w:rFonts w:ascii="Titillium" w:eastAsiaTheme="minorEastAsia" w:hAnsi="Titillium" w:cs="Titillium-Semibold"/>
                <w:sz w:val="22"/>
                <w:szCs w:val="22"/>
              </w:rPr>
              <w:t xml:space="preserve">to </w:t>
            </w:r>
            <w:r w:rsidR="00AA33AC">
              <w:rPr>
                <w:rFonts w:ascii="Titillium" w:eastAsiaTheme="minorEastAsia" w:hAnsi="Titillium" w:cs="Titillium-Semibold"/>
                <w:sz w:val="22"/>
                <w:szCs w:val="22"/>
              </w:rPr>
              <w:t>W</w:t>
            </w:r>
            <w:r w:rsidRPr="0009210A">
              <w:rPr>
                <w:rFonts w:ascii="Titillium" w:eastAsiaTheme="minorEastAsia" w:hAnsi="Titillium" w:cs="Titillium-Semibold"/>
                <w:sz w:val="22"/>
                <w:szCs w:val="22"/>
              </w:rPr>
              <w:t xml:space="preserve">ork </w:t>
            </w:r>
            <w:r w:rsidR="00AA33AC">
              <w:rPr>
                <w:rFonts w:ascii="Titillium" w:eastAsiaTheme="minorEastAsia" w:hAnsi="Titillium" w:cs="Titillium-Semibold"/>
                <w:sz w:val="22"/>
                <w:szCs w:val="22"/>
              </w:rPr>
              <w:t>A</w:t>
            </w:r>
            <w:r w:rsidRPr="0009210A">
              <w:rPr>
                <w:rFonts w:ascii="Titillium" w:eastAsiaTheme="minorEastAsia" w:hAnsi="Titillium" w:cs="Titillium-Semibold"/>
                <w:sz w:val="22"/>
                <w:szCs w:val="22"/>
              </w:rPr>
              <w:t xml:space="preserve">fter </w:t>
            </w:r>
            <w:r w:rsidR="00AA33AC">
              <w:rPr>
                <w:rFonts w:ascii="Titillium" w:eastAsiaTheme="minorEastAsia" w:hAnsi="Titillium" w:cs="Titillium-Semibold"/>
                <w:sz w:val="22"/>
                <w:szCs w:val="22"/>
              </w:rPr>
              <w:t>M</w:t>
            </w:r>
            <w:r w:rsidRPr="0009210A">
              <w:rPr>
                <w:rFonts w:ascii="Titillium" w:eastAsiaTheme="minorEastAsia" w:hAnsi="Titillium" w:cs="Titillium-Semibold"/>
                <w:sz w:val="22"/>
                <w:szCs w:val="22"/>
              </w:rPr>
              <w:t xml:space="preserve">aternity </w:t>
            </w:r>
            <w:r w:rsidR="00AA33AC">
              <w:rPr>
                <w:rFonts w:ascii="Titillium" w:eastAsiaTheme="minorEastAsia" w:hAnsi="Titillium" w:cs="Titillium-Semibold"/>
                <w:sz w:val="22"/>
                <w:szCs w:val="22"/>
              </w:rPr>
              <w:t>L</w:t>
            </w:r>
            <w:r w:rsidRPr="0009210A">
              <w:rPr>
                <w:rFonts w:ascii="Titillium" w:eastAsiaTheme="minorEastAsia" w:hAnsi="Titillium" w:cs="Titillium-Semibold"/>
                <w:sz w:val="22"/>
                <w:szCs w:val="22"/>
              </w:rPr>
              <w:t>eave</w:t>
            </w:r>
            <w:r w:rsidRPr="0009210A">
              <w:rPr>
                <w:rFonts w:ascii="Titillium" w:eastAsiaTheme="minorEastAsia" w:hAnsi="Titillium" w:cs="Titillium-Semibold"/>
                <w:sz w:val="22"/>
                <w:szCs w:val="22"/>
              </w:rPr>
              <w:t xml:space="preserve"> </w:t>
            </w:r>
            <w:r w:rsidR="00B378B3">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9</w:t>
            </w:r>
          </w:p>
          <w:p w14:paraId="5DC2520B" w14:textId="5F527F3C" w:rsidR="00B378B3" w:rsidRPr="00B378B3" w:rsidRDefault="00AA33AC"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Resignation </w:t>
            </w:r>
            <w:r w:rsidRPr="00AA33AC">
              <w:rPr>
                <w:rFonts w:ascii="Titillium" w:eastAsiaTheme="minorEastAsia" w:hAnsi="Titillium" w:cs="Titillium-Semibold"/>
                <w:sz w:val="22"/>
                <w:szCs w:val="22"/>
              </w:rPr>
              <w:t>Following Maternity Leave</w:t>
            </w:r>
            <w:r w:rsidRPr="00AA33AC">
              <w:rPr>
                <w:rFonts w:ascii="Titillium" w:eastAsiaTheme="minorEastAsia" w:hAnsi="Titillium" w:cs="Titillium-Semibold"/>
                <w:sz w:val="22"/>
                <w:szCs w:val="22"/>
              </w:rPr>
              <w:t xml:space="preserve"> </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FA3F81">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w:t>
            </w:r>
            <w:r>
              <w:rPr>
                <w:rFonts w:ascii="Titillium" w:eastAsiaTheme="minorEastAsia" w:hAnsi="Titillium" w:cs="Titillium-Semibold"/>
                <w:color w:val="859EA4"/>
                <w:sz w:val="22"/>
                <w:szCs w:val="22"/>
              </w:rPr>
              <w:t>10</w:t>
            </w:r>
          </w:p>
          <w:p w14:paraId="02D24CE9" w14:textId="7C70B0A8" w:rsidR="00B378B3" w:rsidRPr="00B378B3" w:rsidRDefault="00FA3F81"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Transfer </w:t>
            </w:r>
            <w:r w:rsidRPr="00FA3F81">
              <w:rPr>
                <w:rFonts w:ascii="Titillium" w:eastAsiaTheme="minorEastAsia" w:hAnsi="Titillium" w:cs="Titillium-Semibold"/>
                <w:sz w:val="22"/>
                <w:szCs w:val="22"/>
              </w:rPr>
              <w:t xml:space="preserve">of </w:t>
            </w:r>
            <w:r>
              <w:rPr>
                <w:rFonts w:ascii="Titillium" w:eastAsiaTheme="minorEastAsia" w:hAnsi="Titillium" w:cs="Titillium-Semibold"/>
                <w:sz w:val="22"/>
                <w:szCs w:val="22"/>
              </w:rPr>
              <w:t>M</w:t>
            </w:r>
            <w:r w:rsidRPr="00FA3F81">
              <w:rPr>
                <w:rFonts w:ascii="Titillium" w:eastAsiaTheme="minorEastAsia" w:hAnsi="Titillium" w:cs="Titillium-Semibold"/>
                <w:sz w:val="22"/>
                <w:szCs w:val="22"/>
              </w:rPr>
              <w:t xml:space="preserve">aternity </w:t>
            </w:r>
            <w:r>
              <w:rPr>
                <w:rFonts w:ascii="Titillium" w:eastAsiaTheme="minorEastAsia" w:hAnsi="Titillium" w:cs="Titillium-Semibold"/>
                <w:sz w:val="22"/>
                <w:szCs w:val="22"/>
              </w:rPr>
              <w:t>L</w:t>
            </w:r>
            <w:r w:rsidRPr="00FA3F81">
              <w:rPr>
                <w:rFonts w:ascii="Titillium" w:eastAsiaTheme="minorEastAsia" w:hAnsi="Titillium" w:cs="Titillium-Semibold"/>
                <w:sz w:val="22"/>
                <w:szCs w:val="22"/>
              </w:rPr>
              <w:t>eave</w:t>
            </w:r>
            <w:r w:rsidRPr="00FA3F81">
              <w:rPr>
                <w:rFonts w:ascii="Titillium" w:eastAsiaTheme="minorEastAsia" w:hAnsi="Titillium" w:cs="Titillium-Semibold"/>
                <w:sz w:val="22"/>
                <w:szCs w:val="22"/>
              </w:rPr>
              <w:t xml:space="preserve"> </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w:t>
            </w:r>
            <w:r w:rsidR="00AA33AC">
              <w:rPr>
                <w:rFonts w:ascii="Titillium" w:eastAsiaTheme="minorEastAsia" w:hAnsi="Titillium" w:cs="Titillium-Semibold"/>
                <w:color w:val="859EA4"/>
                <w:sz w:val="22"/>
                <w:szCs w:val="22"/>
              </w:rPr>
              <w:t>10</w:t>
            </w:r>
          </w:p>
          <w:p w14:paraId="644A418D" w14:textId="307011EC" w:rsidR="00B378B3" w:rsidRPr="00B378B3" w:rsidRDefault="00FA3F81" w:rsidP="00B378B3">
            <w:pPr>
              <w:pStyle w:val="ListParagraph"/>
              <w:numPr>
                <w:ilvl w:val="0"/>
                <w:numId w:val="52"/>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Other </w:t>
            </w:r>
            <w:r w:rsidRPr="00FA3F81">
              <w:rPr>
                <w:rFonts w:ascii="Titillium" w:eastAsiaTheme="minorEastAsia" w:hAnsi="Titillium" w:cs="Titillium-Semibold"/>
                <w:sz w:val="22"/>
                <w:szCs w:val="22"/>
              </w:rPr>
              <w:t>Relevant Policies</w:t>
            </w:r>
            <w:r w:rsidRPr="00FA3F81">
              <w:rPr>
                <w:rFonts w:ascii="Titillium" w:eastAsiaTheme="minorEastAsia" w:hAnsi="Titillium" w:cs="Titillium-Semibold"/>
                <w:sz w:val="22"/>
                <w:szCs w:val="22"/>
              </w:rPr>
              <w:t xml:space="preserve"> </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w:t>
            </w:r>
            <w:r w:rsidR="00B378B3">
              <w:rPr>
                <w:rFonts w:ascii="Titillium" w:eastAsiaTheme="minorEastAsia" w:hAnsi="Titillium" w:cs="Titillium-Semibold"/>
                <w:sz w:val="22"/>
                <w:szCs w:val="22"/>
              </w:rPr>
              <w:t>..</w:t>
            </w:r>
            <w:r w:rsidR="00B378B3" w:rsidRPr="00824118">
              <w:rPr>
                <w:rFonts w:ascii="Titillium" w:eastAsiaTheme="minorEastAsia" w:hAnsi="Titillium" w:cs="Titillium-Semibold"/>
                <w:sz w:val="22"/>
                <w:szCs w:val="22"/>
              </w:rPr>
              <w:t xml:space="preserve">. </w:t>
            </w:r>
            <w:r w:rsidR="00B378B3" w:rsidRPr="00393A77">
              <w:rPr>
                <w:rFonts w:ascii="Titillium" w:eastAsiaTheme="minorEastAsia" w:hAnsi="Titillium" w:cs="Titillium-Semibold"/>
                <w:color w:val="859EA4"/>
                <w:sz w:val="22"/>
                <w:szCs w:val="22"/>
              </w:rPr>
              <w:t>p.</w:t>
            </w:r>
            <w:r>
              <w:rPr>
                <w:rFonts w:ascii="Titillium" w:eastAsiaTheme="minorEastAsia" w:hAnsi="Titillium" w:cs="Titillium-Semibold"/>
                <w:color w:val="859EA4"/>
                <w:sz w:val="22"/>
                <w:szCs w:val="22"/>
              </w:rPr>
              <w:t>11</w:t>
            </w:r>
          </w:p>
          <w:p w14:paraId="1D2FDD3F" w14:textId="77777777" w:rsidR="00B378B3" w:rsidRPr="00393A77" w:rsidRDefault="00B378B3" w:rsidP="001D2F11">
            <w:pPr>
              <w:autoSpaceDE w:val="0"/>
              <w:autoSpaceDN w:val="0"/>
              <w:adjustRightInd w:val="0"/>
              <w:spacing w:line="360" w:lineRule="auto"/>
              <w:ind w:left="317" w:hanging="284"/>
              <w:rPr>
                <w:rFonts w:ascii="Titillium" w:eastAsiaTheme="minorEastAsia" w:hAnsi="Titillium" w:cs="Titillium-Semibold"/>
                <w:b/>
                <w:sz w:val="4"/>
                <w:szCs w:val="4"/>
              </w:rPr>
            </w:pPr>
          </w:p>
          <w:p w14:paraId="50478E55" w14:textId="77777777" w:rsidR="00B378B3" w:rsidRDefault="00B378B3" w:rsidP="001D2F11">
            <w:pPr>
              <w:autoSpaceDE w:val="0"/>
              <w:autoSpaceDN w:val="0"/>
              <w:adjustRightInd w:val="0"/>
              <w:spacing w:after="120" w:line="360" w:lineRule="auto"/>
              <w:ind w:left="318" w:hanging="284"/>
              <w:rPr>
                <w:rFonts w:ascii="Titillium" w:eastAsiaTheme="minorEastAsia" w:hAnsi="Titillium" w:cs="Titillium-Semibold"/>
                <w:sz w:val="22"/>
                <w:szCs w:val="22"/>
              </w:rPr>
            </w:pPr>
            <w:r>
              <w:rPr>
                <w:rFonts w:ascii="Titillium" w:eastAsiaTheme="minorEastAsia" w:hAnsi="Titillium" w:cs="Titillium-Semibold"/>
                <w:b/>
                <w:sz w:val="22"/>
                <w:szCs w:val="22"/>
              </w:rPr>
              <w:t xml:space="preserve">   Appendices</w:t>
            </w:r>
          </w:p>
          <w:p w14:paraId="642C218D" w14:textId="112E5B57" w:rsidR="00B378B3" w:rsidRPr="007A333C" w:rsidRDefault="00B378B3" w:rsidP="00B378B3">
            <w:pPr>
              <w:pStyle w:val="ListParagraph"/>
              <w:numPr>
                <w:ilvl w:val="0"/>
                <w:numId w:val="51"/>
              </w:numPr>
              <w:autoSpaceDE w:val="0"/>
              <w:autoSpaceDN w:val="0"/>
              <w:adjustRightInd w:val="0"/>
              <w:spacing w:line="360" w:lineRule="auto"/>
              <w:ind w:left="452" w:hanging="284"/>
              <w:rPr>
                <w:rFonts w:ascii="Titillium" w:eastAsiaTheme="minorEastAsia" w:hAnsi="Titillium" w:cs="Titillium-Semibold"/>
                <w:color w:val="000000" w:themeColor="text1"/>
                <w:sz w:val="22"/>
                <w:szCs w:val="22"/>
              </w:rPr>
            </w:pPr>
            <w:r w:rsidRPr="007A333C">
              <w:rPr>
                <w:rFonts w:ascii="Titillium" w:eastAsiaTheme="minorEastAsia" w:hAnsi="Titillium" w:cs="Titillium-Semibold"/>
                <w:color w:val="000000" w:themeColor="text1"/>
                <w:sz w:val="22"/>
                <w:szCs w:val="22"/>
              </w:rPr>
              <w:t xml:space="preserve">Appendix 1 - </w:t>
            </w:r>
            <w:r w:rsidR="006A08EB" w:rsidRPr="006A08EB">
              <w:rPr>
                <w:rFonts w:ascii="Titillium" w:eastAsiaTheme="minorEastAsia" w:hAnsi="Titillium" w:cs="Titillium-Semibold"/>
                <w:color w:val="000000" w:themeColor="text1"/>
                <w:sz w:val="22"/>
                <w:szCs w:val="22"/>
              </w:rPr>
              <w:t>Maternity Rights Flowchart</w:t>
            </w:r>
            <w:r>
              <w:rPr>
                <w:rFonts w:ascii="Titillium" w:eastAsiaTheme="minorEastAsia" w:hAnsi="Titillium" w:cs="Titillium-Semibold"/>
                <w:color w:val="000000" w:themeColor="text1"/>
                <w:sz w:val="22"/>
                <w:szCs w:val="22"/>
              </w:rPr>
              <w:t>…………………………</w:t>
            </w:r>
            <w:r w:rsidR="006A08EB">
              <w:rPr>
                <w:rFonts w:ascii="Titillium" w:eastAsiaTheme="minorEastAsia" w:hAnsi="Titillium" w:cs="Titillium-Semibold"/>
                <w:color w:val="000000" w:themeColor="text1"/>
                <w:sz w:val="22"/>
                <w:szCs w:val="22"/>
              </w:rPr>
              <w:t>..</w:t>
            </w:r>
            <w:r>
              <w:rPr>
                <w:rFonts w:ascii="Titillium" w:eastAsiaTheme="minorEastAsia" w:hAnsi="Titillium" w:cs="Titillium-Semibold"/>
                <w:color w:val="000000" w:themeColor="text1"/>
                <w:sz w:val="22"/>
                <w:szCs w:val="22"/>
              </w:rPr>
              <w:t>……..</w:t>
            </w:r>
            <w:r w:rsidRPr="007A333C">
              <w:rPr>
                <w:rFonts w:ascii="Titillium" w:eastAsiaTheme="minorEastAsia" w:hAnsi="Titillium" w:cs="Titillium-Semibold"/>
                <w:color w:val="000000" w:themeColor="text1"/>
                <w:sz w:val="22"/>
                <w:szCs w:val="22"/>
              </w:rPr>
              <w:t xml:space="preserve">…….. </w:t>
            </w:r>
            <w:r w:rsidRPr="00B378B3">
              <w:rPr>
                <w:rFonts w:ascii="Titillium" w:eastAsiaTheme="minorEastAsia" w:hAnsi="Titillium" w:cs="Titillium-Semibold"/>
                <w:color w:val="859EA4"/>
                <w:sz w:val="22"/>
                <w:szCs w:val="22"/>
              </w:rPr>
              <w:t>p.</w:t>
            </w:r>
            <w:r w:rsidR="00FA3F81">
              <w:rPr>
                <w:rFonts w:ascii="Titillium" w:eastAsiaTheme="minorEastAsia" w:hAnsi="Titillium" w:cs="Titillium-Semibold"/>
                <w:color w:val="859EA4"/>
                <w:sz w:val="22"/>
                <w:szCs w:val="22"/>
              </w:rPr>
              <w:t>12</w:t>
            </w:r>
          </w:p>
          <w:p w14:paraId="0C1013CA" w14:textId="399E34DF" w:rsidR="00B378B3" w:rsidRPr="000C7A9C" w:rsidRDefault="00B378B3" w:rsidP="00B378B3">
            <w:pPr>
              <w:pStyle w:val="ListParagraph"/>
              <w:numPr>
                <w:ilvl w:val="0"/>
                <w:numId w:val="51"/>
              </w:numPr>
              <w:tabs>
                <w:tab w:val="left" w:pos="6980"/>
              </w:tabs>
              <w:autoSpaceDE w:val="0"/>
              <w:autoSpaceDN w:val="0"/>
              <w:adjustRightInd w:val="0"/>
              <w:spacing w:line="360" w:lineRule="auto"/>
              <w:ind w:left="452" w:hanging="284"/>
              <w:rPr>
                <w:rFonts w:ascii="Titillium" w:eastAsiaTheme="minorEastAsia" w:hAnsi="Titillium" w:cs="Titillium-Semibold"/>
                <w:color w:val="000000" w:themeColor="text1"/>
                <w:sz w:val="22"/>
                <w:szCs w:val="22"/>
              </w:rPr>
            </w:pPr>
            <w:r w:rsidRPr="007A333C">
              <w:rPr>
                <w:rFonts w:ascii="Titillium" w:eastAsiaTheme="minorEastAsia" w:hAnsi="Titillium" w:cs="Titillium-Semibold"/>
                <w:color w:val="000000" w:themeColor="text1"/>
                <w:sz w:val="22"/>
                <w:szCs w:val="22"/>
              </w:rPr>
              <w:t xml:space="preserve">Appendix 2 </w:t>
            </w:r>
            <w:r w:rsidR="006A08EB">
              <w:rPr>
                <w:rFonts w:ascii="Titillium" w:eastAsiaTheme="minorEastAsia" w:hAnsi="Titillium" w:cs="Titillium-Semibold"/>
                <w:color w:val="000000" w:themeColor="text1"/>
                <w:sz w:val="22"/>
                <w:szCs w:val="22"/>
              </w:rPr>
              <w:t>–</w:t>
            </w:r>
            <w:r w:rsidRPr="007A333C">
              <w:rPr>
                <w:rFonts w:ascii="Titillium" w:eastAsiaTheme="minorEastAsia" w:hAnsi="Titillium" w:cs="Titillium-Semibold"/>
                <w:color w:val="000000" w:themeColor="text1"/>
                <w:sz w:val="22"/>
                <w:szCs w:val="22"/>
              </w:rPr>
              <w:t xml:space="preserve"> </w:t>
            </w:r>
            <w:r w:rsidR="006A08EB">
              <w:rPr>
                <w:rFonts w:ascii="Titillium" w:eastAsiaTheme="minorEastAsia" w:hAnsi="Titillium" w:cs="Titillium-Semibold"/>
                <w:color w:val="000000" w:themeColor="text1"/>
                <w:sz w:val="22"/>
                <w:szCs w:val="22"/>
              </w:rPr>
              <w:t>The Shared Parental Leave Process.</w:t>
            </w:r>
            <w:r>
              <w:rPr>
                <w:rFonts w:ascii="Titillium" w:eastAsiaTheme="minorEastAsia" w:hAnsi="Titillium" w:cs="Titillium-Semibold"/>
                <w:color w:val="000000" w:themeColor="text1"/>
                <w:sz w:val="22"/>
                <w:szCs w:val="22"/>
              </w:rPr>
              <w:t>…………….</w:t>
            </w:r>
            <w:r w:rsidRPr="007A333C">
              <w:rPr>
                <w:rFonts w:ascii="Titillium" w:eastAsiaTheme="minorEastAsia" w:hAnsi="Titillium" w:cs="Titillium-Semibold"/>
                <w:color w:val="000000" w:themeColor="text1"/>
                <w:sz w:val="22"/>
                <w:szCs w:val="22"/>
              </w:rPr>
              <w:t>………</w:t>
            </w:r>
            <w:r>
              <w:rPr>
                <w:rFonts w:ascii="Titillium" w:eastAsiaTheme="minorEastAsia" w:hAnsi="Titillium" w:cs="Titillium-Semibold"/>
                <w:color w:val="000000" w:themeColor="text1"/>
                <w:sz w:val="22"/>
                <w:szCs w:val="22"/>
              </w:rPr>
              <w:t>……</w:t>
            </w:r>
            <w:r w:rsidRPr="007A333C">
              <w:rPr>
                <w:rFonts w:ascii="Titillium" w:eastAsiaTheme="minorEastAsia" w:hAnsi="Titillium" w:cs="Titillium-Semibold"/>
                <w:color w:val="000000" w:themeColor="text1"/>
                <w:sz w:val="22"/>
                <w:szCs w:val="22"/>
              </w:rPr>
              <w:t xml:space="preserve">. </w:t>
            </w:r>
            <w:r w:rsidRPr="00B378B3">
              <w:rPr>
                <w:rFonts w:ascii="Titillium" w:eastAsiaTheme="minorEastAsia" w:hAnsi="Titillium" w:cs="Titillium-Semibold"/>
                <w:color w:val="859EA4"/>
                <w:sz w:val="22"/>
                <w:szCs w:val="22"/>
              </w:rPr>
              <w:t>p.</w:t>
            </w:r>
            <w:r w:rsidR="00FA3F81">
              <w:rPr>
                <w:rFonts w:ascii="Titillium" w:eastAsiaTheme="minorEastAsia" w:hAnsi="Titillium" w:cs="Titillium-Semibold"/>
                <w:color w:val="859EA4"/>
                <w:sz w:val="22"/>
                <w:szCs w:val="22"/>
              </w:rPr>
              <w:t>14</w:t>
            </w:r>
          </w:p>
        </w:tc>
      </w:tr>
    </w:tbl>
    <w:p w14:paraId="0596E648" w14:textId="77777777" w:rsidR="00B378B3" w:rsidRDefault="00B378B3" w:rsidP="008C6D24">
      <w:pPr>
        <w:rPr>
          <w:rFonts w:ascii="Titillium" w:hAnsi="Titillium"/>
        </w:rPr>
      </w:pPr>
    </w:p>
    <w:p w14:paraId="53DA7F27" w14:textId="77777777" w:rsidR="00B378B3" w:rsidRDefault="00B378B3" w:rsidP="008C6D24">
      <w:pPr>
        <w:rPr>
          <w:rFonts w:ascii="Titillium" w:hAnsi="Titillium"/>
        </w:rPr>
      </w:pPr>
    </w:p>
    <w:p w14:paraId="207489CE" w14:textId="77777777" w:rsidR="00B378B3" w:rsidRDefault="00B378B3" w:rsidP="008C6D24">
      <w:pPr>
        <w:rPr>
          <w:rFonts w:ascii="Titillium" w:hAnsi="Titillium"/>
        </w:rPr>
      </w:pPr>
    </w:p>
    <w:p w14:paraId="2D8554E4" w14:textId="77777777" w:rsidR="00B378B3" w:rsidRDefault="00B378B3" w:rsidP="008C6D24">
      <w:pPr>
        <w:rPr>
          <w:rFonts w:ascii="Titillium" w:hAnsi="Titillium"/>
        </w:rPr>
      </w:pPr>
    </w:p>
    <w:p w14:paraId="49CBB03D" w14:textId="77777777" w:rsidR="00B378B3" w:rsidRDefault="00B378B3" w:rsidP="008C6D24">
      <w:pPr>
        <w:rPr>
          <w:rFonts w:ascii="Titillium" w:hAnsi="Titillium"/>
        </w:rPr>
      </w:pPr>
    </w:p>
    <w:p w14:paraId="58D77972" w14:textId="77777777" w:rsidR="00B378B3" w:rsidRDefault="00B378B3" w:rsidP="008C6D24">
      <w:pPr>
        <w:rPr>
          <w:rFonts w:ascii="Titillium" w:hAnsi="Titillium"/>
        </w:rPr>
      </w:pPr>
    </w:p>
    <w:p w14:paraId="03F057E9" w14:textId="77777777" w:rsidR="00B378B3" w:rsidRDefault="00B378B3" w:rsidP="008C6D24">
      <w:pPr>
        <w:rPr>
          <w:rFonts w:ascii="Titillium" w:hAnsi="Titillium"/>
        </w:rPr>
      </w:pPr>
    </w:p>
    <w:p w14:paraId="56136B74" w14:textId="77777777" w:rsidR="00B378B3" w:rsidRDefault="00B378B3" w:rsidP="008C6D24">
      <w:pPr>
        <w:rPr>
          <w:rFonts w:ascii="Titillium" w:hAnsi="Titillium"/>
        </w:rPr>
      </w:pPr>
    </w:p>
    <w:p w14:paraId="645622D2" w14:textId="1AB3BBFE" w:rsidR="00024422" w:rsidRPr="00706892" w:rsidRDefault="008C6D24" w:rsidP="004E7101">
      <w:pPr>
        <w:pStyle w:val="ListParagraph"/>
        <w:numPr>
          <w:ilvl w:val="0"/>
          <w:numId w:val="44"/>
        </w:numPr>
        <w:tabs>
          <w:tab w:val="center" w:pos="4513"/>
        </w:tabs>
        <w:spacing w:before="320" w:after="160" w:line="320" w:lineRule="atLeast"/>
        <w:ind w:left="284"/>
        <w:jc w:val="both"/>
        <w:rPr>
          <w:rFonts w:ascii="Titillium" w:hAnsi="Titillium"/>
          <w:b/>
          <w:color w:val="67B8E7"/>
          <w:sz w:val="28"/>
          <w:szCs w:val="28"/>
        </w:rPr>
      </w:pPr>
      <w:r w:rsidRPr="008F6D10">
        <w:rPr>
          <w:rFonts w:ascii="Titillium" w:hAnsi="Titillium"/>
          <w:b/>
          <w:color w:val="67B8E7"/>
          <w:sz w:val="28"/>
          <w:szCs w:val="28"/>
        </w:rPr>
        <w:lastRenderedPageBreak/>
        <w:t>Introduction</w:t>
      </w:r>
    </w:p>
    <w:p w14:paraId="58F12211" w14:textId="6EB31896" w:rsidR="008C6D24" w:rsidRPr="00706892" w:rsidRDefault="008C6D24" w:rsidP="004E7101">
      <w:pPr>
        <w:pStyle w:val="BodyText"/>
        <w:numPr>
          <w:ilvl w:val="1"/>
          <w:numId w:val="48"/>
        </w:numPr>
        <w:ind w:left="284"/>
        <w:rPr>
          <w:rFonts w:ascii="Titillium" w:hAnsi="Titillium" w:cs="Arial"/>
          <w:bCs/>
          <w:sz w:val="24"/>
          <w:szCs w:val="24"/>
        </w:rPr>
      </w:pPr>
      <w:r w:rsidRPr="00706892">
        <w:rPr>
          <w:rFonts w:ascii="Titillium" w:hAnsi="Titillium" w:cs="Arial"/>
          <w:sz w:val="24"/>
          <w:szCs w:val="24"/>
        </w:rPr>
        <w:t xml:space="preserve">This policy sets out the rights of </w:t>
      </w:r>
      <w:r w:rsidR="002E654C">
        <w:rPr>
          <w:rFonts w:ascii="Titillium" w:hAnsi="Titillium" w:cs="Arial"/>
          <w:sz w:val="24"/>
          <w:szCs w:val="24"/>
        </w:rPr>
        <w:t>colleague</w:t>
      </w:r>
      <w:r w:rsidRPr="00706892">
        <w:rPr>
          <w:rFonts w:ascii="Titillium" w:hAnsi="Titillium" w:cs="Arial"/>
          <w:sz w:val="24"/>
          <w:szCs w:val="24"/>
        </w:rPr>
        <w:t xml:space="preserve">s to maternity leave and pay and provides information regarding the University’s maternity provisions and entitlements.  It </w:t>
      </w:r>
      <w:proofErr w:type="gramStart"/>
      <w:r w:rsidRPr="00706892">
        <w:rPr>
          <w:rFonts w:ascii="Titillium" w:hAnsi="Titillium" w:cs="Arial"/>
          <w:sz w:val="24"/>
          <w:szCs w:val="24"/>
        </w:rPr>
        <w:t>takes into account</w:t>
      </w:r>
      <w:proofErr w:type="gramEnd"/>
      <w:r w:rsidRPr="00706892">
        <w:rPr>
          <w:rFonts w:ascii="Titillium" w:hAnsi="Titillium" w:cs="Arial"/>
          <w:sz w:val="24"/>
          <w:szCs w:val="24"/>
        </w:rPr>
        <w:t xml:space="preserve"> the Work and Families Act 2006 which came into force on 1 October 2006 and which takes effect in relation to all female </w:t>
      </w:r>
      <w:r w:rsidR="002E654C">
        <w:rPr>
          <w:rFonts w:ascii="Titillium" w:hAnsi="Titillium" w:cs="Arial"/>
          <w:sz w:val="24"/>
          <w:szCs w:val="24"/>
        </w:rPr>
        <w:t>colleague</w:t>
      </w:r>
      <w:r w:rsidRPr="00706892">
        <w:rPr>
          <w:rFonts w:ascii="Titillium" w:hAnsi="Titillium" w:cs="Arial"/>
          <w:sz w:val="24"/>
          <w:szCs w:val="24"/>
        </w:rPr>
        <w:t xml:space="preserve">s, irrespective of their length of service, who’s expected week of childbirth (EWC) is on or after 1 April 2007. This policy also </w:t>
      </w:r>
      <w:proofErr w:type="gramStart"/>
      <w:r w:rsidRPr="00706892">
        <w:rPr>
          <w:rFonts w:ascii="Titillium" w:hAnsi="Titillium" w:cs="Arial"/>
          <w:sz w:val="24"/>
          <w:szCs w:val="24"/>
        </w:rPr>
        <w:t>takes into account</w:t>
      </w:r>
      <w:proofErr w:type="gramEnd"/>
      <w:r w:rsidRPr="00706892">
        <w:rPr>
          <w:rFonts w:ascii="Titillium" w:hAnsi="Titillium" w:cs="Arial"/>
          <w:sz w:val="24"/>
          <w:szCs w:val="24"/>
        </w:rPr>
        <w:t xml:space="preserve"> the Management of Health &amp; Safety at Work Regulations 1999, which requires the University to assess all the risks of its work activities. T</w:t>
      </w:r>
      <w:r w:rsidRPr="00706892">
        <w:rPr>
          <w:rFonts w:ascii="Titillium" w:hAnsi="Titillium"/>
          <w:sz w:val="24"/>
          <w:szCs w:val="24"/>
        </w:rPr>
        <w:t>he Shared Parental Leave Regulations 2014 which applies to parents of babies who are due on or after 5 April 2015 (or adopters of children placed for adoption on or after 5 April 2015) may be relevant</w:t>
      </w:r>
      <w:r w:rsidRPr="00706892">
        <w:rPr>
          <w:rFonts w:ascii="Titillium" w:hAnsi="Titillium"/>
          <w:b/>
          <w:sz w:val="24"/>
          <w:szCs w:val="24"/>
        </w:rPr>
        <w:t xml:space="preserve">, </w:t>
      </w:r>
      <w:r w:rsidRPr="00706892">
        <w:rPr>
          <w:rFonts w:ascii="Titillium" w:hAnsi="Titillium"/>
          <w:sz w:val="24"/>
          <w:szCs w:val="24"/>
        </w:rPr>
        <w:t>f</w:t>
      </w:r>
      <w:r w:rsidRPr="00706892">
        <w:rPr>
          <w:rFonts w:ascii="Titillium" w:hAnsi="Titillium" w:cs="Arial"/>
          <w:bCs/>
          <w:sz w:val="24"/>
          <w:szCs w:val="24"/>
        </w:rPr>
        <w:t>urther details can be found in the University’s</w:t>
      </w:r>
      <w:r w:rsidRPr="00706892">
        <w:rPr>
          <w:rFonts w:ascii="Titillium" w:hAnsi="Titillium" w:cs="Arial"/>
          <w:bCs/>
          <w:color w:val="FF0000"/>
          <w:sz w:val="24"/>
          <w:szCs w:val="24"/>
        </w:rPr>
        <w:t xml:space="preserve"> </w:t>
      </w:r>
      <w:r w:rsidRPr="00706892">
        <w:rPr>
          <w:rFonts w:ascii="Titillium" w:hAnsi="Titillium" w:cs="Arial"/>
          <w:bCs/>
          <w:sz w:val="24"/>
          <w:szCs w:val="24"/>
        </w:rPr>
        <w:t>Shared Parental Leave Policy.</w:t>
      </w:r>
    </w:p>
    <w:p w14:paraId="1630CA22" w14:textId="77777777" w:rsidR="00706892" w:rsidRPr="00706892" w:rsidRDefault="00706892" w:rsidP="004E7101">
      <w:pPr>
        <w:pStyle w:val="BodyText"/>
        <w:ind w:left="284"/>
        <w:rPr>
          <w:rFonts w:ascii="Titillium" w:hAnsi="Titillium" w:cs="Arial"/>
          <w:b/>
          <w:bCs/>
          <w:color w:val="FF0000"/>
          <w:sz w:val="24"/>
          <w:szCs w:val="24"/>
        </w:rPr>
      </w:pPr>
    </w:p>
    <w:p w14:paraId="35B4C124" w14:textId="6E192877" w:rsidR="008C6D24" w:rsidRPr="00706892" w:rsidRDefault="008C6D24" w:rsidP="004E7101">
      <w:pPr>
        <w:pStyle w:val="NormalWeb"/>
        <w:numPr>
          <w:ilvl w:val="1"/>
          <w:numId w:val="48"/>
        </w:numPr>
        <w:ind w:left="284"/>
        <w:jc w:val="both"/>
        <w:rPr>
          <w:rFonts w:ascii="Titillium" w:hAnsi="Titillium" w:cs="Arial"/>
        </w:rPr>
      </w:pPr>
      <w:r w:rsidRPr="00706892">
        <w:rPr>
          <w:rFonts w:ascii="Titillium" w:hAnsi="Titillium" w:cs="Arial"/>
        </w:rPr>
        <w:t xml:space="preserve">The University recognises that, from time to time, </w:t>
      </w:r>
      <w:r w:rsidR="002E654C">
        <w:rPr>
          <w:rFonts w:ascii="Titillium" w:hAnsi="Titillium" w:cs="Arial"/>
        </w:rPr>
        <w:t>colleague</w:t>
      </w:r>
      <w:r w:rsidRPr="00706892">
        <w:rPr>
          <w:rFonts w:ascii="Titillium" w:hAnsi="Titillium" w:cs="Arial"/>
        </w:rPr>
        <w:t xml:space="preserve">s may have questions or concerns relating to their maternity rights. It is Edinburgh Napier University's policy to encourage open discussion with </w:t>
      </w:r>
      <w:r w:rsidR="002E654C">
        <w:rPr>
          <w:rFonts w:ascii="Titillium" w:hAnsi="Titillium" w:cs="Arial"/>
        </w:rPr>
        <w:t>colleague</w:t>
      </w:r>
      <w:r w:rsidRPr="00706892">
        <w:rPr>
          <w:rFonts w:ascii="Titillium" w:hAnsi="Titillium" w:cs="Arial"/>
        </w:rPr>
        <w:t xml:space="preserve">s to ensure that questions and problems can be resolved as quickly as possible. As the maternity provisions are complex, if a </w:t>
      </w:r>
      <w:r w:rsidR="002E654C" w:rsidRPr="002E654C">
        <w:rPr>
          <w:rFonts w:ascii="Titillium" w:hAnsi="Titillium" w:cs="Arial"/>
        </w:rPr>
        <w:t>colleague</w:t>
      </w:r>
      <w:r w:rsidRPr="00706892">
        <w:rPr>
          <w:rFonts w:ascii="Titillium" w:hAnsi="Titillium" w:cs="Arial"/>
        </w:rPr>
        <w:t xml:space="preserve"> becomes pregnant she should clarify the relevant procedures with </w:t>
      </w:r>
      <w:r w:rsidR="002E654C">
        <w:rPr>
          <w:rFonts w:ascii="Titillium" w:hAnsi="Titillium" w:cs="Arial"/>
        </w:rPr>
        <w:t>The People Team</w:t>
      </w:r>
      <w:r w:rsidRPr="00706892">
        <w:rPr>
          <w:rFonts w:ascii="Titillium" w:hAnsi="Titillium" w:cs="Arial"/>
        </w:rPr>
        <w:t xml:space="preserve"> to ensure that they are followed correctly.</w:t>
      </w:r>
    </w:p>
    <w:p w14:paraId="04BEC4B7" w14:textId="77777777" w:rsidR="00706892" w:rsidRPr="00706892" w:rsidRDefault="00706892" w:rsidP="004E7101">
      <w:pPr>
        <w:pStyle w:val="NormalWeb"/>
        <w:ind w:left="284"/>
        <w:jc w:val="both"/>
        <w:rPr>
          <w:rFonts w:ascii="Titillium" w:hAnsi="Titillium" w:cs="Arial"/>
        </w:rPr>
      </w:pPr>
    </w:p>
    <w:p w14:paraId="7262492F" w14:textId="77777777" w:rsidR="008C6D24" w:rsidRPr="00706892" w:rsidRDefault="008C6D24" w:rsidP="004E7101">
      <w:pPr>
        <w:pStyle w:val="NormalWeb"/>
        <w:ind w:left="284" w:hanging="426"/>
        <w:rPr>
          <w:rFonts w:ascii="Titillium" w:hAnsi="Titillium" w:cs="Arial"/>
        </w:rPr>
      </w:pPr>
      <w:r w:rsidRPr="00706892">
        <w:rPr>
          <w:rFonts w:ascii="Titillium" w:hAnsi="Titillium" w:cs="Arial"/>
        </w:rPr>
        <w:t xml:space="preserve">1.3 </w:t>
      </w:r>
      <w:r w:rsidRPr="00706892">
        <w:rPr>
          <w:rFonts w:ascii="Titillium" w:hAnsi="Titillium" w:cs="Arial"/>
        </w:rPr>
        <w:tab/>
        <w:t>The following definitions are used in this policy:</w:t>
      </w:r>
    </w:p>
    <w:p w14:paraId="3F9E7860" w14:textId="638AF06A" w:rsidR="008C6D24" w:rsidRPr="00706892" w:rsidRDefault="008C6D24" w:rsidP="000575E0">
      <w:pPr>
        <w:pStyle w:val="NormalWeb"/>
        <w:numPr>
          <w:ilvl w:val="0"/>
          <w:numId w:val="53"/>
        </w:numPr>
        <w:spacing w:before="100" w:beforeAutospacing="1" w:after="100" w:afterAutospacing="1"/>
        <w:jc w:val="both"/>
        <w:rPr>
          <w:rFonts w:ascii="Titillium" w:hAnsi="Titillium" w:cs="Arial"/>
        </w:rPr>
      </w:pPr>
      <w:r w:rsidRPr="00706892">
        <w:rPr>
          <w:rFonts w:ascii="Titillium" w:hAnsi="Titillium" w:cs="Arial"/>
        </w:rPr>
        <w:t xml:space="preserve">"Expected week of childbirth" means the week, starting on a Sunday, during which the </w:t>
      </w:r>
      <w:r w:rsidR="002E654C">
        <w:rPr>
          <w:rFonts w:ascii="Titillium" w:hAnsi="Titillium" w:cs="Arial"/>
        </w:rPr>
        <w:t>colleague</w:t>
      </w:r>
      <w:r w:rsidRPr="00706892">
        <w:rPr>
          <w:rFonts w:ascii="Titillium" w:hAnsi="Titillium" w:cs="Arial"/>
        </w:rPr>
        <w:t>'s doctor or midwife expects her to give birth.</w:t>
      </w:r>
    </w:p>
    <w:p w14:paraId="3D7CCEB8" w14:textId="77777777" w:rsidR="008C6D24" w:rsidRPr="00706892" w:rsidRDefault="008C6D24" w:rsidP="000575E0">
      <w:pPr>
        <w:pStyle w:val="NormalWeb"/>
        <w:numPr>
          <w:ilvl w:val="0"/>
          <w:numId w:val="53"/>
        </w:numPr>
        <w:spacing w:before="100" w:beforeAutospacing="1" w:after="100" w:afterAutospacing="1"/>
        <w:jc w:val="both"/>
        <w:rPr>
          <w:rFonts w:ascii="Titillium" w:hAnsi="Titillium" w:cs="Arial"/>
        </w:rPr>
      </w:pPr>
      <w:r w:rsidRPr="00706892">
        <w:rPr>
          <w:rFonts w:ascii="Titillium" w:hAnsi="Titillium" w:cs="Arial"/>
        </w:rPr>
        <w:t>"Qualifying week" means the 15</w:t>
      </w:r>
      <w:r w:rsidRPr="00706892">
        <w:rPr>
          <w:rFonts w:ascii="Titillium" w:hAnsi="Titillium" w:cs="Arial"/>
          <w:vertAlign w:val="superscript"/>
        </w:rPr>
        <w:t>th</w:t>
      </w:r>
      <w:r w:rsidRPr="00706892">
        <w:rPr>
          <w:rFonts w:ascii="Titillium" w:hAnsi="Titillium" w:cs="Arial"/>
        </w:rPr>
        <w:t xml:space="preserve"> week before the expected week of childbirth.</w:t>
      </w:r>
    </w:p>
    <w:p w14:paraId="78134C7F" w14:textId="05C6EC57" w:rsidR="008C6D24" w:rsidRPr="00706892" w:rsidRDefault="008C6D24" w:rsidP="004E7101">
      <w:pPr>
        <w:pStyle w:val="BodyText"/>
        <w:ind w:left="284" w:hanging="436"/>
        <w:rPr>
          <w:rFonts w:ascii="Titillium" w:hAnsi="Titillium" w:cs="Arial"/>
          <w:sz w:val="24"/>
          <w:szCs w:val="24"/>
        </w:rPr>
      </w:pPr>
      <w:r w:rsidRPr="00706892">
        <w:rPr>
          <w:rFonts w:ascii="Titillium" w:hAnsi="Titillium" w:cs="Arial"/>
          <w:sz w:val="24"/>
          <w:szCs w:val="24"/>
        </w:rPr>
        <w:t xml:space="preserve">1.4 </w:t>
      </w:r>
      <w:r w:rsidRPr="00706892">
        <w:rPr>
          <w:rFonts w:ascii="Titillium" w:hAnsi="Titillium" w:cs="Arial"/>
          <w:sz w:val="24"/>
          <w:szCs w:val="24"/>
        </w:rPr>
        <w:tab/>
        <w:t xml:space="preserve">The University’s </w:t>
      </w:r>
      <w:bookmarkStart w:id="0" w:name="OLE_LINK1"/>
      <w:bookmarkStart w:id="1" w:name="OLE_LINK2"/>
      <w:r w:rsidRPr="00706892">
        <w:rPr>
          <w:rFonts w:ascii="Titillium" w:hAnsi="Titillium" w:cs="Arial"/>
          <w:sz w:val="24"/>
          <w:szCs w:val="24"/>
        </w:rPr>
        <w:t>Equality and Diversity Statement</w:t>
      </w:r>
      <w:bookmarkEnd w:id="0"/>
      <w:bookmarkEnd w:id="1"/>
      <w:r w:rsidRPr="00706892">
        <w:rPr>
          <w:rFonts w:ascii="Titillium" w:hAnsi="Titillium" w:cs="Arial"/>
          <w:sz w:val="24"/>
          <w:szCs w:val="24"/>
        </w:rPr>
        <w:t xml:space="preserve"> states that recruitment, </w:t>
      </w:r>
      <w:proofErr w:type="gramStart"/>
      <w:r w:rsidRPr="00706892">
        <w:rPr>
          <w:rFonts w:ascii="Titillium" w:hAnsi="Titillium" w:cs="Arial"/>
          <w:sz w:val="24"/>
          <w:szCs w:val="24"/>
        </w:rPr>
        <w:t>training</w:t>
      </w:r>
      <w:proofErr w:type="gramEnd"/>
      <w:r w:rsidRPr="00706892">
        <w:rPr>
          <w:rFonts w:ascii="Titillium" w:hAnsi="Titillium" w:cs="Arial"/>
          <w:sz w:val="24"/>
          <w:szCs w:val="24"/>
        </w:rPr>
        <w:t xml:space="preserve"> and promotion opportunities will be open to all staff on a fair and equitable basis.  The University will monitor the use of the Maternity policy to ensure that it is applied fairly and to ensure that </w:t>
      </w:r>
      <w:r w:rsidR="002E654C">
        <w:rPr>
          <w:rFonts w:ascii="Titillium" w:hAnsi="Titillium" w:cs="Arial"/>
          <w:sz w:val="24"/>
          <w:szCs w:val="24"/>
        </w:rPr>
        <w:t>colleague</w:t>
      </w:r>
      <w:r w:rsidRPr="00706892">
        <w:rPr>
          <w:rFonts w:ascii="Titillium" w:hAnsi="Titillium" w:cs="Arial"/>
          <w:sz w:val="24"/>
          <w:szCs w:val="24"/>
        </w:rPr>
        <w:t>s are not unreasonably denied access to suitable opportunities.</w:t>
      </w:r>
    </w:p>
    <w:p w14:paraId="5E0C2794" w14:textId="761A704E" w:rsidR="00E935FE" w:rsidRPr="00706892" w:rsidRDefault="008C6D24" w:rsidP="004E7101">
      <w:pPr>
        <w:pStyle w:val="ListParagraph"/>
        <w:numPr>
          <w:ilvl w:val="0"/>
          <w:numId w:val="44"/>
        </w:numPr>
        <w:tabs>
          <w:tab w:val="center" w:pos="4513"/>
        </w:tabs>
        <w:spacing w:before="320" w:after="160" w:line="320" w:lineRule="atLeast"/>
        <w:ind w:left="284"/>
        <w:jc w:val="both"/>
        <w:rPr>
          <w:rFonts w:ascii="Titillium" w:hAnsi="Titillium"/>
          <w:b/>
          <w:color w:val="67B8E7"/>
          <w:sz w:val="28"/>
          <w:szCs w:val="28"/>
        </w:rPr>
      </w:pPr>
      <w:r w:rsidRPr="00706892">
        <w:rPr>
          <w:rFonts w:ascii="Titillium" w:hAnsi="Titillium"/>
          <w:b/>
          <w:color w:val="67B8E7"/>
          <w:sz w:val="28"/>
          <w:szCs w:val="28"/>
        </w:rPr>
        <w:t>Maternity Pay</w:t>
      </w:r>
    </w:p>
    <w:p w14:paraId="41722CE5" w14:textId="6F5823EB" w:rsidR="008C6D24" w:rsidRPr="002E654C" w:rsidRDefault="008C6D24" w:rsidP="002E654C">
      <w:pPr>
        <w:pStyle w:val="BodyText"/>
        <w:ind w:left="284" w:hanging="436"/>
        <w:rPr>
          <w:rFonts w:ascii="Titillium" w:hAnsi="Titillium" w:cs="Arial"/>
          <w:sz w:val="24"/>
        </w:rPr>
      </w:pPr>
      <w:r w:rsidRPr="00706892">
        <w:rPr>
          <w:rFonts w:ascii="Titillium" w:hAnsi="Titillium" w:cs="Arial"/>
          <w:sz w:val="24"/>
        </w:rPr>
        <w:t xml:space="preserve">2.1 </w:t>
      </w:r>
      <w:r w:rsidRPr="00706892">
        <w:rPr>
          <w:rFonts w:ascii="Titillium" w:hAnsi="Titillium" w:cs="Arial"/>
          <w:sz w:val="24"/>
        </w:rPr>
        <w:tab/>
        <w:t xml:space="preserve">Depending on her length of service, the </w:t>
      </w:r>
      <w:r w:rsidR="002E654C">
        <w:rPr>
          <w:rFonts w:ascii="Titillium" w:hAnsi="Titillium" w:cs="Arial"/>
          <w:sz w:val="24"/>
        </w:rPr>
        <w:t>colleague</w:t>
      </w:r>
      <w:r w:rsidRPr="00706892">
        <w:rPr>
          <w:rFonts w:ascii="Titillium" w:hAnsi="Titillium" w:cs="Arial"/>
          <w:sz w:val="24"/>
        </w:rPr>
        <w:t xml:space="preserve"> will be entitled to either</w:t>
      </w:r>
      <w:r w:rsidR="002E654C">
        <w:rPr>
          <w:rFonts w:ascii="Titillium" w:hAnsi="Titillium" w:cs="Arial"/>
          <w:sz w:val="24"/>
        </w:rPr>
        <w:t xml:space="preserve"> </w:t>
      </w:r>
      <w:r w:rsidRPr="00706892">
        <w:rPr>
          <w:rFonts w:ascii="Titillium" w:hAnsi="Titillium" w:cs="Arial"/>
          <w:sz w:val="24"/>
        </w:rPr>
        <w:t xml:space="preserve">University Maternity Pay or Statutory Maternity Pay or Maternity Allowance during her Maternity leave. University Maternity Pay, Statutory Maternity Pay and Maternity Allowance begin when maternity leave commences.  Statutory Maternity Pay can start on any day of the week in accordance with the start date of maternity leave. University Maternity Pay will be adjusted to take account of any pay increases. </w:t>
      </w:r>
    </w:p>
    <w:p w14:paraId="54311E56" w14:textId="77777777" w:rsidR="008C6D24" w:rsidRPr="00706892" w:rsidRDefault="008C6D24" w:rsidP="004E7101">
      <w:pPr>
        <w:pStyle w:val="BodyText"/>
        <w:ind w:left="284" w:hanging="436"/>
        <w:rPr>
          <w:rFonts w:ascii="Titillium" w:hAnsi="Titillium" w:cs="Arial"/>
          <w:sz w:val="24"/>
        </w:rPr>
      </w:pPr>
    </w:p>
    <w:p w14:paraId="7B65BE94" w14:textId="77777777" w:rsidR="008C6D24" w:rsidRPr="00706892" w:rsidRDefault="008C6D24" w:rsidP="004E7101">
      <w:pPr>
        <w:pStyle w:val="BodyText"/>
        <w:ind w:left="284" w:hanging="436"/>
        <w:outlineLvl w:val="0"/>
        <w:rPr>
          <w:rFonts w:ascii="Titillium" w:hAnsi="Titillium" w:cs="Arial"/>
          <w:sz w:val="24"/>
        </w:rPr>
      </w:pPr>
      <w:bookmarkStart w:id="2" w:name="University_Maternity_Pay"/>
      <w:r w:rsidRPr="00706892">
        <w:rPr>
          <w:rFonts w:ascii="Titillium" w:hAnsi="Titillium" w:cs="Arial"/>
          <w:sz w:val="24"/>
        </w:rPr>
        <w:lastRenderedPageBreak/>
        <w:t>2.2</w:t>
      </w:r>
      <w:r w:rsidRPr="00706892">
        <w:rPr>
          <w:rFonts w:ascii="Titillium" w:hAnsi="Titillium" w:cs="Arial"/>
          <w:sz w:val="24"/>
        </w:rPr>
        <w:tab/>
      </w:r>
      <w:r w:rsidRPr="00706892">
        <w:rPr>
          <w:rFonts w:ascii="Titillium" w:hAnsi="Titillium" w:cs="Arial"/>
          <w:sz w:val="24"/>
          <w:u w:val="single"/>
        </w:rPr>
        <w:t>University Maternity Pay</w:t>
      </w:r>
      <w:bookmarkEnd w:id="2"/>
    </w:p>
    <w:p w14:paraId="094D1ED8" w14:textId="77777777" w:rsidR="008C6D24" w:rsidRPr="00706892" w:rsidRDefault="008C6D24" w:rsidP="004E7101">
      <w:pPr>
        <w:pStyle w:val="BodyText"/>
        <w:ind w:left="284" w:hanging="436"/>
        <w:rPr>
          <w:rFonts w:ascii="Titillium" w:hAnsi="Titillium" w:cs="Arial"/>
          <w:sz w:val="24"/>
        </w:rPr>
      </w:pPr>
    </w:p>
    <w:p w14:paraId="6EA4E74F" w14:textId="3B70F347" w:rsidR="008C6D24" w:rsidRPr="00706892" w:rsidRDefault="008C6D24" w:rsidP="000575E0">
      <w:pPr>
        <w:pStyle w:val="BodyText"/>
        <w:ind w:left="-142" w:hanging="10"/>
        <w:rPr>
          <w:rFonts w:ascii="Titillium" w:hAnsi="Titillium" w:cs="Arial"/>
          <w:sz w:val="24"/>
        </w:rPr>
      </w:pPr>
      <w:r w:rsidRPr="00706892">
        <w:rPr>
          <w:rFonts w:ascii="Titillium" w:hAnsi="Titillium" w:cs="Arial"/>
          <w:sz w:val="24"/>
        </w:rPr>
        <w:t xml:space="preserve">If the </w:t>
      </w:r>
      <w:r w:rsidR="002E654C">
        <w:rPr>
          <w:rFonts w:ascii="Titillium" w:hAnsi="Titillium" w:cs="Arial"/>
          <w:sz w:val="24"/>
        </w:rPr>
        <w:t>colleague</w:t>
      </w:r>
      <w:r w:rsidRPr="00706892">
        <w:rPr>
          <w:rFonts w:ascii="Titillium" w:hAnsi="Titillium" w:cs="Arial"/>
          <w:sz w:val="24"/>
        </w:rPr>
        <w:t xml:space="preserve"> has at least one year’s continuous service by the 15</w:t>
      </w:r>
      <w:r w:rsidRPr="00706892">
        <w:rPr>
          <w:rFonts w:ascii="Titillium" w:hAnsi="Titillium" w:cs="Arial"/>
          <w:sz w:val="24"/>
          <w:vertAlign w:val="superscript"/>
        </w:rPr>
        <w:t>th</w:t>
      </w:r>
      <w:r w:rsidRPr="00706892">
        <w:rPr>
          <w:rFonts w:ascii="Titillium" w:hAnsi="Titillium" w:cs="Arial"/>
          <w:sz w:val="24"/>
        </w:rPr>
        <w:t xml:space="preserve"> week before her baby is due, she is entitled to receive University Maternity Pay. This will be:</w:t>
      </w:r>
    </w:p>
    <w:p w14:paraId="001032D4" w14:textId="77777777" w:rsidR="008C6D24" w:rsidRPr="00706892" w:rsidRDefault="008C6D24" w:rsidP="004E7101">
      <w:pPr>
        <w:pStyle w:val="BodyText"/>
        <w:ind w:left="284" w:hanging="436"/>
        <w:rPr>
          <w:rFonts w:ascii="Titillium" w:hAnsi="Titillium" w:cs="Arial"/>
          <w:sz w:val="24"/>
        </w:rPr>
      </w:pPr>
    </w:p>
    <w:p w14:paraId="0C73971C" w14:textId="171F8CA1" w:rsidR="008C6D24" w:rsidRPr="00706892" w:rsidRDefault="008C6D24" w:rsidP="000575E0">
      <w:pPr>
        <w:pStyle w:val="BodyText"/>
        <w:numPr>
          <w:ilvl w:val="0"/>
          <w:numId w:val="54"/>
        </w:numPr>
        <w:rPr>
          <w:rFonts w:ascii="Titillium" w:hAnsi="Titillium" w:cs="Arial"/>
          <w:sz w:val="24"/>
        </w:rPr>
      </w:pPr>
      <w:r w:rsidRPr="00706892">
        <w:rPr>
          <w:rFonts w:ascii="Titillium" w:hAnsi="Titillium" w:cs="Arial"/>
          <w:sz w:val="24"/>
        </w:rPr>
        <w:t xml:space="preserve">13 weeks’ leave at full pay, less appropriate statutory </w:t>
      </w:r>
      <w:proofErr w:type="gramStart"/>
      <w:r w:rsidRPr="00706892">
        <w:rPr>
          <w:rFonts w:ascii="Titillium" w:hAnsi="Titillium" w:cs="Arial"/>
          <w:sz w:val="24"/>
        </w:rPr>
        <w:t>deductions</w:t>
      </w:r>
      <w:proofErr w:type="gramEnd"/>
    </w:p>
    <w:p w14:paraId="4978CD9C" w14:textId="77777777" w:rsidR="008C6D24" w:rsidRPr="00706892" w:rsidRDefault="008C6D24" w:rsidP="004E7101">
      <w:pPr>
        <w:pStyle w:val="BodyText"/>
        <w:ind w:left="284" w:hanging="436"/>
        <w:rPr>
          <w:rFonts w:ascii="Titillium" w:hAnsi="Titillium" w:cs="Arial"/>
          <w:sz w:val="24"/>
        </w:rPr>
      </w:pPr>
    </w:p>
    <w:p w14:paraId="3A74BB9B" w14:textId="015C8DB0" w:rsidR="008C6D24" w:rsidRPr="00706892" w:rsidRDefault="008C6D24" w:rsidP="000575E0">
      <w:pPr>
        <w:pStyle w:val="BodyText"/>
        <w:numPr>
          <w:ilvl w:val="0"/>
          <w:numId w:val="54"/>
        </w:numPr>
        <w:rPr>
          <w:rFonts w:ascii="Titillium" w:hAnsi="Titillium" w:cs="Arial"/>
          <w:sz w:val="24"/>
        </w:rPr>
      </w:pPr>
      <w:r w:rsidRPr="00706892">
        <w:rPr>
          <w:rFonts w:ascii="Titillium" w:hAnsi="Titillium" w:cs="Arial"/>
          <w:sz w:val="24"/>
        </w:rPr>
        <w:t xml:space="preserve">a further 26 weeks’ paid leave at the flat rate of Statutory Maternity Pay (SMP), or 90% of her average weekly earnings whichever is the lesser. The flat rate is subject to review every April. </w:t>
      </w:r>
    </w:p>
    <w:p w14:paraId="2B4DEC4C" w14:textId="77777777" w:rsidR="008C6D24" w:rsidRPr="00706892" w:rsidRDefault="008C6D24" w:rsidP="004E7101">
      <w:pPr>
        <w:pStyle w:val="BodyText"/>
        <w:ind w:left="284" w:hanging="436"/>
        <w:rPr>
          <w:rFonts w:ascii="Titillium" w:hAnsi="Titillium" w:cs="Arial"/>
          <w:sz w:val="24"/>
        </w:rPr>
      </w:pPr>
    </w:p>
    <w:p w14:paraId="676EE1EB" w14:textId="53B90FF0" w:rsidR="008C6D24" w:rsidRPr="00706892" w:rsidRDefault="008C6D24" w:rsidP="000575E0">
      <w:pPr>
        <w:pStyle w:val="BodyText"/>
        <w:numPr>
          <w:ilvl w:val="0"/>
          <w:numId w:val="54"/>
        </w:numPr>
        <w:rPr>
          <w:rFonts w:ascii="Titillium" w:hAnsi="Titillium" w:cs="Arial"/>
          <w:sz w:val="24"/>
        </w:rPr>
      </w:pPr>
      <w:r w:rsidRPr="00706892">
        <w:rPr>
          <w:rFonts w:ascii="Titillium" w:hAnsi="Titillium" w:cs="Arial"/>
          <w:sz w:val="24"/>
        </w:rPr>
        <w:t xml:space="preserve">any further period of leave (i.e. remaining Additional Maternity Leave), up to a maximum period of a further 13 weeks will be </w:t>
      </w:r>
      <w:proofErr w:type="gramStart"/>
      <w:r w:rsidRPr="00706892">
        <w:rPr>
          <w:rFonts w:ascii="Titillium" w:hAnsi="Titillium" w:cs="Arial"/>
          <w:sz w:val="24"/>
        </w:rPr>
        <w:t>unpaid</w:t>
      </w:r>
      <w:proofErr w:type="gramEnd"/>
    </w:p>
    <w:p w14:paraId="23DDEB0F" w14:textId="77777777" w:rsidR="008C6D24" w:rsidRPr="00706892" w:rsidRDefault="008C6D24" w:rsidP="004E7101">
      <w:pPr>
        <w:pStyle w:val="BodyText"/>
        <w:ind w:left="284" w:hanging="436"/>
        <w:rPr>
          <w:rFonts w:ascii="Titillium" w:hAnsi="Titillium" w:cs="Arial"/>
          <w:sz w:val="24"/>
        </w:rPr>
      </w:pPr>
    </w:p>
    <w:p w14:paraId="138F6D80" w14:textId="4C038481" w:rsidR="008C6D24" w:rsidRPr="00706892" w:rsidRDefault="008C6D24" w:rsidP="000575E0">
      <w:pPr>
        <w:pStyle w:val="BodyText"/>
        <w:ind w:left="-142" w:hanging="10"/>
        <w:rPr>
          <w:rFonts w:ascii="Titillium" w:hAnsi="Titillium" w:cs="Arial"/>
          <w:sz w:val="24"/>
        </w:rPr>
      </w:pPr>
      <w:r w:rsidRPr="00706892">
        <w:rPr>
          <w:rFonts w:ascii="Titillium" w:hAnsi="Titillium" w:cs="Arial"/>
          <w:sz w:val="24"/>
        </w:rPr>
        <w:t xml:space="preserve">Payment of University Maternity Pay is conditional upon the </w:t>
      </w:r>
      <w:r w:rsidR="002E654C">
        <w:rPr>
          <w:rFonts w:ascii="Titillium" w:hAnsi="Titillium" w:cs="Arial"/>
          <w:sz w:val="24"/>
        </w:rPr>
        <w:t>colleague</w:t>
      </w:r>
      <w:r w:rsidRPr="00706892">
        <w:rPr>
          <w:rFonts w:ascii="Titillium" w:hAnsi="Titillium" w:cs="Arial"/>
          <w:sz w:val="24"/>
        </w:rPr>
        <w:t xml:space="preserve"> returning to work for a minimum period of three months.</w:t>
      </w:r>
    </w:p>
    <w:p w14:paraId="0068932F" w14:textId="77777777" w:rsidR="008C6D24" w:rsidRPr="00706892" w:rsidRDefault="008C6D24" w:rsidP="004E7101">
      <w:pPr>
        <w:pStyle w:val="BodyText"/>
        <w:ind w:left="284" w:hanging="436"/>
        <w:rPr>
          <w:rFonts w:ascii="Titillium" w:hAnsi="Titillium" w:cs="Arial"/>
          <w:sz w:val="24"/>
        </w:rPr>
      </w:pPr>
    </w:p>
    <w:p w14:paraId="620F2096" w14:textId="46E310B8" w:rsidR="008C6D24" w:rsidRPr="00706892" w:rsidRDefault="008C6D24" w:rsidP="004E7101">
      <w:pPr>
        <w:pStyle w:val="BodyText"/>
        <w:ind w:left="284" w:hanging="436"/>
        <w:rPr>
          <w:rFonts w:ascii="Titillium" w:hAnsi="Titillium" w:cs="Arial"/>
          <w:sz w:val="24"/>
        </w:rPr>
      </w:pPr>
      <w:r w:rsidRPr="00706892">
        <w:rPr>
          <w:rFonts w:ascii="Titillium" w:hAnsi="Titillium" w:cs="Arial"/>
          <w:sz w:val="24"/>
        </w:rPr>
        <w:t>Any pay awards which take effect during the period of maternity leave will be applied as normal.</w:t>
      </w:r>
    </w:p>
    <w:p w14:paraId="411194C1" w14:textId="77777777" w:rsidR="008C6D24" w:rsidRPr="00706892" w:rsidRDefault="008C6D24" w:rsidP="004E7101">
      <w:pPr>
        <w:pStyle w:val="BodyText"/>
        <w:ind w:left="284" w:hanging="436"/>
        <w:rPr>
          <w:rFonts w:ascii="Titillium" w:hAnsi="Titillium" w:cs="Arial"/>
          <w:sz w:val="24"/>
        </w:rPr>
      </w:pPr>
    </w:p>
    <w:p w14:paraId="78D0590A" w14:textId="77777777" w:rsidR="008C6D24" w:rsidRPr="00706892" w:rsidRDefault="008C6D24" w:rsidP="004E7101">
      <w:pPr>
        <w:pStyle w:val="BodyText"/>
        <w:ind w:left="284" w:hanging="436"/>
        <w:rPr>
          <w:rFonts w:ascii="Titillium" w:hAnsi="Titillium" w:cs="Arial"/>
          <w:sz w:val="24"/>
          <w:u w:val="single"/>
        </w:rPr>
      </w:pPr>
      <w:bookmarkStart w:id="3" w:name="Statutory_Maternity_Pay_SMP"/>
      <w:r w:rsidRPr="00706892">
        <w:rPr>
          <w:rFonts w:ascii="Titillium" w:hAnsi="Titillium" w:cs="Arial"/>
          <w:sz w:val="24"/>
        </w:rPr>
        <w:t>2.3</w:t>
      </w:r>
      <w:r w:rsidRPr="00706892">
        <w:rPr>
          <w:rFonts w:ascii="Titillium" w:hAnsi="Titillium" w:cs="Arial"/>
          <w:b/>
          <w:sz w:val="24"/>
        </w:rPr>
        <w:tab/>
      </w:r>
      <w:r w:rsidRPr="00706892">
        <w:rPr>
          <w:rFonts w:ascii="Titillium" w:hAnsi="Titillium" w:cs="Arial"/>
          <w:sz w:val="24"/>
          <w:u w:val="single"/>
        </w:rPr>
        <w:t>Statutory Maternity Pay (SMP)</w:t>
      </w:r>
      <w:bookmarkEnd w:id="3"/>
    </w:p>
    <w:p w14:paraId="6BF4D429" w14:textId="77777777" w:rsidR="008C6D24" w:rsidRPr="00706892" w:rsidRDefault="008C6D24" w:rsidP="004E7101">
      <w:pPr>
        <w:pStyle w:val="BodyText"/>
        <w:ind w:left="284" w:hanging="436"/>
        <w:rPr>
          <w:rFonts w:ascii="Titillium" w:hAnsi="Titillium" w:cs="Arial"/>
          <w:sz w:val="24"/>
        </w:rPr>
      </w:pPr>
    </w:p>
    <w:p w14:paraId="2A7C08BB" w14:textId="01C60F57" w:rsidR="008C6D24" w:rsidRPr="00706892" w:rsidRDefault="008C6D24" w:rsidP="000575E0">
      <w:pPr>
        <w:pStyle w:val="BodyText"/>
        <w:ind w:left="-142" w:hanging="10"/>
        <w:rPr>
          <w:rFonts w:ascii="Titillium" w:hAnsi="Titillium" w:cs="Arial"/>
          <w:sz w:val="24"/>
        </w:rPr>
      </w:pPr>
      <w:r w:rsidRPr="00706892">
        <w:rPr>
          <w:rFonts w:ascii="Titillium" w:hAnsi="Titillium" w:cs="Arial"/>
          <w:sz w:val="24"/>
        </w:rPr>
        <w:t xml:space="preserve">If the </w:t>
      </w:r>
      <w:r w:rsidR="002E654C">
        <w:rPr>
          <w:rFonts w:ascii="Titillium" w:hAnsi="Titillium" w:cs="Arial"/>
          <w:sz w:val="24"/>
        </w:rPr>
        <w:t>colleague</w:t>
      </w:r>
      <w:r w:rsidRPr="00706892">
        <w:rPr>
          <w:rFonts w:ascii="Titillium" w:hAnsi="Titillium" w:cs="Arial"/>
          <w:sz w:val="24"/>
        </w:rPr>
        <w:t xml:space="preserve"> has less than one year, but more than 26 weeks’ continuous service by the 15</w:t>
      </w:r>
      <w:r w:rsidRPr="00706892">
        <w:rPr>
          <w:rFonts w:ascii="Titillium" w:hAnsi="Titillium" w:cs="Arial"/>
          <w:sz w:val="24"/>
          <w:vertAlign w:val="superscript"/>
        </w:rPr>
        <w:t>th</w:t>
      </w:r>
      <w:r w:rsidRPr="00706892">
        <w:rPr>
          <w:rFonts w:ascii="Titillium" w:hAnsi="Titillium" w:cs="Arial"/>
          <w:sz w:val="24"/>
        </w:rPr>
        <w:t xml:space="preserve"> week before her baby is due, she is entitled to receive Statutory Maternity May (SMP), providing that:</w:t>
      </w:r>
    </w:p>
    <w:p w14:paraId="7367ADB2" w14:textId="77777777" w:rsidR="008C6D24" w:rsidRPr="000575E0" w:rsidRDefault="008C6D24" w:rsidP="000575E0">
      <w:pPr>
        <w:pStyle w:val="ListParagraph"/>
        <w:numPr>
          <w:ilvl w:val="0"/>
          <w:numId w:val="55"/>
        </w:numPr>
        <w:spacing w:before="100" w:beforeAutospacing="1" w:after="100" w:afterAutospacing="1"/>
        <w:rPr>
          <w:rFonts w:ascii="Titillium" w:hAnsi="Titillium"/>
        </w:rPr>
      </w:pPr>
      <w:r w:rsidRPr="000575E0">
        <w:rPr>
          <w:rFonts w:ascii="Titillium" w:hAnsi="Titillium"/>
        </w:rPr>
        <w:t>they are still pregnant 11 weeks before the start of the expected week of childbirth (or have already given birth</w:t>
      </w:r>
      <w:proofErr w:type="gramStart"/>
      <w:r w:rsidRPr="000575E0">
        <w:rPr>
          <w:rFonts w:ascii="Titillium" w:hAnsi="Titillium"/>
        </w:rPr>
        <w:t>);</w:t>
      </w:r>
      <w:proofErr w:type="gramEnd"/>
    </w:p>
    <w:p w14:paraId="6B7F759B" w14:textId="77777777" w:rsidR="008C6D24" w:rsidRPr="000575E0" w:rsidRDefault="008C6D24" w:rsidP="000575E0">
      <w:pPr>
        <w:pStyle w:val="ListParagraph"/>
        <w:numPr>
          <w:ilvl w:val="0"/>
          <w:numId w:val="55"/>
        </w:numPr>
        <w:spacing w:before="100" w:beforeAutospacing="1" w:after="100" w:afterAutospacing="1"/>
        <w:rPr>
          <w:rFonts w:ascii="Titillium" w:hAnsi="Titillium"/>
        </w:rPr>
      </w:pPr>
      <w:r w:rsidRPr="000575E0">
        <w:rPr>
          <w:rFonts w:ascii="Titillium" w:hAnsi="Titillium"/>
        </w:rPr>
        <w:t>they have provided a MAT B1 form stating their expected week of childbirth; and</w:t>
      </w:r>
    </w:p>
    <w:p w14:paraId="13CFA389" w14:textId="77777777" w:rsidR="008C6D24" w:rsidRPr="000575E0" w:rsidRDefault="008C6D24" w:rsidP="000575E0">
      <w:pPr>
        <w:pStyle w:val="ListParagraph"/>
        <w:numPr>
          <w:ilvl w:val="0"/>
          <w:numId w:val="55"/>
        </w:numPr>
        <w:spacing w:before="100" w:beforeAutospacing="1" w:after="100" w:afterAutospacing="1"/>
        <w:rPr>
          <w:rFonts w:ascii="Titillium" w:hAnsi="Titillium"/>
        </w:rPr>
      </w:pPr>
      <w:r w:rsidRPr="000575E0">
        <w:rPr>
          <w:rFonts w:ascii="Titillium" w:hAnsi="Titillium"/>
        </w:rPr>
        <w:t>their average weekly earnings are not less than the lower earnings limit for national insurance contributions.</w:t>
      </w:r>
    </w:p>
    <w:p w14:paraId="1FC18BB9" w14:textId="77777777" w:rsidR="008C6D24" w:rsidRPr="00706892" w:rsidRDefault="008C6D24" w:rsidP="004E7101">
      <w:pPr>
        <w:pStyle w:val="BodyText"/>
        <w:ind w:left="284" w:hanging="436"/>
        <w:rPr>
          <w:rFonts w:ascii="Titillium" w:hAnsi="Titillium" w:cs="Arial"/>
          <w:sz w:val="24"/>
        </w:rPr>
      </w:pPr>
      <w:r w:rsidRPr="00706892">
        <w:rPr>
          <w:rFonts w:ascii="Titillium" w:hAnsi="Titillium" w:cs="Arial"/>
          <w:sz w:val="24"/>
        </w:rPr>
        <w:t>This will be:</w:t>
      </w:r>
    </w:p>
    <w:p w14:paraId="5F1A0096" w14:textId="77777777" w:rsidR="008C6D24" w:rsidRPr="00706892" w:rsidRDefault="008C6D24" w:rsidP="004E7101">
      <w:pPr>
        <w:pStyle w:val="BodyText"/>
        <w:ind w:left="284" w:hanging="436"/>
        <w:rPr>
          <w:rFonts w:ascii="Titillium" w:hAnsi="Titillium" w:cs="Arial"/>
          <w:sz w:val="24"/>
        </w:rPr>
      </w:pPr>
    </w:p>
    <w:p w14:paraId="0395662B" w14:textId="13B62B30" w:rsidR="008C6D24" w:rsidRPr="00706892" w:rsidRDefault="008C6D24" w:rsidP="000575E0">
      <w:pPr>
        <w:pStyle w:val="BodyText"/>
        <w:numPr>
          <w:ilvl w:val="0"/>
          <w:numId w:val="56"/>
        </w:numPr>
        <w:rPr>
          <w:rFonts w:ascii="Titillium" w:hAnsi="Titillium" w:cs="Arial"/>
          <w:sz w:val="24"/>
        </w:rPr>
      </w:pPr>
      <w:r w:rsidRPr="00706892">
        <w:rPr>
          <w:rFonts w:ascii="Titillium" w:hAnsi="Titillium" w:cs="Arial"/>
          <w:sz w:val="24"/>
        </w:rPr>
        <w:t xml:space="preserve">90% of the </w:t>
      </w:r>
      <w:r w:rsidR="002E654C">
        <w:rPr>
          <w:rFonts w:ascii="Titillium" w:hAnsi="Titillium" w:cs="Arial"/>
          <w:sz w:val="24"/>
        </w:rPr>
        <w:t>colleague</w:t>
      </w:r>
      <w:r w:rsidRPr="00706892">
        <w:rPr>
          <w:rFonts w:ascii="Titillium" w:hAnsi="Titillium" w:cs="Arial"/>
          <w:sz w:val="24"/>
        </w:rPr>
        <w:t xml:space="preserve">’s average weekly earnings for the first six weeks, followed by the lesser of a flat rate for the remaining 33 weeks. The flat rate is subject to review every April. </w:t>
      </w:r>
    </w:p>
    <w:p w14:paraId="157D33C6" w14:textId="77777777" w:rsidR="008C6D24" w:rsidRPr="00706892" w:rsidRDefault="008C6D24" w:rsidP="004E7101">
      <w:pPr>
        <w:pStyle w:val="BodyText"/>
        <w:ind w:left="284" w:hanging="436"/>
        <w:rPr>
          <w:rFonts w:ascii="Titillium" w:hAnsi="Titillium" w:cs="Arial"/>
          <w:sz w:val="24"/>
        </w:rPr>
      </w:pPr>
    </w:p>
    <w:p w14:paraId="7F37F696" w14:textId="77777777" w:rsidR="008C6D24" w:rsidRPr="00706892" w:rsidRDefault="008C6D24" w:rsidP="000575E0">
      <w:pPr>
        <w:pStyle w:val="BodyText"/>
        <w:numPr>
          <w:ilvl w:val="0"/>
          <w:numId w:val="56"/>
        </w:numPr>
        <w:rPr>
          <w:rFonts w:ascii="Titillium" w:hAnsi="Titillium" w:cs="Arial"/>
          <w:sz w:val="24"/>
        </w:rPr>
      </w:pPr>
      <w:r w:rsidRPr="00706892">
        <w:rPr>
          <w:rFonts w:ascii="Titillium" w:hAnsi="Titillium" w:cs="Arial"/>
          <w:sz w:val="24"/>
        </w:rPr>
        <w:t>any further period of leave (i.e. remaining Additional Maternity Leave), up to a maximum period of a further 13 weeks will be unpaid.</w:t>
      </w:r>
    </w:p>
    <w:p w14:paraId="20FBD985" w14:textId="77777777" w:rsidR="008C6D24" w:rsidRPr="00706892" w:rsidRDefault="008C6D24" w:rsidP="004E7101">
      <w:pPr>
        <w:pStyle w:val="BodyText"/>
        <w:ind w:left="284" w:hanging="436"/>
        <w:rPr>
          <w:rFonts w:ascii="Titillium" w:hAnsi="Titillium" w:cs="Arial"/>
          <w:sz w:val="24"/>
        </w:rPr>
      </w:pPr>
    </w:p>
    <w:p w14:paraId="78D4950F" w14:textId="70F1A639" w:rsidR="008C6D24" w:rsidRPr="00706892" w:rsidRDefault="008C6D24" w:rsidP="000575E0">
      <w:pPr>
        <w:pStyle w:val="BodyText"/>
        <w:ind w:left="284"/>
        <w:rPr>
          <w:rFonts w:ascii="Titillium" w:hAnsi="Titillium" w:cs="Arial"/>
          <w:sz w:val="24"/>
        </w:rPr>
      </w:pPr>
      <w:r w:rsidRPr="00706892">
        <w:rPr>
          <w:rFonts w:ascii="Titillium" w:hAnsi="Titillium" w:cs="Arial"/>
          <w:sz w:val="24"/>
        </w:rPr>
        <w:lastRenderedPageBreak/>
        <w:t xml:space="preserve">The </w:t>
      </w:r>
      <w:r w:rsidR="002E654C">
        <w:rPr>
          <w:rFonts w:ascii="Titillium" w:hAnsi="Titillium" w:cs="Arial"/>
          <w:sz w:val="24"/>
        </w:rPr>
        <w:t>colleague</w:t>
      </w:r>
      <w:r w:rsidRPr="00706892">
        <w:rPr>
          <w:rFonts w:ascii="Titillium" w:hAnsi="Titillium" w:cs="Arial"/>
          <w:sz w:val="24"/>
        </w:rPr>
        <w:t xml:space="preserve"> may work until the day before her baby is due and still retain her right to 39 weeks Statutory Maternity Pay.</w:t>
      </w:r>
    </w:p>
    <w:p w14:paraId="0E67672C" w14:textId="77777777" w:rsidR="008C6D24" w:rsidRPr="00706892" w:rsidRDefault="008C6D24" w:rsidP="004E7101">
      <w:pPr>
        <w:pStyle w:val="BodyText"/>
        <w:ind w:left="284" w:hanging="436"/>
        <w:rPr>
          <w:rFonts w:ascii="Titillium" w:hAnsi="Titillium" w:cs="Arial"/>
          <w:b/>
          <w:sz w:val="24"/>
          <w:u w:val="single"/>
        </w:rPr>
      </w:pPr>
    </w:p>
    <w:p w14:paraId="2FEDCD3D" w14:textId="77777777" w:rsidR="008C6D24" w:rsidRPr="00706892" w:rsidRDefault="008C6D24" w:rsidP="004E7101">
      <w:pPr>
        <w:pStyle w:val="BodyText"/>
        <w:ind w:left="284" w:hanging="436"/>
        <w:outlineLvl w:val="0"/>
        <w:rPr>
          <w:rFonts w:ascii="Titillium" w:hAnsi="Titillium" w:cs="Arial"/>
          <w:sz w:val="24"/>
        </w:rPr>
      </w:pPr>
      <w:bookmarkStart w:id="4" w:name="MA"/>
      <w:r w:rsidRPr="00706892">
        <w:rPr>
          <w:rFonts w:ascii="Titillium" w:hAnsi="Titillium" w:cs="Arial"/>
          <w:sz w:val="24"/>
        </w:rPr>
        <w:t>2.4</w:t>
      </w:r>
      <w:r w:rsidRPr="00706892">
        <w:rPr>
          <w:rFonts w:ascii="Titillium" w:hAnsi="Titillium" w:cs="Arial"/>
          <w:b/>
          <w:sz w:val="24"/>
        </w:rPr>
        <w:tab/>
      </w:r>
      <w:r w:rsidRPr="00706892">
        <w:rPr>
          <w:rFonts w:ascii="Titillium" w:hAnsi="Titillium" w:cs="Arial"/>
          <w:sz w:val="24"/>
          <w:u w:val="single"/>
        </w:rPr>
        <w:t>Maternity Allowance (MA)</w:t>
      </w:r>
      <w:bookmarkEnd w:id="4"/>
    </w:p>
    <w:p w14:paraId="50E77739" w14:textId="77777777" w:rsidR="008C6D24" w:rsidRPr="00706892" w:rsidRDefault="008C6D24" w:rsidP="004E7101">
      <w:pPr>
        <w:pStyle w:val="BodyText"/>
        <w:ind w:left="284" w:hanging="436"/>
        <w:rPr>
          <w:rFonts w:ascii="Titillium" w:hAnsi="Titillium" w:cs="Arial"/>
          <w:sz w:val="24"/>
        </w:rPr>
      </w:pPr>
    </w:p>
    <w:p w14:paraId="5AD5AC48" w14:textId="10613B81" w:rsidR="008C6D24" w:rsidRPr="00706892" w:rsidRDefault="008C6D24" w:rsidP="004E7101">
      <w:pPr>
        <w:pStyle w:val="BodyText"/>
        <w:ind w:left="284"/>
        <w:rPr>
          <w:rFonts w:ascii="Titillium" w:hAnsi="Titillium" w:cs="Arial"/>
          <w:sz w:val="24"/>
        </w:rPr>
      </w:pPr>
      <w:r w:rsidRPr="00706892">
        <w:rPr>
          <w:rFonts w:ascii="Titillium" w:hAnsi="Titillium" w:cs="Arial"/>
          <w:sz w:val="24"/>
        </w:rPr>
        <w:t xml:space="preserve">If the </w:t>
      </w:r>
      <w:r w:rsidR="002E654C">
        <w:rPr>
          <w:rFonts w:ascii="Titillium" w:hAnsi="Titillium" w:cs="Arial"/>
          <w:sz w:val="24"/>
        </w:rPr>
        <w:t>colleague</w:t>
      </w:r>
      <w:r w:rsidRPr="00706892">
        <w:rPr>
          <w:rFonts w:ascii="Titillium" w:hAnsi="Titillium" w:cs="Arial"/>
          <w:sz w:val="24"/>
        </w:rPr>
        <w:t xml:space="preserve"> has less than 26 weeks’ continuous service by the 15</w:t>
      </w:r>
      <w:r w:rsidRPr="00706892">
        <w:rPr>
          <w:rFonts w:ascii="Titillium" w:hAnsi="Titillium" w:cs="Arial"/>
          <w:sz w:val="24"/>
          <w:vertAlign w:val="superscript"/>
        </w:rPr>
        <w:t>th</w:t>
      </w:r>
      <w:r w:rsidRPr="00706892">
        <w:rPr>
          <w:rFonts w:ascii="Titillium" w:hAnsi="Titillium" w:cs="Arial"/>
          <w:sz w:val="24"/>
        </w:rPr>
        <w:t xml:space="preserve"> week before her baby is due, she is entitled to Maternity Allowance (MA) which is available from her local Benefits Agency / Jobcentre plus Office.  </w:t>
      </w:r>
    </w:p>
    <w:p w14:paraId="523F398C" w14:textId="77777777" w:rsidR="008C6D24" w:rsidRPr="00706892" w:rsidRDefault="008C6D24" w:rsidP="004E7101">
      <w:pPr>
        <w:pStyle w:val="BodyText"/>
        <w:ind w:left="284" w:hanging="436"/>
        <w:rPr>
          <w:rFonts w:ascii="Titillium" w:hAnsi="Titillium" w:cs="Arial"/>
          <w:sz w:val="24"/>
        </w:rPr>
      </w:pPr>
    </w:p>
    <w:p w14:paraId="5E8F7F35" w14:textId="63E99E36" w:rsidR="008C6D24" w:rsidRPr="00706892" w:rsidRDefault="008C6D24" w:rsidP="004E7101">
      <w:pPr>
        <w:pStyle w:val="BodyText"/>
        <w:ind w:left="284" w:hanging="436"/>
        <w:rPr>
          <w:rFonts w:ascii="Titillium" w:hAnsi="Titillium" w:cs="Arial"/>
          <w:sz w:val="24"/>
        </w:rPr>
      </w:pPr>
      <w:r w:rsidRPr="00706892">
        <w:rPr>
          <w:rFonts w:ascii="Titillium" w:hAnsi="Titillium" w:cs="Arial"/>
          <w:sz w:val="24"/>
        </w:rPr>
        <w:t>2.5</w:t>
      </w:r>
      <w:r w:rsidRPr="00706892">
        <w:rPr>
          <w:rFonts w:ascii="Titillium" w:hAnsi="Titillium" w:cs="Arial"/>
          <w:sz w:val="24"/>
        </w:rPr>
        <w:tab/>
        <w:t xml:space="preserve">University Pay, Statutory Maternity Pay and Maternity Allowance are only payable during the weeks the </w:t>
      </w:r>
      <w:r w:rsidR="002E654C">
        <w:rPr>
          <w:rFonts w:ascii="Titillium" w:hAnsi="Titillium" w:cs="Arial"/>
          <w:sz w:val="24"/>
        </w:rPr>
        <w:t>colleague</w:t>
      </w:r>
      <w:r w:rsidRPr="00706892">
        <w:rPr>
          <w:rFonts w:ascii="Titillium" w:hAnsi="Titillium" w:cs="Arial"/>
          <w:sz w:val="24"/>
        </w:rPr>
        <w:t xml:space="preserve"> has stopped working for the University.</w:t>
      </w:r>
    </w:p>
    <w:p w14:paraId="53B7C78A" w14:textId="77777777" w:rsidR="008C6D24" w:rsidRPr="00706892" w:rsidRDefault="008C6D24" w:rsidP="004E7101">
      <w:pPr>
        <w:pStyle w:val="BodyText"/>
        <w:ind w:left="284" w:hanging="436"/>
        <w:rPr>
          <w:rFonts w:ascii="Titillium" w:hAnsi="Titillium" w:cs="Arial"/>
          <w:sz w:val="24"/>
        </w:rPr>
      </w:pPr>
    </w:p>
    <w:p w14:paraId="70A6D4AD" w14:textId="2753C4F6" w:rsidR="008C6D24" w:rsidRPr="00706892" w:rsidRDefault="008C6D24" w:rsidP="004E7101">
      <w:pPr>
        <w:pStyle w:val="BodyText"/>
        <w:ind w:left="284"/>
        <w:rPr>
          <w:rFonts w:ascii="Titillium" w:hAnsi="Titillium" w:cs="Arial"/>
          <w:sz w:val="24"/>
        </w:rPr>
      </w:pPr>
      <w:r w:rsidRPr="00706892">
        <w:rPr>
          <w:rFonts w:ascii="Titillium" w:hAnsi="Titillium" w:cs="Arial"/>
          <w:sz w:val="24"/>
        </w:rPr>
        <w:t xml:space="preserve">For further information regarding the current flat rate and other details regarding Statutory Maternity Pay and Maternity Allowance, click on the links below: </w:t>
      </w:r>
    </w:p>
    <w:p w14:paraId="4B39DFE4" w14:textId="77777777" w:rsidR="008C6D24" w:rsidRPr="00706892" w:rsidRDefault="008C6D24" w:rsidP="004E7101">
      <w:pPr>
        <w:pStyle w:val="BodyText"/>
        <w:ind w:left="284" w:hanging="436"/>
        <w:rPr>
          <w:rFonts w:ascii="Titillium" w:hAnsi="Titillium" w:cs="Arial"/>
          <w:sz w:val="24"/>
        </w:rPr>
      </w:pPr>
    </w:p>
    <w:p w14:paraId="18290B88" w14:textId="1C59DF6A" w:rsidR="008C6D24" w:rsidRPr="00706892" w:rsidRDefault="00000000" w:rsidP="004E7101">
      <w:pPr>
        <w:pStyle w:val="BodyText"/>
        <w:ind w:left="284"/>
        <w:rPr>
          <w:rFonts w:ascii="Titillium" w:hAnsi="Titillium" w:cs="Arial"/>
          <w:sz w:val="24"/>
        </w:rPr>
      </w:pPr>
      <w:hyperlink r:id="rId11" w:history="1">
        <w:r w:rsidR="008C6D24" w:rsidRPr="00706892">
          <w:rPr>
            <w:rStyle w:val="Hyperlink"/>
            <w:rFonts w:ascii="Titillium" w:hAnsi="Titillium" w:cs="Arial"/>
            <w:sz w:val="24"/>
          </w:rPr>
          <w:t>http://www.direct.gov.uk/en/MoneyTaxAndBenefits/BenefitsTaxCreditsAndOtherSupport/Expectingorbringingupchildren/DG_10018741</w:t>
        </w:r>
      </w:hyperlink>
    </w:p>
    <w:p w14:paraId="347D298D" w14:textId="77777777" w:rsidR="00DC4D1F" w:rsidRPr="00706892" w:rsidRDefault="00DC4D1F" w:rsidP="004E7101">
      <w:pPr>
        <w:pStyle w:val="BodyText"/>
        <w:ind w:left="284"/>
        <w:rPr>
          <w:rFonts w:ascii="Titillium" w:hAnsi="Titillium" w:cs="Arial"/>
          <w:sz w:val="24"/>
        </w:rPr>
      </w:pPr>
    </w:p>
    <w:p w14:paraId="45CFEEEC" w14:textId="518ECBDC" w:rsidR="00DC4D1F" w:rsidRPr="00706892" w:rsidRDefault="00DC4D1F" w:rsidP="004E7101">
      <w:pPr>
        <w:pStyle w:val="NormalWeb"/>
        <w:numPr>
          <w:ilvl w:val="0"/>
          <w:numId w:val="44"/>
        </w:numPr>
        <w:ind w:left="284"/>
        <w:rPr>
          <w:rFonts w:ascii="Titillium" w:hAnsi="Titillium" w:cs="Arial"/>
          <w:b/>
          <w:bCs/>
          <w:color w:val="67B8E7"/>
          <w:sz w:val="28"/>
          <w:szCs w:val="28"/>
        </w:rPr>
      </w:pPr>
      <w:r w:rsidRPr="00706892">
        <w:rPr>
          <w:rFonts w:ascii="Titillium" w:hAnsi="Titillium" w:cs="Arial"/>
          <w:b/>
          <w:bCs/>
          <w:color w:val="67B8E7"/>
          <w:sz w:val="28"/>
          <w:szCs w:val="28"/>
        </w:rPr>
        <w:t>Maternity Leave</w:t>
      </w:r>
    </w:p>
    <w:p w14:paraId="31D849AA" w14:textId="77777777" w:rsidR="00DC4D1F" w:rsidRPr="00706892" w:rsidRDefault="00DC4D1F" w:rsidP="004E7101">
      <w:pPr>
        <w:pStyle w:val="NormalWeb"/>
        <w:ind w:left="284"/>
        <w:rPr>
          <w:rFonts w:ascii="Titillium" w:hAnsi="Titillium" w:cs="Arial"/>
          <w:b/>
          <w:bCs/>
          <w:color w:val="67B8E7"/>
        </w:rPr>
      </w:pPr>
    </w:p>
    <w:p w14:paraId="550DA33B" w14:textId="06F1CF45" w:rsidR="00DC4D1F" w:rsidRPr="00706892" w:rsidRDefault="00DC4D1F" w:rsidP="004E7101">
      <w:pPr>
        <w:pStyle w:val="BodyText"/>
        <w:ind w:left="284" w:hanging="436"/>
        <w:rPr>
          <w:rFonts w:ascii="Titillium" w:hAnsi="Titillium" w:cs="Arial"/>
          <w:sz w:val="24"/>
        </w:rPr>
      </w:pPr>
      <w:r w:rsidRPr="00706892">
        <w:rPr>
          <w:rFonts w:ascii="Titillium" w:hAnsi="Titillium" w:cs="Arial"/>
          <w:sz w:val="24"/>
        </w:rPr>
        <w:t xml:space="preserve">3.1 </w:t>
      </w:r>
      <w:r w:rsidRPr="00706892">
        <w:rPr>
          <w:rFonts w:ascii="Titillium" w:hAnsi="Titillium" w:cs="Arial"/>
          <w:sz w:val="24"/>
        </w:rPr>
        <w:tab/>
        <w:t xml:space="preserve">All pregnant </w:t>
      </w:r>
      <w:r w:rsidR="002E654C">
        <w:rPr>
          <w:rFonts w:ascii="Titillium" w:hAnsi="Titillium" w:cs="Arial"/>
          <w:sz w:val="24"/>
        </w:rPr>
        <w:t>colleague</w:t>
      </w:r>
      <w:r w:rsidRPr="00706892">
        <w:rPr>
          <w:rFonts w:ascii="Titillium" w:hAnsi="Titillium" w:cs="Arial"/>
          <w:sz w:val="24"/>
        </w:rPr>
        <w:t xml:space="preserve">s are entitled to a maximum of 52 weeks’ </w:t>
      </w:r>
      <w:r w:rsidRPr="00706892">
        <w:rPr>
          <w:rFonts w:ascii="Titillium" w:hAnsi="Titillium" w:cs="Arial"/>
          <w:b/>
          <w:iCs/>
          <w:sz w:val="24"/>
        </w:rPr>
        <w:t>Maternity Leave</w:t>
      </w:r>
      <w:r w:rsidRPr="00706892">
        <w:rPr>
          <w:rFonts w:ascii="Titillium" w:hAnsi="Titillium" w:cs="Arial"/>
          <w:sz w:val="24"/>
        </w:rPr>
        <w:t xml:space="preserve">.  This entitlement applies regardless of the </w:t>
      </w:r>
      <w:r w:rsidR="002E654C">
        <w:rPr>
          <w:rFonts w:ascii="Titillium" w:hAnsi="Titillium" w:cs="Arial"/>
          <w:sz w:val="24"/>
        </w:rPr>
        <w:t>colleague</w:t>
      </w:r>
      <w:r w:rsidRPr="00706892">
        <w:rPr>
          <w:rFonts w:ascii="Titillium" w:hAnsi="Titillium" w:cs="Arial"/>
          <w:sz w:val="24"/>
        </w:rPr>
        <w:t xml:space="preserve">'s length of service with the University. Her contract of employment continues during this </w:t>
      </w:r>
      <w:proofErr w:type="gramStart"/>
      <w:r w:rsidRPr="00706892">
        <w:rPr>
          <w:rFonts w:ascii="Titillium" w:hAnsi="Titillium" w:cs="Arial"/>
          <w:sz w:val="24"/>
        </w:rPr>
        <w:t>period</w:t>
      </w:r>
      <w:proofErr w:type="gramEnd"/>
      <w:r w:rsidRPr="00706892">
        <w:rPr>
          <w:rFonts w:ascii="Titillium" w:hAnsi="Titillium" w:cs="Arial"/>
          <w:sz w:val="24"/>
        </w:rPr>
        <w:t xml:space="preserve"> and she will continue to receive all contractual benefits except normal salary. Information concerning maternity and pension scheme contributions is detailed in </w:t>
      </w:r>
      <w:hyperlink w:anchor="Appendix_B" w:history="1">
        <w:r w:rsidRPr="00706892">
          <w:rPr>
            <w:rStyle w:val="Hyperlink"/>
            <w:rFonts w:ascii="Titillium" w:hAnsi="Titillium" w:cs="Arial"/>
            <w:color w:val="auto"/>
            <w:sz w:val="24"/>
            <w:u w:val="none"/>
          </w:rPr>
          <w:t>on</w:t>
        </w:r>
      </w:hyperlink>
      <w:r w:rsidRPr="00706892">
        <w:rPr>
          <w:rStyle w:val="Hyperlink"/>
          <w:rFonts w:ascii="Titillium" w:hAnsi="Titillium" w:cs="Arial"/>
          <w:color w:val="auto"/>
          <w:sz w:val="24"/>
          <w:u w:val="none"/>
        </w:rPr>
        <w:t xml:space="preserve"> the relevant pension website. For academic staff this is </w:t>
      </w:r>
      <w:hyperlink r:id="rId12" w:history="1">
        <w:r w:rsidRPr="00706892">
          <w:rPr>
            <w:rStyle w:val="Hyperlink"/>
            <w:rFonts w:ascii="Titillium" w:hAnsi="Titillium" w:cs="Arial"/>
            <w:sz w:val="24"/>
            <w:u w:val="none"/>
          </w:rPr>
          <w:t>Scottish Teachers Pension Scheme</w:t>
        </w:r>
      </w:hyperlink>
      <w:r w:rsidRPr="00706892">
        <w:rPr>
          <w:rStyle w:val="Hyperlink"/>
          <w:rFonts w:ascii="Titillium" w:hAnsi="Titillium" w:cs="Arial"/>
          <w:sz w:val="24"/>
          <w:u w:val="none"/>
        </w:rPr>
        <w:t xml:space="preserve"> </w:t>
      </w:r>
      <w:r w:rsidRPr="00706892">
        <w:rPr>
          <w:rStyle w:val="Hyperlink"/>
          <w:rFonts w:ascii="Titillium" w:hAnsi="Titillium" w:cs="Arial"/>
          <w:color w:val="auto"/>
          <w:sz w:val="24"/>
          <w:u w:val="none"/>
        </w:rPr>
        <w:t>(</w:t>
      </w:r>
      <w:hyperlink r:id="rId13" w:history="1">
        <w:r w:rsidRPr="00706892">
          <w:rPr>
            <w:rStyle w:val="Hyperlink"/>
            <w:rFonts w:ascii="Titillium" w:hAnsi="Titillium" w:cs="Arial"/>
            <w:sz w:val="24"/>
            <w:u w:val="none"/>
          </w:rPr>
          <w:t>http://2015.sppa.gov.uk/scheme/teachers</w:t>
        </w:r>
      </w:hyperlink>
      <w:r w:rsidRPr="00706892">
        <w:rPr>
          <w:rStyle w:val="Hyperlink"/>
          <w:rFonts w:ascii="Titillium" w:hAnsi="Titillium" w:cs="Arial"/>
          <w:sz w:val="24"/>
          <w:u w:val="none"/>
        </w:rPr>
        <w:t xml:space="preserve">) </w:t>
      </w:r>
      <w:r w:rsidRPr="00706892">
        <w:rPr>
          <w:rStyle w:val="Hyperlink"/>
          <w:rFonts w:ascii="Titillium" w:hAnsi="Titillium" w:cs="Arial"/>
          <w:color w:val="auto"/>
          <w:sz w:val="24"/>
          <w:u w:val="none"/>
        </w:rPr>
        <w:t xml:space="preserve">and for Professional Service staff this </w:t>
      </w:r>
      <w:hyperlink r:id="rId14" w:history="1">
        <w:r w:rsidRPr="00706892">
          <w:rPr>
            <w:rStyle w:val="Hyperlink"/>
            <w:rFonts w:ascii="Titillium" w:hAnsi="Titillium" w:cs="Arial"/>
            <w:sz w:val="24"/>
            <w:u w:val="none"/>
          </w:rPr>
          <w:t>Lothian Pension Fund</w:t>
        </w:r>
      </w:hyperlink>
      <w:r w:rsidRPr="00706892">
        <w:rPr>
          <w:rStyle w:val="Hyperlink"/>
          <w:rFonts w:ascii="Titillium" w:hAnsi="Titillium" w:cs="Arial"/>
          <w:color w:val="auto"/>
          <w:sz w:val="24"/>
          <w:u w:val="none"/>
        </w:rPr>
        <w:t xml:space="preserve"> (</w:t>
      </w:r>
      <w:hyperlink r:id="rId15" w:history="1">
        <w:r w:rsidRPr="00706892">
          <w:rPr>
            <w:rStyle w:val="Hyperlink"/>
            <w:rFonts w:ascii="Titillium" w:hAnsi="Titillium"/>
            <w:sz w:val="24"/>
          </w:rPr>
          <w:t>https://www.lpfmembers.org.uk/lothian-pension-fund-members-site/paying-in/membership-and-contributions/what-if-i-am-absent-from-work/</w:t>
        </w:r>
      </w:hyperlink>
      <w:r w:rsidRPr="00706892">
        <w:rPr>
          <w:rStyle w:val="Hyperlink"/>
          <w:rFonts w:ascii="Titillium" w:hAnsi="Titillium" w:cs="Arial"/>
          <w:color w:val="auto"/>
          <w:sz w:val="24"/>
          <w:u w:val="none"/>
        </w:rPr>
        <w:t>)</w:t>
      </w:r>
    </w:p>
    <w:p w14:paraId="073C03ED" w14:textId="77777777" w:rsidR="00DC4D1F" w:rsidRPr="00706892" w:rsidRDefault="00DC4D1F" w:rsidP="004E7101">
      <w:pPr>
        <w:pStyle w:val="BodyText"/>
        <w:ind w:left="284" w:hanging="436"/>
        <w:rPr>
          <w:rFonts w:ascii="Titillium" w:hAnsi="Titillium" w:cs="Arial"/>
          <w:sz w:val="24"/>
        </w:rPr>
      </w:pPr>
    </w:p>
    <w:p w14:paraId="246F4762" w14:textId="77777777" w:rsidR="00DC4D1F" w:rsidRPr="00706892" w:rsidRDefault="00DC4D1F" w:rsidP="004E7101">
      <w:pPr>
        <w:pStyle w:val="BodyText"/>
        <w:ind w:left="284" w:hanging="436"/>
        <w:rPr>
          <w:rFonts w:ascii="Titillium" w:hAnsi="Titillium" w:cs="Arial"/>
          <w:sz w:val="24"/>
        </w:rPr>
      </w:pPr>
      <w:r w:rsidRPr="00706892">
        <w:rPr>
          <w:rFonts w:ascii="Titillium" w:hAnsi="Titillium" w:cs="Arial"/>
          <w:sz w:val="24"/>
        </w:rPr>
        <w:t xml:space="preserve">3.2 </w:t>
      </w:r>
      <w:r w:rsidRPr="00706892">
        <w:rPr>
          <w:rFonts w:ascii="Titillium" w:hAnsi="Titillium" w:cs="Arial"/>
          <w:sz w:val="24"/>
        </w:rPr>
        <w:tab/>
        <w:t>Maternity leave</w:t>
      </w:r>
      <w:r w:rsidRPr="00706892">
        <w:rPr>
          <w:rFonts w:ascii="Calibri" w:hAnsi="Calibri" w:cs="Calibri"/>
          <w:sz w:val="24"/>
        </w:rPr>
        <w:t> </w:t>
      </w:r>
      <w:r w:rsidRPr="00706892">
        <w:rPr>
          <w:rFonts w:ascii="Titillium" w:hAnsi="Titillium" w:cs="Arial"/>
          <w:sz w:val="24"/>
        </w:rPr>
        <w:t xml:space="preserve">is a single continuous period and is made up of: </w:t>
      </w:r>
    </w:p>
    <w:p w14:paraId="5C123B7D" w14:textId="77777777" w:rsidR="00DC4D1F" w:rsidRPr="00706892" w:rsidRDefault="00DC4D1F" w:rsidP="004E7101">
      <w:pPr>
        <w:pStyle w:val="BodyText"/>
        <w:ind w:left="284" w:hanging="436"/>
        <w:rPr>
          <w:rFonts w:ascii="Titillium" w:hAnsi="Titillium" w:cs="Arial"/>
          <w:sz w:val="24"/>
        </w:rPr>
      </w:pPr>
    </w:p>
    <w:p w14:paraId="42810FCA" w14:textId="45F32E77" w:rsidR="00DC4D1F" w:rsidRPr="00706892" w:rsidRDefault="00DC4D1F" w:rsidP="004E7101">
      <w:pPr>
        <w:pStyle w:val="BodyText"/>
        <w:ind w:left="284"/>
        <w:rPr>
          <w:rFonts w:ascii="Titillium" w:hAnsi="Titillium" w:cs="Arial"/>
          <w:sz w:val="24"/>
        </w:rPr>
      </w:pPr>
      <w:r w:rsidRPr="00706892">
        <w:rPr>
          <w:rFonts w:ascii="Titillium" w:hAnsi="Titillium" w:cs="Arial"/>
          <w:sz w:val="24"/>
        </w:rPr>
        <w:t xml:space="preserve">26 weeks’ </w:t>
      </w:r>
      <w:r w:rsidRPr="00706892">
        <w:rPr>
          <w:rFonts w:ascii="Titillium" w:hAnsi="Titillium" w:cs="Arial"/>
          <w:b/>
          <w:bCs/>
          <w:sz w:val="24"/>
        </w:rPr>
        <w:t>Ordinary Maternity Leave ("OML")</w:t>
      </w:r>
      <w:r w:rsidRPr="00706892">
        <w:rPr>
          <w:rFonts w:ascii="Titillium" w:hAnsi="Titillium" w:cs="Arial"/>
          <w:sz w:val="24"/>
        </w:rPr>
        <w:t xml:space="preserve"> – during which the contract of employment continues, and during which the </w:t>
      </w:r>
      <w:r w:rsidR="002E654C">
        <w:rPr>
          <w:rFonts w:ascii="Titillium" w:hAnsi="Titillium" w:cs="Arial"/>
          <w:sz w:val="24"/>
        </w:rPr>
        <w:t>colleague</w:t>
      </w:r>
      <w:r w:rsidRPr="00706892">
        <w:rPr>
          <w:rFonts w:ascii="Titillium" w:hAnsi="Titillium" w:cs="Arial"/>
          <w:sz w:val="24"/>
        </w:rPr>
        <w:t xml:space="preserve"> must continue to receive all her contractual benefits except wages or salary (see section 10) with no detriment to the benefits which Edinburgh Napier would provide.</w:t>
      </w:r>
    </w:p>
    <w:p w14:paraId="6C478901" w14:textId="77777777" w:rsidR="00DC4D1F" w:rsidRPr="00706892" w:rsidRDefault="00DC4D1F" w:rsidP="004E7101">
      <w:pPr>
        <w:pStyle w:val="BodyText"/>
        <w:ind w:left="284" w:hanging="436"/>
        <w:rPr>
          <w:rFonts w:ascii="Titillium" w:hAnsi="Titillium" w:cs="Arial"/>
          <w:sz w:val="24"/>
        </w:rPr>
      </w:pPr>
    </w:p>
    <w:p w14:paraId="0F5FD64A" w14:textId="77777777" w:rsidR="00DC4D1F" w:rsidRPr="00706892" w:rsidRDefault="00DC4D1F" w:rsidP="004E7101">
      <w:pPr>
        <w:pStyle w:val="BodyText"/>
        <w:ind w:left="284" w:hanging="436"/>
        <w:rPr>
          <w:rFonts w:ascii="Titillium" w:hAnsi="Titillium" w:cs="Arial"/>
          <w:i/>
          <w:sz w:val="24"/>
        </w:rPr>
      </w:pPr>
      <w:r w:rsidRPr="00706892">
        <w:rPr>
          <w:rFonts w:ascii="Titillium" w:hAnsi="Titillium" w:cs="Arial"/>
          <w:sz w:val="24"/>
        </w:rPr>
        <w:tab/>
        <w:t xml:space="preserve">      </w:t>
      </w:r>
      <w:r w:rsidRPr="00706892">
        <w:rPr>
          <w:rFonts w:ascii="Titillium" w:hAnsi="Titillium" w:cs="Arial"/>
          <w:i/>
          <w:sz w:val="24"/>
        </w:rPr>
        <w:t xml:space="preserve">And </w:t>
      </w:r>
    </w:p>
    <w:p w14:paraId="6AAC9026" w14:textId="77777777" w:rsidR="00DC4D1F" w:rsidRPr="00706892" w:rsidRDefault="00DC4D1F" w:rsidP="004E7101">
      <w:pPr>
        <w:pStyle w:val="BodyText"/>
        <w:ind w:left="284" w:hanging="436"/>
        <w:rPr>
          <w:rFonts w:ascii="Titillium" w:hAnsi="Titillium" w:cs="Arial"/>
          <w:sz w:val="24"/>
        </w:rPr>
      </w:pPr>
    </w:p>
    <w:p w14:paraId="7922F5A4" w14:textId="2366D3E7" w:rsidR="00DC4D1F" w:rsidRPr="00706892" w:rsidRDefault="00DC4D1F" w:rsidP="004E7101">
      <w:pPr>
        <w:pStyle w:val="BodyText"/>
        <w:ind w:left="284"/>
        <w:rPr>
          <w:rFonts w:ascii="Titillium" w:hAnsi="Titillium" w:cs="Arial"/>
          <w:sz w:val="24"/>
        </w:rPr>
      </w:pPr>
      <w:r w:rsidRPr="00706892">
        <w:rPr>
          <w:rFonts w:ascii="Titillium" w:hAnsi="Titillium" w:cs="Arial"/>
          <w:sz w:val="24"/>
        </w:rPr>
        <w:lastRenderedPageBreak/>
        <w:t xml:space="preserve">26 weeks’ </w:t>
      </w:r>
      <w:r w:rsidRPr="00706892">
        <w:rPr>
          <w:rFonts w:ascii="Titillium" w:hAnsi="Titillium" w:cs="Arial"/>
          <w:b/>
          <w:bCs/>
          <w:sz w:val="24"/>
        </w:rPr>
        <w:t>Additional Maternity Leave ("AML")</w:t>
      </w:r>
      <w:r w:rsidRPr="00706892">
        <w:rPr>
          <w:rFonts w:ascii="Titillium" w:hAnsi="Titillium" w:cs="Arial"/>
          <w:sz w:val="24"/>
        </w:rPr>
        <w:t xml:space="preserve"> – during which the contract of employment continues, the same non-cash benefits as currently apply during OML will also apply throughout AML.</w:t>
      </w:r>
      <w:r w:rsidRPr="00706892">
        <w:rPr>
          <w:rFonts w:ascii="Calibri" w:hAnsi="Calibri" w:cs="Calibri"/>
          <w:sz w:val="24"/>
        </w:rPr>
        <w:t> </w:t>
      </w:r>
      <w:r w:rsidRPr="00706892">
        <w:rPr>
          <w:rFonts w:ascii="Titillium" w:hAnsi="Titillium" w:cs="Arial"/>
          <w:sz w:val="24"/>
        </w:rPr>
        <w:t xml:space="preserve"> i.e. these benefits will be provided throughout the entire 52 weeks that a </w:t>
      </w:r>
      <w:r w:rsidR="002E654C">
        <w:rPr>
          <w:rFonts w:ascii="Titillium" w:hAnsi="Titillium" w:cs="Arial"/>
          <w:sz w:val="24"/>
        </w:rPr>
        <w:t>colleague</w:t>
      </w:r>
      <w:r w:rsidRPr="00706892">
        <w:rPr>
          <w:rFonts w:ascii="Titillium" w:hAnsi="Titillium" w:cs="Arial"/>
          <w:sz w:val="24"/>
        </w:rPr>
        <w:t xml:space="preserve"> is absent on maternity leave.</w:t>
      </w:r>
      <w:r w:rsidRPr="00706892">
        <w:rPr>
          <w:rFonts w:ascii="Calibri" w:hAnsi="Calibri" w:cs="Calibri"/>
          <w:sz w:val="24"/>
        </w:rPr>
        <w:t> </w:t>
      </w:r>
      <w:r w:rsidRPr="00706892">
        <w:rPr>
          <w:rFonts w:ascii="Titillium" w:hAnsi="Titillium" w:cs="Arial"/>
          <w:sz w:val="24"/>
        </w:rPr>
        <w:t xml:space="preserve"> These rights apply to all </w:t>
      </w:r>
      <w:r w:rsidR="002E654C">
        <w:rPr>
          <w:rFonts w:ascii="Titillium" w:hAnsi="Titillium" w:cs="Arial"/>
          <w:sz w:val="24"/>
        </w:rPr>
        <w:t>colleague</w:t>
      </w:r>
      <w:r w:rsidRPr="00706892">
        <w:rPr>
          <w:rFonts w:ascii="Titillium" w:hAnsi="Titillium" w:cs="Arial"/>
          <w:sz w:val="24"/>
        </w:rPr>
        <w:t>s who fulfil the relevant criteria, regardless of their length of service. AML follows OML and there must be no gap between the two.</w:t>
      </w:r>
    </w:p>
    <w:p w14:paraId="4D368DBD" w14:textId="77777777" w:rsidR="00DC4D1F" w:rsidRPr="00706892" w:rsidRDefault="00DC4D1F" w:rsidP="004E7101">
      <w:pPr>
        <w:pStyle w:val="BodyText"/>
        <w:ind w:left="284" w:hanging="436"/>
        <w:rPr>
          <w:rFonts w:ascii="Titillium" w:hAnsi="Titillium" w:cs="Arial"/>
          <w:sz w:val="24"/>
        </w:rPr>
      </w:pPr>
    </w:p>
    <w:p w14:paraId="40E85A8F" w14:textId="1E7EA76B" w:rsidR="00DC4D1F" w:rsidRPr="00706892" w:rsidRDefault="00DC4D1F" w:rsidP="004E7101">
      <w:pPr>
        <w:pStyle w:val="BodyText"/>
        <w:ind w:left="284" w:hanging="436"/>
        <w:outlineLvl w:val="0"/>
        <w:rPr>
          <w:rFonts w:ascii="Titillium" w:hAnsi="Titillium" w:cs="Arial"/>
          <w:sz w:val="24"/>
        </w:rPr>
      </w:pPr>
      <w:r w:rsidRPr="00706892">
        <w:rPr>
          <w:rFonts w:ascii="Titillium" w:hAnsi="Titillium" w:cs="Arial"/>
          <w:sz w:val="24"/>
        </w:rPr>
        <w:t>3.3</w:t>
      </w:r>
      <w:r w:rsidRPr="00706892">
        <w:rPr>
          <w:rFonts w:ascii="Titillium" w:hAnsi="Titillium" w:cs="Arial"/>
          <w:b/>
          <w:sz w:val="24"/>
        </w:rPr>
        <w:t xml:space="preserve"> </w:t>
      </w:r>
      <w:r w:rsidRPr="00706892">
        <w:rPr>
          <w:rFonts w:ascii="Titillium" w:hAnsi="Titillium" w:cs="Arial"/>
          <w:b/>
          <w:sz w:val="24"/>
        </w:rPr>
        <w:tab/>
      </w:r>
      <w:r w:rsidR="002E654C">
        <w:rPr>
          <w:rFonts w:ascii="Titillium" w:hAnsi="Titillium" w:cs="Arial"/>
          <w:sz w:val="24"/>
        </w:rPr>
        <w:t>Colleague</w:t>
      </w:r>
      <w:r w:rsidRPr="00706892">
        <w:rPr>
          <w:rFonts w:ascii="Titillium" w:hAnsi="Titillium" w:cs="Arial"/>
          <w:sz w:val="24"/>
        </w:rPr>
        <w:t xml:space="preserve">s cannot return to work for the University immediately after the baby is born. This period of </w:t>
      </w:r>
      <w:r w:rsidRPr="00706892">
        <w:rPr>
          <w:rFonts w:ascii="Titillium" w:hAnsi="Titillium" w:cs="Arial"/>
          <w:iCs/>
          <w:sz w:val="24"/>
        </w:rPr>
        <w:t>Compulsory Maternity Leave</w:t>
      </w:r>
      <w:r w:rsidRPr="00706892">
        <w:rPr>
          <w:rFonts w:ascii="Titillium" w:hAnsi="Titillium" w:cs="Arial"/>
          <w:sz w:val="24"/>
        </w:rPr>
        <w:t xml:space="preserve"> lasts for:</w:t>
      </w:r>
    </w:p>
    <w:p w14:paraId="7F4DA265" w14:textId="77777777" w:rsidR="000575E0" w:rsidRDefault="000575E0" w:rsidP="000575E0">
      <w:pPr>
        <w:pStyle w:val="BodyText"/>
        <w:rPr>
          <w:rFonts w:ascii="Titillium" w:hAnsi="Titillium" w:cs="Arial"/>
          <w:sz w:val="24"/>
        </w:rPr>
      </w:pPr>
    </w:p>
    <w:p w14:paraId="35935A57" w14:textId="69F5370B" w:rsidR="00DC4D1F" w:rsidRPr="00706892" w:rsidRDefault="00DC4D1F" w:rsidP="000575E0">
      <w:pPr>
        <w:pStyle w:val="BodyText"/>
        <w:numPr>
          <w:ilvl w:val="0"/>
          <w:numId w:val="57"/>
        </w:numPr>
        <w:rPr>
          <w:rFonts w:ascii="Titillium" w:hAnsi="Titillium" w:cs="Arial"/>
          <w:sz w:val="24"/>
        </w:rPr>
      </w:pPr>
      <w:r w:rsidRPr="00706892">
        <w:rPr>
          <w:rFonts w:ascii="Titillium" w:hAnsi="Titillium" w:cs="Arial"/>
          <w:sz w:val="24"/>
        </w:rPr>
        <w:t>Two weeks from the date of childbirth; or</w:t>
      </w:r>
    </w:p>
    <w:p w14:paraId="70FD797E" w14:textId="77777777" w:rsidR="00DC4D1F" w:rsidRPr="00706892" w:rsidRDefault="00DC4D1F" w:rsidP="004E7101">
      <w:pPr>
        <w:pStyle w:val="BodyText"/>
        <w:ind w:left="284" w:hanging="436"/>
        <w:rPr>
          <w:rFonts w:ascii="Titillium" w:hAnsi="Titillium" w:cs="Arial"/>
          <w:sz w:val="24"/>
        </w:rPr>
      </w:pPr>
    </w:p>
    <w:p w14:paraId="472AD853" w14:textId="2FDBFAAA" w:rsidR="00DC4D1F" w:rsidRPr="00706892" w:rsidRDefault="00DC4D1F" w:rsidP="000575E0">
      <w:pPr>
        <w:pStyle w:val="BodyText"/>
        <w:numPr>
          <w:ilvl w:val="0"/>
          <w:numId w:val="57"/>
        </w:numPr>
        <w:rPr>
          <w:rFonts w:ascii="Titillium" w:hAnsi="Titillium" w:cs="Arial"/>
          <w:sz w:val="24"/>
        </w:rPr>
      </w:pPr>
      <w:r w:rsidRPr="00706892">
        <w:rPr>
          <w:rFonts w:ascii="Titillium" w:hAnsi="Titillium" w:cs="Arial"/>
          <w:sz w:val="24"/>
        </w:rPr>
        <w:t xml:space="preserve">Until a later date, if there exists a statutory requirement (apart from any requirement to suspend the </w:t>
      </w:r>
      <w:r w:rsidR="002E654C">
        <w:rPr>
          <w:rFonts w:ascii="Titillium" w:hAnsi="Titillium" w:cs="Arial"/>
          <w:sz w:val="24"/>
        </w:rPr>
        <w:t>colleague</w:t>
      </w:r>
      <w:r w:rsidRPr="00706892">
        <w:rPr>
          <w:rFonts w:ascii="Titillium" w:hAnsi="Titillium" w:cs="Arial"/>
          <w:sz w:val="24"/>
        </w:rPr>
        <w:t xml:space="preserve">s from work on maternity grounds under health &amp; safety regulations e.g. if the </w:t>
      </w:r>
      <w:r w:rsidR="002E654C">
        <w:rPr>
          <w:rFonts w:ascii="Titillium" w:hAnsi="Titillium" w:cs="Arial"/>
          <w:sz w:val="24"/>
        </w:rPr>
        <w:t>colleague</w:t>
      </w:r>
      <w:r w:rsidRPr="00706892">
        <w:rPr>
          <w:rFonts w:ascii="Titillium" w:hAnsi="Titillium" w:cs="Arial"/>
          <w:sz w:val="24"/>
        </w:rPr>
        <w:t xml:space="preserve"> works with hazardous chemicals or dangerous materials) which prohibits her from working </w:t>
      </w:r>
      <w:proofErr w:type="gramStart"/>
      <w:r w:rsidRPr="00706892">
        <w:rPr>
          <w:rFonts w:ascii="Titillium" w:hAnsi="Titillium" w:cs="Arial"/>
          <w:sz w:val="24"/>
        </w:rPr>
        <w:t>due to the fact that</w:t>
      </w:r>
      <w:proofErr w:type="gramEnd"/>
      <w:r w:rsidRPr="00706892">
        <w:rPr>
          <w:rFonts w:ascii="Titillium" w:hAnsi="Titillium" w:cs="Arial"/>
          <w:sz w:val="24"/>
        </w:rPr>
        <w:t xml:space="preserve"> she has recently had a baby.</w:t>
      </w:r>
    </w:p>
    <w:p w14:paraId="51B9C43D" w14:textId="77777777" w:rsidR="00DC4D1F" w:rsidRPr="00706892" w:rsidRDefault="00DC4D1F" w:rsidP="004E7101">
      <w:pPr>
        <w:pStyle w:val="BodyText"/>
        <w:ind w:left="284" w:hanging="436"/>
        <w:rPr>
          <w:rFonts w:ascii="Titillium" w:hAnsi="Titillium" w:cs="Arial"/>
          <w:szCs w:val="22"/>
        </w:rPr>
      </w:pPr>
    </w:p>
    <w:p w14:paraId="3E64F6C1" w14:textId="34F474E0" w:rsidR="008C6D24" w:rsidRPr="00706892" w:rsidRDefault="00DC4D1F" w:rsidP="004E7101">
      <w:pPr>
        <w:pStyle w:val="BodyText"/>
        <w:ind w:left="284"/>
        <w:rPr>
          <w:rFonts w:ascii="Titillium" w:hAnsi="Titillium" w:cs="Arial"/>
          <w:sz w:val="24"/>
        </w:rPr>
      </w:pPr>
      <w:r w:rsidRPr="00706892">
        <w:rPr>
          <w:rFonts w:ascii="Titillium" w:hAnsi="Titillium" w:cs="Arial"/>
          <w:sz w:val="24"/>
        </w:rPr>
        <w:t xml:space="preserve">After the compulsory </w:t>
      </w:r>
      <w:proofErr w:type="gramStart"/>
      <w:r w:rsidRPr="00706892">
        <w:rPr>
          <w:rFonts w:ascii="Titillium" w:hAnsi="Titillium" w:cs="Arial"/>
          <w:sz w:val="24"/>
        </w:rPr>
        <w:t>2 week</w:t>
      </w:r>
      <w:proofErr w:type="gramEnd"/>
      <w:r w:rsidRPr="00706892">
        <w:rPr>
          <w:rFonts w:ascii="Titillium" w:hAnsi="Titillium" w:cs="Arial"/>
          <w:sz w:val="24"/>
        </w:rPr>
        <w:t xml:space="preserve"> maternity leave the remaining leave may be transferred or shared under the Shared Parental Leave Policy (see section 15 under Transfer of Maternity Leave).</w:t>
      </w:r>
      <w:r w:rsidRPr="00706892">
        <w:rPr>
          <w:rFonts w:ascii="Titillium" w:hAnsi="Titillium" w:cs="Arial"/>
          <w:szCs w:val="22"/>
        </w:rPr>
        <w:t xml:space="preserve">    </w:t>
      </w:r>
    </w:p>
    <w:p w14:paraId="1CD4FC3F" w14:textId="549F5C62" w:rsidR="002B233A" w:rsidRPr="00706892" w:rsidRDefault="00DC4D1F" w:rsidP="004E7101">
      <w:pPr>
        <w:pStyle w:val="ListParagraph"/>
        <w:numPr>
          <w:ilvl w:val="0"/>
          <w:numId w:val="44"/>
        </w:numPr>
        <w:tabs>
          <w:tab w:val="center" w:pos="4513"/>
        </w:tabs>
        <w:spacing w:before="320" w:after="160" w:line="320" w:lineRule="atLeast"/>
        <w:ind w:left="284"/>
        <w:jc w:val="both"/>
        <w:rPr>
          <w:rFonts w:ascii="Titillium" w:hAnsi="Titillium"/>
          <w:b/>
          <w:color w:val="67B8E7"/>
          <w:sz w:val="28"/>
          <w:szCs w:val="28"/>
        </w:rPr>
      </w:pPr>
      <w:bookmarkStart w:id="5" w:name="_Hlk143856886"/>
      <w:r w:rsidRPr="00706892">
        <w:rPr>
          <w:rFonts w:ascii="Titillium" w:hAnsi="Titillium"/>
          <w:b/>
          <w:color w:val="67B8E7"/>
          <w:sz w:val="28"/>
          <w:szCs w:val="28"/>
        </w:rPr>
        <w:t xml:space="preserve">Timing of </w:t>
      </w:r>
      <w:r w:rsidR="00127569">
        <w:rPr>
          <w:rFonts w:ascii="Titillium" w:hAnsi="Titillium"/>
          <w:b/>
          <w:color w:val="67B8E7"/>
          <w:sz w:val="28"/>
          <w:szCs w:val="28"/>
        </w:rPr>
        <w:t>M</w:t>
      </w:r>
      <w:r w:rsidRPr="00706892">
        <w:rPr>
          <w:rFonts w:ascii="Titillium" w:hAnsi="Titillium"/>
          <w:b/>
          <w:color w:val="67B8E7"/>
          <w:sz w:val="28"/>
          <w:szCs w:val="28"/>
        </w:rPr>
        <w:t xml:space="preserve">aternity </w:t>
      </w:r>
      <w:r w:rsidR="00127569">
        <w:rPr>
          <w:rFonts w:ascii="Titillium" w:hAnsi="Titillium"/>
          <w:b/>
          <w:color w:val="67B8E7"/>
          <w:sz w:val="28"/>
          <w:szCs w:val="28"/>
        </w:rPr>
        <w:t>L</w:t>
      </w:r>
      <w:r w:rsidRPr="00706892">
        <w:rPr>
          <w:rFonts w:ascii="Titillium" w:hAnsi="Titillium"/>
          <w:b/>
          <w:color w:val="67B8E7"/>
          <w:sz w:val="28"/>
          <w:szCs w:val="28"/>
        </w:rPr>
        <w:t>eave</w:t>
      </w:r>
    </w:p>
    <w:bookmarkEnd w:id="5"/>
    <w:p w14:paraId="5EF7B5ED" w14:textId="26021A6A" w:rsidR="00943C8B" w:rsidRPr="00943C8B" w:rsidRDefault="00943C8B" w:rsidP="004E7101">
      <w:pPr>
        <w:pStyle w:val="NormalWeb"/>
        <w:ind w:left="284" w:hanging="426"/>
        <w:rPr>
          <w:rFonts w:ascii="Titillium" w:hAnsi="Titillium" w:cs="Arial"/>
        </w:rPr>
      </w:pPr>
      <w:r w:rsidRPr="00943C8B">
        <w:rPr>
          <w:rFonts w:ascii="Titillium" w:hAnsi="Titillium" w:cs="Arial"/>
        </w:rPr>
        <w:t>4.1</w:t>
      </w:r>
      <w:r w:rsidRPr="00943C8B">
        <w:rPr>
          <w:rFonts w:ascii="Titillium" w:hAnsi="Titillium" w:cs="Arial"/>
        </w:rPr>
        <w:tab/>
        <w:t>Ordinary maternity leave can start at any time after the beginning of the 11</w:t>
      </w:r>
      <w:r w:rsidRPr="00943C8B">
        <w:rPr>
          <w:rFonts w:ascii="Titillium" w:hAnsi="Titillium" w:cs="Arial"/>
          <w:vertAlign w:val="superscript"/>
        </w:rPr>
        <w:t>th</w:t>
      </w:r>
      <w:r w:rsidRPr="00943C8B">
        <w:rPr>
          <w:rFonts w:ascii="Titillium" w:hAnsi="Titillium" w:cs="Arial"/>
        </w:rPr>
        <w:t xml:space="preserve"> week before the </w:t>
      </w:r>
      <w:r w:rsidR="002E654C">
        <w:rPr>
          <w:rFonts w:ascii="Titillium" w:hAnsi="Titillium" w:cs="Arial"/>
        </w:rPr>
        <w:t>colleague</w:t>
      </w:r>
      <w:r w:rsidRPr="00943C8B">
        <w:rPr>
          <w:rFonts w:ascii="Titillium" w:hAnsi="Titillium" w:cs="Arial"/>
        </w:rPr>
        <w:t>'s expected week of childbirth (unless her child is born prematurely before that date in which case it will start earlier). Maternity leave will start on whichever date is the earlier of:</w:t>
      </w:r>
    </w:p>
    <w:p w14:paraId="600B2B00" w14:textId="03565D7E" w:rsidR="00943C8B" w:rsidRPr="000575E0" w:rsidRDefault="00943C8B" w:rsidP="000575E0">
      <w:pPr>
        <w:pStyle w:val="ListParagraph"/>
        <w:numPr>
          <w:ilvl w:val="0"/>
          <w:numId w:val="58"/>
        </w:numPr>
        <w:spacing w:before="100" w:beforeAutospacing="1" w:after="100" w:afterAutospacing="1"/>
        <w:rPr>
          <w:rFonts w:ascii="Titillium" w:hAnsi="Titillium"/>
        </w:rPr>
      </w:pPr>
      <w:r w:rsidRPr="000575E0">
        <w:rPr>
          <w:rFonts w:ascii="Titillium" w:hAnsi="Titillium"/>
        </w:rPr>
        <w:t xml:space="preserve">the </w:t>
      </w:r>
      <w:r w:rsidR="002E654C">
        <w:rPr>
          <w:rFonts w:ascii="Titillium" w:hAnsi="Titillium"/>
        </w:rPr>
        <w:t>colleague</w:t>
      </w:r>
      <w:r w:rsidRPr="000575E0">
        <w:rPr>
          <w:rFonts w:ascii="Titillium" w:hAnsi="Titillium"/>
        </w:rPr>
        <w:t xml:space="preserve">'s chosen start </w:t>
      </w:r>
      <w:proofErr w:type="gramStart"/>
      <w:r w:rsidRPr="000575E0">
        <w:rPr>
          <w:rFonts w:ascii="Titillium" w:hAnsi="Titillium"/>
        </w:rPr>
        <w:t>date;</w:t>
      </w:r>
      <w:proofErr w:type="gramEnd"/>
    </w:p>
    <w:p w14:paraId="277D7A0A" w14:textId="679BEC26" w:rsidR="00943C8B" w:rsidRPr="000575E0" w:rsidRDefault="00943C8B" w:rsidP="000575E0">
      <w:pPr>
        <w:pStyle w:val="ListParagraph"/>
        <w:numPr>
          <w:ilvl w:val="0"/>
          <w:numId w:val="58"/>
        </w:numPr>
        <w:spacing w:before="100" w:beforeAutospacing="1" w:after="100" w:afterAutospacing="1"/>
        <w:rPr>
          <w:rFonts w:ascii="Titillium" w:hAnsi="Titillium"/>
        </w:rPr>
      </w:pPr>
      <w:r w:rsidRPr="000575E0">
        <w:rPr>
          <w:rFonts w:ascii="Titillium" w:hAnsi="Titillium"/>
        </w:rPr>
        <w:t xml:space="preserve">the day after the </w:t>
      </w:r>
      <w:r w:rsidR="002E654C">
        <w:rPr>
          <w:rFonts w:ascii="Titillium" w:hAnsi="Titillium"/>
        </w:rPr>
        <w:t>colleague</w:t>
      </w:r>
      <w:r w:rsidRPr="000575E0">
        <w:rPr>
          <w:rFonts w:ascii="Titillium" w:hAnsi="Titillium"/>
        </w:rPr>
        <w:t xml:space="preserve"> gives birth; or</w:t>
      </w:r>
    </w:p>
    <w:p w14:paraId="13BF9FB6" w14:textId="3DB34507" w:rsidR="00943C8B" w:rsidRPr="000575E0" w:rsidRDefault="00943C8B" w:rsidP="000575E0">
      <w:pPr>
        <w:pStyle w:val="ListParagraph"/>
        <w:numPr>
          <w:ilvl w:val="0"/>
          <w:numId w:val="58"/>
        </w:numPr>
        <w:spacing w:before="100" w:beforeAutospacing="1" w:after="100" w:afterAutospacing="1"/>
        <w:rPr>
          <w:rFonts w:ascii="Titillium" w:hAnsi="Titillium"/>
        </w:rPr>
      </w:pPr>
      <w:r w:rsidRPr="000575E0">
        <w:rPr>
          <w:rFonts w:ascii="Titillium" w:hAnsi="Titillium"/>
        </w:rPr>
        <w:t xml:space="preserve">the day after any day on which the </w:t>
      </w:r>
      <w:r w:rsidR="002E654C">
        <w:rPr>
          <w:rFonts w:ascii="Titillium" w:hAnsi="Titillium"/>
        </w:rPr>
        <w:t>colleague</w:t>
      </w:r>
      <w:r w:rsidRPr="000575E0">
        <w:rPr>
          <w:rFonts w:ascii="Titillium" w:hAnsi="Titillium"/>
        </w:rPr>
        <w:t xml:space="preserve"> is absent for a pregnancy-related reason in the four weeks before the expected week of childbirth.</w:t>
      </w:r>
    </w:p>
    <w:p w14:paraId="05267544" w14:textId="426C2566" w:rsidR="007D34E3" w:rsidRDefault="00943C8B" w:rsidP="000E0F48">
      <w:pPr>
        <w:pStyle w:val="NormalWeb"/>
        <w:ind w:left="284"/>
        <w:rPr>
          <w:rFonts w:ascii="Titillium" w:hAnsi="Titillium" w:cs="Arial"/>
        </w:rPr>
      </w:pPr>
      <w:r w:rsidRPr="00943C8B">
        <w:rPr>
          <w:rFonts w:ascii="Titillium" w:hAnsi="Titillium" w:cs="Arial"/>
        </w:rPr>
        <w:t xml:space="preserve">If the </w:t>
      </w:r>
      <w:r w:rsidR="002E654C">
        <w:rPr>
          <w:rFonts w:ascii="Titillium" w:hAnsi="Titillium" w:cs="Arial"/>
        </w:rPr>
        <w:t>colleague</w:t>
      </w:r>
      <w:r w:rsidRPr="00943C8B">
        <w:rPr>
          <w:rFonts w:ascii="Titillium" w:hAnsi="Titillium" w:cs="Arial"/>
        </w:rPr>
        <w:t xml:space="preserve"> gives birth before her maternity leave was due to start, she must notify the university in writing of the date of the birth as soon as reasonably practicable.</w:t>
      </w:r>
    </w:p>
    <w:p w14:paraId="10262609" w14:textId="77777777" w:rsidR="007D34E3" w:rsidRPr="00943C8B" w:rsidRDefault="007D34E3" w:rsidP="004E7101">
      <w:pPr>
        <w:pStyle w:val="NormalWeb"/>
        <w:ind w:left="284"/>
        <w:rPr>
          <w:rFonts w:ascii="Titillium" w:hAnsi="Titillium" w:cs="Arial"/>
        </w:rPr>
      </w:pPr>
    </w:p>
    <w:p w14:paraId="72E2579F" w14:textId="4671625F" w:rsidR="00025404" w:rsidRPr="00943C8B" w:rsidRDefault="008F6D10" w:rsidP="004E7101">
      <w:pPr>
        <w:pStyle w:val="ListParagraph"/>
        <w:numPr>
          <w:ilvl w:val="0"/>
          <w:numId w:val="44"/>
        </w:numPr>
        <w:shd w:val="clear" w:color="auto" w:fill="FFFFFF"/>
        <w:spacing w:after="100" w:afterAutospacing="1"/>
        <w:ind w:left="284"/>
        <w:jc w:val="both"/>
        <w:rPr>
          <w:rFonts w:ascii="Titillium" w:hAnsi="Titillium"/>
        </w:rPr>
      </w:pPr>
      <w:r w:rsidRPr="00706892">
        <w:rPr>
          <w:rFonts w:ascii="Titillium" w:hAnsi="Titillium"/>
          <w:b/>
          <w:color w:val="67B8E7"/>
          <w:sz w:val="28"/>
          <w:szCs w:val="28"/>
        </w:rPr>
        <w:t xml:space="preserve">Notice </w:t>
      </w:r>
      <w:r w:rsidR="00127569">
        <w:rPr>
          <w:rFonts w:ascii="Titillium" w:hAnsi="Titillium"/>
          <w:b/>
          <w:color w:val="67B8E7"/>
          <w:sz w:val="28"/>
          <w:szCs w:val="28"/>
        </w:rPr>
        <w:t>R</w:t>
      </w:r>
      <w:r w:rsidRPr="00706892">
        <w:rPr>
          <w:rFonts w:ascii="Titillium" w:hAnsi="Titillium"/>
          <w:b/>
          <w:color w:val="67B8E7"/>
          <w:sz w:val="28"/>
          <w:szCs w:val="28"/>
        </w:rPr>
        <w:t>equirements</w:t>
      </w:r>
    </w:p>
    <w:p w14:paraId="227150D2" w14:textId="3ADBFD31" w:rsidR="00943C8B" w:rsidRPr="00943C8B" w:rsidRDefault="00943C8B" w:rsidP="007D34E3">
      <w:pPr>
        <w:spacing w:before="100" w:beforeAutospacing="1" w:after="100" w:afterAutospacing="1"/>
        <w:ind w:left="284" w:hanging="426"/>
        <w:rPr>
          <w:rFonts w:ascii="Titillium" w:hAnsi="Titillium"/>
          <w:lang w:eastAsia="en-GB"/>
        </w:rPr>
      </w:pPr>
      <w:r w:rsidRPr="00943C8B">
        <w:rPr>
          <w:rFonts w:ascii="Titillium" w:hAnsi="Titillium"/>
          <w:lang w:eastAsia="en-GB"/>
        </w:rPr>
        <w:t>5.1</w:t>
      </w:r>
      <w:r w:rsidRPr="00943C8B">
        <w:rPr>
          <w:rFonts w:ascii="Titillium" w:hAnsi="Titillium"/>
          <w:lang w:eastAsia="en-GB"/>
        </w:rPr>
        <w:tab/>
        <w:t xml:space="preserve">On becoming pregnant, a </w:t>
      </w:r>
      <w:r w:rsidR="002E654C">
        <w:rPr>
          <w:rFonts w:ascii="Titillium" w:hAnsi="Titillium"/>
          <w:lang w:eastAsia="en-GB"/>
        </w:rPr>
        <w:t>colleague</w:t>
      </w:r>
      <w:r w:rsidRPr="00943C8B">
        <w:rPr>
          <w:rFonts w:ascii="Titillium" w:hAnsi="Titillium"/>
          <w:lang w:eastAsia="en-GB"/>
        </w:rPr>
        <w:t xml:space="preserve"> should notify her line manager as soon as possible. This is important as there are health and safety considerations for the University.</w:t>
      </w:r>
    </w:p>
    <w:p w14:paraId="70364A4C" w14:textId="2F90D67C" w:rsidR="00943C8B" w:rsidRPr="00943C8B" w:rsidRDefault="00943C8B" w:rsidP="007D34E3">
      <w:pPr>
        <w:ind w:left="284" w:hanging="426"/>
        <w:jc w:val="both"/>
        <w:rPr>
          <w:rFonts w:ascii="Titillium" w:hAnsi="Titillium"/>
        </w:rPr>
      </w:pPr>
      <w:r w:rsidRPr="00943C8B">
        <w:rPr>
          <w:rFonts w:ascii="Titillium" w:hAnsi="Titillium"/>
        </w:rPr>
        <w:lastRenderedPageBreak/>
        <w:t>5.2</w:t>
      </w:r>
      <w:r w:rsidRPr="00943C8B">
        <w:rPr>
          <w:rFonts w:ascii="Titillium" w:hAnsi="Titillium"/>
        </w:rPr>
        <w:tab/>
        <w:t xml:space="preserve">Additionally, the expectant </w:t>
      </w:r>
      <w:r w:rsidR="002E654C">
        <w:rPr>
          <w:rFonts w:ascii="Titillium" w:hAnsi="Titillium"/>
        </w:rPr>
        <w:t>colleague</w:t>
      </w:r>
      <w:r w:rsidRPr="00943C8B">
        <w:rPr>
          <w:rFonts w:ascii="Titillium" w:hAnsi="Titillium"/>
        </w:rPr>
        <w:t xml:space="preserve"> must complete and return to </w:t>
      </w:r>
      <w:r w:rsidR="002E654C">
        <w:rPr>
          <w:rFonts w:ascii="Titillium" w:hAnsi="Titillium"/>
        </w:rPr>
        <w:t>The People Team</w:t>
      </w:r>
      <w:r w:rsidRPr="00943C8B">
        <w:rPr>
          <w:rFonts w:ascii="Titillium" w:hAnsi="Titillium"/>
        </w:rPr>
        <w:t xml:space="preserve"> and Development a Maternity Leave Notification Form, no later than the end of the 15</w:t>
      </w:r>
      <w:r w:rsidRPr="00943C8B">
        <w:rPr>
          <w:rFonts w:ascii="Titillium" w:hAnsi="Titillium"/>
          <w:vertAlign w:val="superscript"/>
        </w:rPr>
        <w:t>th</w:t>
      </w:r>
      <w:r w:rsidRPr="00943C8B">
        <w:rPr>
          <w:rFonts w:ascii="Titillium" w:hAnsi="Titillium"/>
        </w:rPr>
        <w:t xml:space="preserve"> week before the baby is due, confirming the following:</w:t>
      </w:r>
    </w:p>
    <w:p w14:paraId="6DCD46C9" w14:textId="77777777" w:rsidR="00943C8B" w:rsidRPr="00943C8B" w:rsidRDefault="00943C8B" w:rsidP="007D34E3">
      <w:pPr>
        <w:ind w:left="284" w:hanging="426"/>
        <w:jc w:val="both"/>
        <w:rPr>
          <w:rFonts w:ascii="Titillium" w:hAnsi="Titillium"/>
        </w:rPr>
      </w:pPr>
    </w:p>
    <w:p w14:paraId="77216C8D" w14:textId="77777777" w:rsidR="00943C8B" w:rsidRPr="00127569" w:rsidRDefault="00943C8B" w:rsidP="00127569">
      <w:pPr>
        <w:pStyle w:val="ListParagraph"/>
        <w:numPr>
          <w:ilvl w:val="0"/>
          <w:numId w:val="59"/>
        </w:numPr>
        <w:jc w:val="both"/>
        <w:rPr>
          <w:rFonts w:ascii="Titillium" w:hAnsi="Titillium"/>
        </w:rPr>
      </w:pPr>
      <w:r w:rsidRPr="00127569">
        <w:rPr>
          <w:rFonts w:ascii="Titillium" w:hAnsi="Titillium"/>
        </w:rPr>
        <w:t>That she is pregnant.</w:t>
      </w:r>
    </w:p>
    <w:p w14:paraId="584E4DD7" w14:textId="77777777" w:rsidR="00943C8B" w:rsidRPr="00943C8B" w:rsidRDefault="00943C8B" w:rsidP="007D34E3">
      <w:pPr>
        <w:ind w:left="284" w:hanging="426"/>
        <w:jc w:val="both"/>
        <w:rPr>
          <w:rFonts w:ascii="Titillium" w:hAnsi="Titillium"/>
        </w:rPr>
      </w:pPr>
    </w:p>
    <w:p w14:paraId="4F0D0B3E" w14:textId="3B99913E" w:rsidR="00943C8B" w:rsidRPr="00127569" w:rsidRDefault="00943C8B" w:rsidP="00127569">
      <w:pPr>
        <w:pStyle w:val="ListParagraph"/>
        <w:numPr>
          <w:ilvl w:val="0"/>
          <w:numId w:val="59"/>
        </w:numPr>
        <w:jc w:val="both"/>
        <w:rPr>
          <w:rFonts w:ascii="Titillium" w:hAnsi="Titillium"/>
        </w:rPr>
      </w:pPr>
      <w:r w:rsidRPr="00127569">
        <w:rPr>
          <w:rFonts w:ascii="Titillium" w:hAnsi="Titillium"/>
        </w:rPr>
        <w:t xml:space="preserve">The week she expects the baby to be born, by means of a MAT B1 medical certificate issued by her midwife/GP after 26 weeks’ pregnancy. This certificate should be sent to </w:t>
      </w:r>
      <w:r w:rsidR="002E654C">
        <w:rPr>
          <w:rFonts w:ascii="Titillium" w:hAnsi="Titillium"/>
        </w:rPr>
        <w:t>The People Team</w:t>
      </w:r>
      <w:r w:rsidRPr="00127569">
        <w:rPr>
          <w:rFonts w:ascii="Titillium" w:hAnsi="Titillium"/>
        </w:rPr>
        <w:t xml:space="preserve"> and Development as soon as it is </w:t>
      </w:r>
      <w:proofErr w:type="gramStart"/>
      <w:r w:rsidRPr="00127569">
        <w:rPr>
          <w:rFonts w:ascii="Titillium" w:hAnsi="Titillium"/>
        </w:rPr>
        <w:t>issued</w:t>
      </w:r>
      <w:proofErr w:type="gramEnd"/>
    </w:p>
    <w:p w14:paraId="42753712" w14:textId="77777777" w:rsidR="00943C8B" w:rsidRPr="00943C8B" w:rsidRDefault="00943C8B" w:rsidP="007D34E3">
      <w:pPr>
        <w:ind w:left="284" w:hanging="426"/>
        <w:jc w:val="both"/>
        <w:rPr>
          <w:rFonts w:ascii="Titillium" w:hAnsi="Titillium"/>
        </w:rPr>
      </w:pPr>
    </w:p>
    <w:p w14:paraId="25CE7672" w14:textId="77777777" w:rsidR="00943C8B" w:rsidRPr="00127569" w:rsidRDefault="00943C8B" w:rsidP="00127569">
      <w:pPr>
        <w:pStyle w:val="ListParagraph"/>
        <w:numPr>
          <w:ilvl w:val="0"/>
          <w:numId w:val="59"/>
        </w:numPr>
        <w:jc w:val="both"/>
        <w:rPr>
          <w:rFonts w:ascii="Titillium" w:hAnsi="Titillium"/>
        </w:rPr>
      </w:pPr>
      <w:r w:rsidRPr="00127569">
        <w:rPr>
          <w:rFonts w:ascii="Titillium" w:hAnsi="Titillium"/>
        </w:rPr>
        <w:t>When she intends to start her maternity leave. The start of the maternity leave must be no earlier than the 11</w:t>
      </w:r>
      <w:r w:rsidRPr="00127569">
        <w:rPr>
          <w:rFonts w:ascii="Titillium" w:hAnsi="Titillium"/>
          <w:vertAlign w:val="superscript"/>
        </w:rPr>
        <w:t>th</w:t>
      </w:r>
      <w:r w:rsidRPr="00127569">
        <w:rPr>
          <w:rFonts w:ascii="Titillium" w:hAnsi="Titillium"/>
        </w:rPr>
        <w:t xml:space="preserve"> week before the baby is due.</w:t>
      </w:r>
    </w:p>
    <w:p w14:paraId="2B37949E" w14:textId="0EA9E8E7" w:rsidR="00DF4751" w:rsidRPr="004E7101" w:rsidRDefault="00943C8B" w:rsidP="007D34E3">
      <w:pPr>
        <w:spacing w:before="100" w:beforeAutospacing="1" w:after="100" w:afterAutospacing="1"/>
        <w:ind w:left="284"/>
        <w:rPr>
          <w:rFonts w:ascii="Titillium" w:hAnsi="Titillium"/>
          <w:lang w:eastAsia="en-GB"/>
        </w:rPr>
      </w:pPr>
      <w:r w:rsidRPr="00943C8B">
        <w:rPr>
          <w:rFonts w:ascii="Titillium" w:hAnsi="Titillium"/>
          <w:lang w:eastAsia="en-GB"/>
        </w:rPr>
        <w:t xml:space="preserve">The university will formally respond in writing to the </w:t>
      </w:r>
      <w:r w:rsidR="002E654C">
        <w:rPr>
          <w:rFonts w:ascii="Titillium" w:hAnsi="Titillium"/>
          <w:lang w:eastAsia="en-GB"/>
        </w:rPr>
        <w:t>colleague</w:t>
      </w:r>
      <w:r w:rsidRPr="00943C8B">
        <w:rPr>
          <w:rFonts w:ascii="Titillium" w:hAnsi="Titillium"/>
          <w:lang w:eastAsia="en-GB"/>
        </w:rPr>
        <w:t xml:space="preserve">'s notification of her leave plans within 28 days, confirming the date on which she is expected to return to work if she takes her full </w:t>
      </w:r>
      <w:proofErr w:type="gramStart"/>
      <w:r w:rsidRPr="00943C8B">
        <w:rPr>
          <w:rFonts w:ascii="Titillium" w:hAnsi="Titillium"/>
          <w:lang w:eastAsia="en-GB"/>
        </w:rPr>
        <w:t>52 week</w:t>
      </w:r>
      <w:proofErr w:type="gramEnd"/>
      <w:r w:rsidRPr="00943C8B">
        <w:rPr>
          <w:rFonts w:ascii="Titillium" w:hAnsi="Titillium"/>
          <w:lang w:eastAsia="en-GB"/>
        </w:rPr>
        <w:t xml:space="preserve"> entitlement to maternity leave.</w:t>
      </w:r>
    </w:p>
    <w:p w14:paraId="602120C0" w14:textId="0CC78585" w:rsidR="00DF4751" w:rsidRPr="00706892" w:rsidRDefault="00DF4751" w:rsidP="004E7101">
      <w:pPr>
        <w:pStyle w:val="ListParagraph"/>
        <w:numPr>
          <w:ilvl w:val="0"/>
          <w:numId w:val="44"/>
        </w:numPr>
        <w:shd w:val="clear" w:color="auto" w:fill="FFFFFF"/>
        <w:spacing w:before="100" w:beforeAutospacing="1" w:after="100" w:afterAutospacing="1"/>
        <w:ind w:left="284"/>
        <w:jc w:val="both"/>
        <w:rPr>
          <w:rFonts w:ascii="Titillium" w:hAnsi="Titillium"/>
          <w:b/>
          <w:bCs/>
          <w:color w:val="67B8E7"/>
          <w:sz w:val="28"/>
          <w:szCs w:val="28"/>
          <w:lang w:eastAsia="en-GB"/>
        </w:rPr>
      </w:pPr>
      <w:r w:rsidRPr="00706892">
        <w:rPr>
          <w:rFonts w:ascii="Titillium" w:hAnsi="Titillium"/>
          <w:b/>
          <w:bCs/>
          <w:color w:val="67B8E7"/>
          <w:sz w:val="28"/>
          <w:szCs w:val="28"/>
          <w:lang w:eastAsia="en-GB"/>
        </w:rPr>
        <w:t xml:space="preserve">Changing </w:t>
      </w:r>
      <w:r w:rsidR="00127569">
        <w:rPr>
          <w:rFonts w:ascii="Titillium" w:hAnsi="Titillium"/>
          <w:b/>
          <w:bCs/>
          <w:color w:val="67B8E7"/>
          <w:sz w:val="28"/>
          <w:szCs w:val="28"/>
          <w:lang w:eastAsia="en-GB"/>
        </w:rPr>
        <w:t>M</w:t>
      </w:r>
      <w:r w:rsidRPr="00706892">
        <w:rPr>
          <w:rFonts w:ascii="Titillium" w:hAnsi="Titillium"/>
          <w:b/>
          <w:bCs/>
          <w:color w:val="67B8E7"/>
          <w:sz w:val="28"/>
          <w:szCs w:val="28"/>
          <w:lang w:eastAsia="en-GB"/>
        </w:rPr>
        <w:t xml:space="preserve">aternity </w:t>
      </w:r>
      <w:r w:rsidR="00127569">
        <w:rPr>
          <w:rFonts w:ascii="Titillium" w:hAnsi="Titillium"/>
          <w:b/>
          <w:bCs/>
          <w:color w:val="67B8E7"/>
          <w:sz w:val="28"/>
          <w:szCs w:val="28"/>
          <w:lang w:eastAsia="en-GB"/>
        </w:rPr>
        <w:t>L</w:t>
      </w:r>
      <w:r w:rsidRPr="00706892">
        <w:rPr>
          <w:rFonts w:ascii="Titillium" w:hAnsi="Titillium"/>
          <w:b/>
          <w:bCs/>
          <w:color w:val="67B8E7"/>
          <w:sz w:val="28"/>
          <w:szCs w:val="28"/>
          <w:lang w:eastAsia="en-GB"/>
        </w:rPr>
        <w:t xml:space="preserve">eave </w:t>
      </w:r>
      <w:r w:rsidR="00127569">
        <w:rPr>
          <w:rFonts w:ascii="Titillium" w:hAnsi="Titillium"/>
          <w:b/>
          <w:bCs/>
          <w:color w:val="67B8E7"/>
          <w:sz w:val="28"/>
          <w:szCs w:val="28"/>
          <w:lang w:eastAsia="en-GB"/>
        </w:rPr>
        <w:t>D</w:t>
      </w:r>
      <w:r w:rsidRPr="00706892">
        <w:rPr>
          <w:rFonts w:ascii="Titillium" w:hAnsi="Titillium"/>
          <w:b/>
          <w:bCs/>
          <w:color w:val="67B8E7"/>
          <w:sz w:val="28"/>
          <w:szCs w:val="28"/>
          <w:lang w:eastAsia="en-GB"/>
        </w:rPr>
        <w:t>ates</w:t>
      </w:r>
    </w:p>
    <w:p w14:paraId="580D512A" w14:textId="4AE537A0" w:rsidR="00943C8B" w:rsidRDefault="00943C8B" w:rsidP="007D34E3">
      <w:pPr>
        <w:pStyle w:val="NormalWeb"/>
        <w:ind w:left="284" w:hanging="426"/>
        <w:jc w:val="both"/>
        <w:rPr>
          <w:rFonts w:ascii="Titillium" w:hAnsi="Titillium" w:cs="Arial"/>
        </w:rPr>
      </w:pPr>
      <w:r w:rsidRPr="00943C8B">
        <w:rPr>
          <w:rFonts w:ascii="Titillium" w:hAnsi="Titillium" w:cs="Arial"/>
        </w:rPr>
        <w:t>6.1</w:t>
      </w:r>
      <w:r w:rsidRPr="00943C8B">
        <w:rPr>
          <w:rFonts w:ascii="Titillium" w:hAnsi="Titillium" w:cs="Arial"/>
        </w:rPr>
        <w:tab/>
        <w:t xml:space="preserve">The </w:t>
      </w:r>
      <w:r w:rsidR="002E654C">
        <w:rPr>
          <w:rFonts w:ascii="Titillium" w:hAnsi="Titillium" w:cs="Arial"/>
        </w:rPr>
        <w:t>colleague</w:t>
      </w:r>
      <w:r w:rsidRPr="00943C8B">
        <w:rPr>
          <w:rFonts w:ascii="Titillium" w:hAnsi="Titillium" w:cs="Arial"/>
        </w:rPr>
        <w:t xml:space="preserve"> is permitted to bring forward her maternity leave start date, </w:t>
      </w:r>
      <w:proofErr w:type="gramStart"/>
      <w:r w:rsidRPr="00943C8B">
        <w:rPr>
          <w:rFonts w:ascii="Titillium" w:hAnsi="Titillium" w:cs="Arial"/>
        </w:rPr>
        <w:t>provided that</w:t>
      </w:r>
      <w:proofErr w:type="gramEnd"/>
      <w:r w:rsidRPr="00943C8B">
        <w:rPr>
          <w:rFonts w:ascii="Titillium" w:hAnsi="Titillium" w:cs="Arial"/>
        </w:rPr>
        <w:t xml:space="preserve"> she advises the university in writing at least 28 days before the new start date or, if that is not possible, as soon as reasonably practicable. The </w:t>
      </w:r>
      <w:r w:rsidR="002E654C">
        <w:rPr>
          <w:rFonts w:ascii="Titillium" w:hAnsi="Titillium" w:cs="Arial"/>
        </w:rPr>
        <w:t>colleague</w:t>
      </w:r>
      <w:r w:rsidRPr="00943C8B">
        <w:rPr>
          <w:rFonts w:ascii="Titillium" w:hAnsi="Titillium" w:cs="Arial"/>
        </w:rPr>
        <w:t xml:space="preserve"> may also postpone her maternity leave start date, </w:t>
      </w:r>
      <w:proofErr w:type="gramStart"/>
      <w:r w:rsidRPr="00943C8B">
        <w:rPr>
          <w:rFonts w:ascii="Titillium" w:hAnsi="Titillium" w:cs="Arial"/>
        </w:rPr>
        <w:t>provided that</w:t>
      </w:r>
      <w:proofErr w:type="gramEnd"/>
      <w:r w:rsidRPr="00943C8B">
        <w:rPr>
          <w:rFonts w:ascii="Titillium" w:hAnsi="Titillium" w:cs="Arial"/>
        </w:rPr>
        <w:t xml:space="preserve"> she advises the university in writing at least 28 days before the original proposed start date or, if that is not possible, as soon as reasonably practicable.</w:t>
      </w:r>
    </w:p>
    <w:p w14:paraId="72D94D38" w14:textId="77777777" w:rsidR="00127569" w:rsidRPr="00943C8B" w:rsidRDefault="00127569" w:rsidP="007D34E3">
      <w:pPr>
        <w:pStyle w:val="NormalWeb"/>
        <w:ind w:left="284" w:hanging="426"/>
        <w:jc w:val="both"/>
        <w:rPr>
          <w:rFonts w:ascii="Titillium" w:hAnsi="Titillium" w:cs="Arial"/>
        </w:rPr>
      </w:pPr>
    </w:p>
    <w:p w14:paraId="63BE0A55" w14:textId="75BC73EA" w:rsidR="00DF4751" w:rsidRDefault="00943C8B" w:rsidP="007D34E3">
      <w:pPr>
        <w:pStyle w:val="NormalWeb"/>
        <w:ind w:left="284" w:hanging="426"/>
        <w:jc w:val="both"/>
        <w:rPr>
          <w:rFonts w:ascii="Titillium" w:hAnsi="Titillium" w:cs="Arial"/>
        </w:rPr>
      </w:pPr>
      <w:r w:rsidRPr="00943C8B">
        <w:rPr>
          <w:rFonts w:ascii="Titillium" w:hAnsi="Titillium" w:cs="Arial"/>
        </w:rPr>
        <w:t>6.2</w:t>
      </w:r>
      <w:r w:rsidRPr="00943C8B">
        <w:rPr>
          <w:rFonts w:ascii="Titillium" w:hAnsi="Titillium" w:cs="Arial"/>
        </w:rPr>
        <w:tab/>
        <w:t xml:space="preserve">The </w:t>
      </w:r>
      <w:r w:rsidR="002E654C">
        <w:rPr>
          <w:rFonts w:ascii="Titillium" w:hAnsi="Titillium" w:cs="Arial"/>
        </w:rPr>
        <w:t>colleague</w:t>
      </w:r>
      <w:r w:rsidRPr="00943C8B">
        <w:rPr>
          <w:rFonts w:ascii="Titillium" w:hAnsi="Titillium" w:cs="Arial"/>
        </w:rPr>
        <w:t xml:space="preserve"> is required to give at least 28 days' notice of the date that she wants her Statutory Maternity May to begin. If it is not possible for the </w:t>
      </w:r>
      <w:r w:rsidR="002E654C">
        <w:rPr>
          <w:rFonts w:ascii="Titillium" w:hAnsi="Titillium" w:cs="Arial"/>
        </w:rPr>
        <w:t>colleague</w:t>
      </w:r>
      <w:r w:rsidRPr="00943C8B">
        <w:rPr>
          <w:rFonts w:ascii="Titillium" w:hAnsi="Titillium" w:cs="Arial"/>
        </w:rPr>
        <w:t xml:space="preserve"> to give 28 days' notice, for example if the baby arrives early, she should tell the university as soon as reasonably practicable.</w:t>
      </w:r>
    </w:p>
    <w:p w14:paraId="744C0BDC" w14:textId="77777777" w:rsidR="007D34E3" w:rsidRPr="004E7101" w:rsidRDefault="007D34E3" w:rsidP="004E7101">
      <w:pPr>
        <w:pStyle w:val="NormalWeb"/>
        <w:ind w:left="284" w:hanging="720"/>
        <w:jc w:val="both"/>
        <w:rPr>
          <w:rFonts w:ascii="Titillium" w:hAnsi="Titillium" w:cs="Arial"/>
        </w:rPr>
      </w:pPr>
    </w:p>
    <w:p w14:paraId="5721108B" w14:textId="45ABA047" w:rsidR="00DF4751" w:rsidRDefault="00DF4751" w:rsidP="004E7101">
      <w:pPr>
        <w:pStyle w:val="ListParagraph"/>
        <w:numPr>
          <w:ilvl w:val="0"/>
          <w:numId w:val="44"/>
        </w:numPr>
        <w:shd w:val="clear" w:color="auto" w:fill="FFFFFF"/>
        <w:spacing w:after="100" w:afterAutospacing="1"/>
        <w:ind w:left="284"/>
        <w:jc w:val="both"/>
        <w:rPr>
          <w:rFonts w:ascii="Titillium" w:hAnsi="Titillium" w:cs="Noto Sans"/>
          <w:b/>
          <w:bCs/>
          <w:color w:val="67B8E7"/>
          <w:sz w:val="28"/>
          <w:szCs w:val="28"/>
          <w:lang w:eastAsia="en-GB"/>
        </w:rPr>
      </w:pPr>
      <w:r w:rsidRPr="00706892">
        <w:rPr>
          <w:rFonts w:ascii="Titillium" w:hAnsi="Titillium" w:cs="Noto Sans"/>
          <w:b/>
          <w:bCs/>
          <w:color w:val="67B8E7"/>
          <w:sz w:val="28"/>
          <w:szCs w:val="28"/>
          <w:lang w:eastAsia="en-GB"/>
        </w:rPr>
        <w:t xml:space="preserve">Time </w:t>
      </w:r>
      <w:r w:rsidR="00127569">
        <w:rPr>
          <w:rFonts w:ascii="Titillium" w:hAnsi="Titillium" w:cs="Noto Sans"/>
          <w:b/>
          <w:bCs/>
          <w:color w:val="67B8E7"/>
          <w:sz w:val="28"/>
          <w:szCs w:val="28"/>
          <w:lang w:eastAsia="en-GB"/>
        </w:rPr>
        <w:t>O</w:t>
      </w:r>
      <w:r w:rsidRPr="00706892">
        <w:rPr>
          <w:rFonts w:ascii="Titillium" w:hAnsi="Titillium" w:cs="Noto Sans"/>
          <w:b/>
          <w:bCs/>
          <w:color w:val="67B8E7"/>
          <w:sz w:val="28"/>
          <w:szCs w:val="28"/>
          <w:lang w:eastAsia="en-GB"/>
        </w:rPr>
        <w:t xml:space="preserve">ff for </w:t>
      </w:r>
      <w:r w:rsidR="00127569">
        <w:rPr>
          <w:rFonts w:ascii="Titillium" w:hAnsi="Titillium" w:cs="Noto Sans"/>
          <w:b/>
          <w:bCs/>
          <w:color w:val="67B8E7"/>
          <w:sz w:val="28"/>
          <w:szCs w:val="28"/>
          <w:lang w:eastAsia="en-GB"/>
        </w:rPr>
        <w:t>A</w:t>
      </w:r>
      <w:r w:rsidRPr="00706892">
        <w:rPr>
          <w:rFonts w:ascii="Titillium" w:hAnsi="Titillium" w:cs="Noto Sans"/>
          <w:b/>
          <w:bCs/>
          <w:color w:val="67B8E7"/>
          <w:sz w:val="28"/>
          <w:szCs w:val="28"/>
          <w:lang w:eastAsia="en-GB"/>
        </w:rPr>
        <w:t xml:space="preserve">ntenatal </w:t>
      </w:r>
      <w:r w:rsidR="00127569">
        <w:rPr>
          <w:rFonts w:ascii="Titillium" w:hAnsi="Titillium" w:cs="Noto Sans"/>
          <w:b/>
          <w:bCs/>
          <w:color w:val="67B8E7"/>
          <w:sz w:val="28"/>
          <w:szCs w:val="28"/>
          <w:lang w:eastAsia="en-GB"/>
        </w:rPr>
        <w:t>C</w:t>
      </w:r>
      <w:r w:rsidRPr="00706892">
        <w:rPr>
          <w:rFonts w:ascii="Titillium" w:hAnsi="Titillium" w:cs="Noto Sans"/>
          <w:b/>
          <w:bCs/>
          <w:color w:val="67B8E7"/>
          <w:sz w:val="28"/>
          <w:szCs w:val="28"/>
          <w:lang w:eastAsia="en-GB"/>
        </w:rPr>
        <w:t>are</w:t>
      </w:r>
    </w:p>
    <w:p w14:paraId="26C280AC" w14:textId="77777777" w:rsidR="002F6DBF" w:rsidRPr="00E71F20" w:rsidRDefault="002F6DBF" w:rsidP="004E7101">
      <w:pPr>
        <w:pStyle w:val="ListParagraph"/>
        <w:shd w:val="clear" w:color="auto" w:fill="FFFFFF"/>
        <w:spacing w:after="100" w:afterAutospacing="1"/>
        <w:ind w:left="284"/>
        <w:jc w:val="both"/>
        <w:rPr>
          <w:rFonts w:ascii="Titillium" w:hAnsi="Titillium" w:cs="Noto Sans"/>
          <w:b/>
          <w:bCs/>
          <w:color w:val="67B8E7"/>
          <w:lang w:eastAsia="en-GB"/>
        </w:rPr>
      </w:pPr>
    </w:p>
    <w:p w14:paraId="353021EA" w14:textId="248D0417" w:rsidR="00DF4751" w:rsidRDefault="00DF4751" w:rsidP="004E7101">
      <w:pPr>
        <w:pStyle w:val="ListParagraph"/>
        <w:shd w:val="clear" w:color="auto" w:fill="FFFFFF"/>
        <w:spacing w:after="100" w:afterAutospacing="1"/>
        <w:ind w:left="284" w:hanging="436"/>
        <w:jc w:val="both"/>
        <w:rPr>
          <w:rFonts w:ascii="Titillium" w:hAnsi="Titillium" w:cs="Noto Sans"/>
          <w:lang w:eastAsia="en-GB"/>
        </w:rPr>
      </w:pPr>
      <w:r w:rsidRPr="00706892">
        <w:rPr>
          <w:rFonts w:ascii="Titillium" w:hAnsi="Titillium" w:cs="Noto Sans"/>
          <w:lang w:eastAsia="en-GB"/>
        </w:rPr>
        <w:t>7.1</w:t>
      </w:r>
      <w:r w:rsidRPr="00706892">
        <w:rPr>
          <w:rFonts w:ascii="Titillium" w:hAnsi="Titillium" w:cs="Noto Sans"/>
          <w:lang w:eastAsia="en-GB"/>
        </w:rPr>
        <w:tab/>
        <w:t xml:space="preserve">Once a </w:t>
      </w:r>
      <w:r w:rsidR="002E654C">
        <w:rPr>
          <w:rFonts w:ascii="Titillium" w:hAnsi="Titillium" w:cs="Noto Sans"/>
          <w:lang w:eastAsia="en-GB"/>
        </w:rPr>
        <w:t>colleague</w:t>
      </w:r>
      <w:r w:rsidRPr="00706892">
        <w:rPr>
          <w:rFonts w:ascii="Titillium" w:hAnsi="Titillium" w:cs="Noto Sans"/>
          <w:lang w:eastAsia="en-GB"/>
        </w:rPr>
        <w:t xml:space="preserve"> has advised the university that she is pregnant, she will be entitled not to be unreasonably refused paid time off work to attend antenatal appointments as advised by her doctor, registered </w:t>
      </w:r>
      <w:proofErr w:type="gramStart"/>
      <w:r w:rsidRPr="00706892">
        <w:rPr>
          <w:rFonts w:ascii="Titillium" w:hAnsi="Titillium" w:cs="Noto Sans"/>
          <w:lang w:eastAsia="en-GB"/>
        </w:rPr>
        <w:t>midwife</w:t>
      </w:r>
      <w:proofErr w:type="gramEnd"/>
      <w:r w:rsidRPr="00706892">
        <w:rPr>
          <w:rFonts w:ascii="Titillium" w:hAnsi="Titillium" w:cs="Noto Sans"/>
          <w:lang w:eastAsia="en-GB"/>
        </w:rPr>
        <w:t xml:space="preserve"> or registered health visitor.</w:t>
      </w:r>
    </w:p>
    <w:p w14:paraId="6FF5C529" w14:textId="77777777" w:rsidR="002F6DBF" w:rsidRPr="00706892" w:rsidRDefault="002F6DBF" w:rsidP="004E7101">
      <w:pPr>
        <w:pStyle w:val="ListParagraph"/>
        <w:shd w:val="clear" w:color="auto" w:fill="FFFFFF"/>
        <w:spacing w:after="100" w:afterAutospacing="1"/>
        <w:ind w:left="284" w:hanging="436"/>
        <w:jc w:val="both"/>
        <w:rPr>
          <w:rFonts w:ascii="Titillium" w:hAnsi="Titillium" w:cs="Noto Sans"/>
          <w:lang w:eastAsia="en-GB"/>
        </w:rPr>
      </w:pPr>
    </w:p>
    <w:p w14:paraId="1291EAC6" w14:textId="4E9F9245" w:rsidR="00DF4751" w:rsidRDefault="00DF4751" w:rsidP="004E7101">
      <w:pPr>
        <w:pStyle w:val="ListParagraph"/>
        <w:shd w:val="clear" w:color="auto" w:fill="FFFFFF"/>
        <w:spacing w:after="100" w:afterAutospacing="1"/>
        <w:ind w:left="284" w:hanging="436"/>
        <w:jc w:val="both"/>
        <w:rPr>
          <w:rFonts w:ascii="Titillium" w:hAnsi="Titillium" w:cs="Noto Sans"/>
          <w:lang w:eastAsia="en-GB"/>
        </w:rPr>
      </w:pPr>
      <w:r w:rsidRPr="00706892">
        <w:rPr>
          <w:rFonts w:ascii="Titillium" w:hAnsi="Titillium" w:cs="Noto Sans"/>
          <w:lang w:eastAsia="en-GB"/>
        </w:rPr>
        <w:t>7.2</w:t>
      </w:r>
      <w:r w:rsidRPr="00706892">
        <w:rPr>
          <w:rFonts w:ascii="Titillium" w:hAnsi="Titillium" w:cs="Noto Sans"/>
          <w:lang w:eastAsia="en-GB"/>
        </w:rPr>
        <w:tab/>
        <w:t xml:space="preserve">To be entitled to take time off for antenatal care, the </w:t>
      </w:r>
      <w:r w:rsidR="002E654C">
        <w:rPr>
          <w:rFonts w:ascii="Titillium" w:hAnsi="Titillium" w:cs="Noto Sans"/>
          <w:lang w:eastAsia="en-GB"/>
        </w:rPr>
        <w:t>colleague</w:t>
      </w:r>
      <w:r w:rsidRPr="00706892">
        <w:rPr>
          <w:rFonts w:ascii="Titillium" w:hAnsi="Titillium" w:cs="Noto Sans"/>
          <w:lang w:eastAsia="en-GB"/>
        </w:rPr>
        <w:t xml:space="preserve"> is required to produce a certificate from her doctor, registered </w:t>
      </w:r>
      <w:proofErr w:type="gramStart"/>
      <w:r w:rsidRPr="00706892">
        <w:rPr>
          <w:rFonts w:ascii="Titillium" w:hAnsi="Titillium" w:cs="Noto Sans"/>
          <w:lang w:eastAsia="en-GB"/>
        </w:rPr>
        <w:t>midwife</w:t>
      </w:r>
      <w:proofErr w:type="gramEnd"/>
      <w:r w:rsidRPr="00706892">
        <w:rPr>
          <w:rFonts w:ascii="Titillium" w:hAnsi="Titillium" w:cs="Noto Sans"/>
          <w:lang w:eastAsia="en-GB"/>
        </w:rPr>
        <w:t xml:space="preserve"> or registered health visitor, stating that she is pregnant. Except in the case of the first appointment, the </w:t>
      </w:r>
      <w:r w:rsidR="002E654C">
        <w:rPr>
          <w:rFonts w:ascii="Titillium" w:hAnsi="Titillium" w:cs="Noto Sans"/>
          <w:lang w:eastAsia="en-GB"/>
        </w:rPr>
        <w:t>colleague</w:t>
      </w:r>
      <w:r w:rsidRPr="00706892">
        <w:rPr>
          <w:rFonts w:ascii="Titillium" w:hAnsi="Titillium" w:cs="Noto Sans"/>
          <w:lang w:eastAsia="en-GB"/>
        </w:rPr>
        <w:t xml:space="preserve"> should also produce </w:t>
      </w:r>
      <w:r w:rsidRPr="00706892">
        <w:rPr>
          <w:rFonts w:ascii="Titillium" w:hAnsi="Titillium" w:cs="Noto Sans"/>
          <w:lang w:eastAsia="en-GB"/>
        </w:rPr>
        <w:lastRenderedPageBreak/>
        <w:t>evidence of the appointment, such as a medical certificate or appointment card, if requested to do so.</w:t>
      </w:r>
    </w:p>
    <w:p w14:paraId="1D5BF54C" w14:textId="77777777" w:rsidR="002F6DBF" w:rsidRPr="00706892" w:rsidRDefault="002F6DBF" w:rsidP="004E7101">
      <w:pPr>
        <w:pStyle w:val="ListParagraph"/>
        <w:shd w:val="clear" w:color="auto" w:fill="FFFFFF"/>
        <w:spacing w:after="100" w:afterAutospacing="1"/>
        <w:ind w:left="284" w:hanging="436"/>
        <w:jc w:val="both"/>
        <w:rPr>
          <w:rFonts w:ascii="Titillium" w:hAnsi="Titillium" w:cs="Noto Sans"/>
          <w:lang w:eastAsia="en-GB"/>
        </w:rPr>
      </w:pPr>
    </w:p>
    <w:p w14:paraId="02E85C77" w14:textId="5A96560C" w:rsidR="00DF4751" w:rsidRDefault="00DF4751" w:rsidP="004E7101">
      <w:pPr>
        <w:pStyle w:val="ListParagraph"/>
        <w:shd w:val="clear" w:color="auto" w:fill="FFFFFF"/>
        <w:spacing w:after="100" w:afterAutospacing="1"/>
        <w:ind w:left="284" w:hanging="436"/>
        <w:jc w:val="both"/>
        <w:rPr>
          <w:rFonts w:ascii="Titillium" w:hAnsi="Titillium" w:cs="Noto Sans"/>
          <w:lang w:eastAsia="en-GB"/>
        </w:rPr>
      </w:pPr>
      <w:r w:rsidRPr="00706892">
        <w:rPr>
          <w:rFonts w:ascii="Titillium" w:hAnsi="Titillium" w:cs="Noto Sans"/>
          <w:lang w:eastAsia="en-GB"/>
        </w:rPr>
        <w:t>7.3</w:t>
      </w:r>
      <w:r w:rsidRPr="00706892">
        <w:rPr>
          <w:rFonts w:ascii="Titillium" w:hAnsi="Titillium" w:cs="Noto Sans"/>
          <w:lang w:eastAsia="en-GB"/>
        </w:rPr>
        <w:tab/>
        <w:t xml:space="preserve">Antenatal care may include relaxation and parent craft classes that the </w:t>
      </w:r>
      <w:r w:rsidR="002E654C">
        <w:rPr>
          <w:rFonts w:ascii="Titillium" w:hAnsi="Titillium" w:cs="Noto Sans"/>
          <w:lang w:eastAsia="en-GB"/>
        </w:rPr>
        <w:t>colleague</w:t>
      </w:r>
      <w:r w:rsidRPr="00706892">
        <w:rPr>
          <w:rFonts w:ascii="Titillium" w:hAnsi="Titillium" w:cs="Noto Sans"/>
          <w:lang w:eastAsia="en-GB"/>
        </w:rPr>
        <w:t xml:space="preserve">'s doctor, </w:t>
      </w:r>
      <w:proofErr w:type="gramStart"/>
      <w:r w:rsidRPr="00706892">
        <w:rPr>
          <w:rFonts w:ascii="Titillium" w:hAnsi="Titillium" w:cs="Noto Sans"/>
          <w:lang w:eastAsia="en-GB"/>
        </w:rPr>
        <w:t>midwife</w:t>
      </w:r>
      <w:proofErr w:type="gramEnd"/>
      <w:r w:rsidRPr="00706892">
        <w:rPr>
          <w:rFonts w:ascii="Titillium" w:hAnsi="Titillium" w:cs="Noto Sans"/>
          <w:lang w:eastAsia="en-GB"/>
        </w:rPr>
        <w:t xml:space="preserve"> or health visitor has advised her to attend, in addition to medical examinations.</w:t>
      </w:r>
    </w:p>
    <w:p w14:paraId="6A637FC2" w14:textId="77777777" w:rsidR="002F6DBF" w:rsidRPr="00706892" w:rsidRDefault="002F6DBF" w:rsidP="004E7101">
      <w:pPr>
        <w:pStyle w:val="ListParagraph"/>
        <w:shd w:val="clear" w:color="auto" w:fill="FFFFFF"/>
        <w:spacing w:after="100" w:afterAutospacing="1"/>
        <w:ind w:left="284" w:hanging="436"/>
        <w:jc w:val="both"/>
        <w:rPr>
          <w:rFonts w:ascii="Titillium" w:hAnsi="Titillium" w:cs="Noto Sans"/>
          <w:lang w:eastAsia="en-GB"/>
        </w:rPr>
      </w:pPr>
    </w:p>
    <w:p w14:paraId="272FECFE" w14:textId="67947C07" w:rsidR="00DF4751" w:rsidRDefault="00DF4751" w:rsidP="004E7101">
      <w:pPr>
        <w:pStyle w:val="ListParagraph"/>
        <w:shd w:val="clear" w:color="auto" w:fill="FFFFFF"/>
        <w:spacing w:after="100" w:afterAutospacing="1"/>
        <w:ind w:left="284" w:hanging="436"/>
        <w:jc w:val="both"/>
        <w:rPr>
          <w:rFonts w:ascii="Titillium" w:hAnsi="Titillium" w:cs="Noto Sans"/>
          <w:lang w:eastAsia="en-GB"/>
        </w:rPr>
      </w:pPr>
      <w:r w:rsidRPr="00706892">
        <w:rPr>
          <w:rFonts w:ascii="Titillium" w:hAnsi="Titillium" w:cs="Noto Sans"/>
          <w:lang w:eastAsia="en-GB"/>
        </w:rPr>
        <w:t>7.4</w:t>
      </w:r>
      <w:r w:rsidRPr="00706892">
        <w:rPr>
          <w:rFonts w:ascii="Titillium" w:hAnsi="Titillium" w:cs="Noto Sans"/>
          <w:lang w:eastAsia="en-GB"/>
        </w:rPr>
        <w:tab/>
        <w:t xml:space="preserve">The </w:t>
      </w:r>
      <w:r w:rsidR="002E654C">
        <w:rPr>
          <w:rFonts w:ascii="Titillium" w:hAnsi="Titillium" w:cs="Noto Sans"/>
          <w:lang w:eastAsia="en-GB"/>
        </w:rPr>
        <w:t>colleague</w:t>
      </w:r>
      <w:r w:rsidRPr="00706892">
        <w:rPr>
          <w:rFonts w:ascii="Titillium" w:hAnsi="Titillium" w:cs="Noto Sans"/>
          <w:lang w:eastAsia="en-GB"/>
        </w:rPr>
        <w:t xml:space="preserve"> should endeavour to give her line manager as much notice as possible of antenatal appointments and, wherever possible, try to arrange them as near to the start or end of the working day as possible.</w:t>
      </w:r>
    </w:p>
    <w:p w14:paraId="75988A68" w14:textId="77777777" w:rsidR="002F6DBF" w:rsidRPr="00706892" w:rsidRDefault="002F6DBF" w:rsidP="004E7101">
      <w:pPr>
        <w:pStyle w:val="ListParagraph"/>
        <w:shd w:val="clear" w:color="auto" w:fill="FFFFFF"/>
        <w:spacing w:after="100" w:afterAutospacing="1"/>
        <w:ind w:left="284" w:hanging="436"/>
        <w:jc w:val="both"/>
        <w:rPr>
          <w:rFonts w:ascii="Titillium" w:hAnsi="Titillium" w:cs="Noto Sans"/>
          <w:lang w:eastAsia="en-GB"/>
        </w:rPr>
      </w:pPr>
    </w:p>
    <w:p w14:paraId="13F6239E" w14:textId="50E29E2D" w:rsidR="00DF4751" w:rsidRPr="00706892" w:rsidRDefault="00DF4751" w:rsidP="004E7101">
      <w:pPr>
        <w:pStyle w:val="ListParagraph"/>
        <w:shd w:val="clear" w:color="auto" w:fill="FFFFFF"/>
        <w:spacing w:after="100" w:afterAutospacing="1"/>
        <w:ind w:left="284" w:hanging="436"/>
        <w:jc w:val="both"/>
        <w:rPr>
          <w:rFonts w:ascii="Titillium" w:hAnsi="Titillium" w:cs="Noto Sans"/>
          <w:lang w:eastAsia="en-GB"/>
        </w:rPr>
      </w:pPr>
      <w:r w:rsidRPr="00706892">
        <w:rPr>
          <w:rFonts w:ascii="Titillium" w:hAnsi="Titillium" w:cs="Noto Sans"/>
          <w:lang w:eastAsia="en-GB"/>
        </w:rPr>
        <w:t>7.5</w:t>
      </w:r>
      <w:r w:rsidRPr="00706892">
        <w:rPr>
          <w:rFonts w:ascii="Titillium" w:hAnsi="Titillium" w:cs="Noto Sans"/>
          <w:lang w:eastAsia="en-GB"/>
        </w:rPr>
        <w:tab/>
        <w:t xml:space="preserve">She may also wish her nominated partner to accompany her when she is attending these appointments. If the nominated partner is also a </w:t>
      </w:r>
      <w:r w:rsidR="002E654C">
        <w:rPr>
          <w:rFonts w:ascii="Titillium" w:hAnsi="Titillium" w:cs="Noto Sans"/>
          <w:lang w:eastAsia="en-GB"/>
        </w:rPr>
        <w:t>colleague</w:t>
      </w:r>
      <w:r w:rsidRPr="00706892">
        <w:rPr>
          <w:rFonts w:ascii="Titillium" w:hAnsi="Titillium" w:cs="Noto Sans"/>
          <w:lang w:eastAsia="en-GB"/>
        </w:rPr>
        <w:t xml:space="preserve"> of the University, paid time off will be allowed for the partner for up to a maximum of three appointments subject to the operational requirements of the school/service.</w:t>
      </w:r>
    </w:p>
    <w:p w14:paraId="537ADBDD" w14:textId="77777777" w:rsidR="00DF4751" w:rsidRPr="00706892" w:rsidRDefault="00DF4751" w:rsidP="004E7101">
      <w:pPr>
        <w:pStyle w:val="ListParagraph"/>
        <w:shd w:val="clear" w:color="auto" w:fill="FFFFFF"/>
        <w:spacing w:after="100" w:afterAutospacing="1"/>
        <w:ind w:left="284"/>
        <w:jc w:val="both"/>
        <w:rPr>
          <w:rFonts w:ascii="Titillium" w:hAnsi="Titillium" w:cs="Noto Sans"/>
          <w:lang w:eastAsia="en-GB"/>
        </w:rPr>
      </w:pPr>
    </w:p>
    <w:p w14:paraId="74F5830C" w14:textId="7CB9279C" w:rsidR="00DF4751" w:rsidRPr="00706892" w:rsidRDefault="00DF4751" w:rsidP="004E7101">
      <w:pPr>
        <w:pStyle w:val="ListParagraph"/>
        <w:numPr>
          <w:ilvl w:val="0"/>
          <w:numId w:val="44"/>
        </w:numPr>
        <w:shd w:val="clear" w:color="auto" w:fill="FFFFFF"/>
        <w:spacing w:after="100" w:afterAutospacing="1"/>
        <w:ind w:left="284"/>
        <w:jc w:val="both"/>
        <w:rPr>
          <w:rFonts w:ascii="Titillium" w:hAnsi="Titillium" w:cs="Noto Sans"/>
          <w:b/>
          <w:bCs/>
          <w:color w:val="67B8E7"/>
          <w:sz w:val="28"/>
          <w:szCs w:val="28"/>
          <w:lang w:eastAsia="en-GB"/>
        </w:rPr>
      </w:pPr>
      <w:r w:rsidRPr="00706892">
        <w:rPr>
          <w:rFonts w:ascii="Titillium" w:hAnsi="Titillium" w:cs="Noto Sans"/>
          <w:b/>
          <w:bCs/>
          <w:color w:val="67B8E7"/>
          <w:sz w:val="28"/>
          <w:szCs w:val="28"/>
          <w:lang w:eastAsia="en-GB"/>
        </w:rPr>
        <w:t>Pregnancy Risk Assessment</w:t>
      </w:r>
    </w:p>
    <w:p w14:paraId="34AD0439" w14:textId="29342F4D" w:rsidR="004E7101" w:rsidRPr="004E7101" w:rsidRDefault="004E7101" w:rsidP="007D34E3">
      <w:pPr>
        <w:ind w:left="284" w:right="26" w:hanging="426"/>
        <w:jc w:val="both"/>
        <w:rPr>
          <w:rFonts w:ascii="Titillium" w:hAnsi="Titillium"/>
        </w:rPr>
      </w:pPr>
      <w:r w:rsidRPr="004E7101">
        <w:rPr>
          <w:rFonts w:ascii="Titillium" w:hAnsi="Titillium"/>
        </w:rPr>
        <w:t>8.1</w:t>
      </w:r>
      <w:r w:rsidRPr="004E7101">
        <w:rPr>
          <w:rFonts w:ascii="Titillium" w:hAnsi="Titillium"/>
        </w:rPr>
        <w:tab/>
        <w:t xml:space="preserve">The University is required to protect the health and safety at work of all </w:t>
      </w:r>
      <w:r w:rsidR="002E654C">
        <w:rPr>
          <w:rFonts w:ascii="Titillium" w:hAnsi="Titillium"/>
        </w:rPr>
        <w:t>colleague</w:t>
      </w:r>
      <w:r w:rsidRPr="004E7101">
        <w:rPr>
          <w:rFonts w:ascii="Titillium" w:hAnsi="Titillium"/>
        </w:rPr>
        <w:t xml:space="preserve">s, including new and expectant mothers and mothers who are breast feeding.  The University has a specific risk assessment process which must be completed for all </w:t>
      </w:r>
      <w:r w:rsidR="002E654C">
        <w:rPr>
          <w:rFonts w:ascii="Titillium" w:hAnsi="Titillium"/>
        </w:rPr>
        <w:t>colleague</w:t>
      </w:r>
      <w:r w:rsidRPr="004E7101">
        <w:rPr>
          <w:rFonts w:ascii="Titillium" w:hAnsi="Titillium"/>
        </w:rPr>
        <w:t xml:space="preserve">s, who are pregnant, have recently given birth or are breast feeding.  </w:t>
      </w:r>
      <w:r w:rsidRPr="004E7101">
        <w:rPr>
          <w:rFonts w:ascii="Titillium" w:hAnsi="Titillium"/>
          <w:snapToGrid w:val="0"/>
        </w:rPr>
        <w:t>A risk</w:t>
      </w:r>
      <w:r w:rsidRPr="004E7101">
        <w:rPr>
          <w:rFonts w:ascii="Titillium" w:hAnsi="Titillium"/>
        </w:rPr>
        <w:t xml:space="preserve"> </w:t>
      </w:r>
      <w:r w:rsidRPr="004E7101">
        <w:rPr>
          <w:rFonts w:ascii="Titillium" w:hAnsi="Titillium"/>
          <w:snapToGrid w:val="0"/>
        </w:rPr>
        <w:t>assessment should be carried out by a</w:t>
      </w:r>
      <w:r w:rsidRPr="004E7101">
        <w:rPr>
          <w:rFonts w:ascii="Titillium" w:hAnsi="Titillium"/>
        </w:rPr>
        <w:t xml:space="preserve"> </w:t>
      </w:r>
      <w:r w:rsidRPr="004E7101">
        <w:rPr>
          <w:rFonts w:ascii="Titillium" w:hAnsi="Titillium"/>
          <w:snapToGrid w:val="0"/>
        </w:rPr>
        <w:t>competent individual e.g. the line-manager or</w:t>
      </w:r>
      <w:r w:rsidRPr="004E7101">
        <w:rPr>
          <w:rFonts w:ascii="Titillium" w:hAnsi="Titillium"/>
        </w:rPr>
        <w:t xml:space="preserve"> </w:t>
      </w:r>
      <w:r w:rsidRPr="004E7101">
        <w:rPr>
          <w:rFonts w:ascii="Titillium" w:hAnsi="Titillium"/>
          <w:snapToGrid w:val="0"/>
        </w:rPr>
        <w:t>risk assessor at the earliest opportunity, once the</w:t>
      </w:r>
      <w:r w:rsidRPr="004E7101">
        <w:rPr>
          <w:rFonts w:ascii="Titillium" w:hAnsi="Titillium"/>
        </w:rPr>
        <w:t xml:space="preserve"> </w:t>
      </w:r>
      <w:r w:rsidR="002E654C">
        <w:rPr>
          <w:rFonts w:ascii="Titillium" w:hAnsi="Titillium"/>
          <w:snapToGrid w:val="0"/>
        </w:rPr>
        <w:t>colleague</w:t>
      </w:r>
      <w:r w:rsidRPr="004E7101">
        <w:rPr>
          <w:rFonts w:ascii="Titillium" w:hAnsi="Titillium"/>
          <w:snapToGrid w:val="0"/>
        </w:rPr>
        <w:t xml:space="preserve"> has advised their line</w:t>
      </w:r>
      <w:r w:rsidRPr="004E7101">
        <w:rPr>
          <w:rFonts w:ascii="Titillium" w:hAnsi="Titillium"/>
        </w:rPr>
        <w:t xml:space="preserve"> </w:t>
      </w:r>
      <w:r w:rsidRPr="004E7101">
        <w:rPr>
          <w:rFonts w:ascii="Titillium" w:hAnsi="Titillium"/>
          <w:snapToGrid w:val="0"/>
        </w:rPr>
        <w:t>manager of their pregnancy. The process is outlined in detail</w:t>
      </w:r>
      <w:r w:rsidRPr="004E7101">
        <w:rPr>
          <w:rFonts w:ascii="Titillium" w:hAnsi="Titillium"/>
        </w:rPr>
        <w:t xml:space="preserve"> </w:t>
      </w:r>
      <w:r w:rsidRPr="004E7101">
        <w:rPr>
          <w:rFonts w:ascii="Titillium" w:hAnsi="Titillium"/>
          <w:snapToGrid w:val="0"/>
        </w:rPr>
        <w:t xml:space="preserve">below. </w:t>
      </w:r>
    </w:p>
    <w:p w14:paraId="6C87D28D" w14:textId="77777777" w:rsidR="004E7101" w:rsidRPr="004E7101" w:rsidRDefault="004E7101" w:rsidP="004E7101">
      <w:pPr>
        <w:ind w:left="284" w:right="26" w:hanging="720"/>
        <w:jc w:val="both"/>
        <w:rPr>
          <w:rFonts w:ascii="Titillium" w:hAnsi="Titillium"/>
          <w:snapToGrid w:val="0"/>
          <w:color w:val="FF0000"/>
        </w:rPr>
      </w:pPr>
    </w:p>
    <w:p w14:paraId="31A54EE1" w14:textId="6CF15382" w:rsidR="004E7101" w:rsidRPr="004E7101" w:rsidRDefault="004E7101" w:rsidP="007D34E3">
      <w:pPr>
        <w:pStyle w:val="Heading3"/>
        <w:ind w:left="284" w:hanging="426"/>
        <w:rPr>
          <w:rFonts w:ascii="Titillium" w:hAnsi="Titillium" w:cs="Arial"/>
          <w:i/>
          <w:color w:val="auto"/>
        </w:rPr>
      </w:pPr>
      <w:r w:rsidRPr="004E7101">
        <w:rPr>
          <w:rFonts w:ascii="Titillium" w:hAnsi="Titillium" w:cs="Arial"/>
          <w:color w:val="auto"/>
        </w:rPr>
        <w:t xml:space="preserve">8.2 </w:t>
      </w:r>
      <w:r w:rsidR="00E71F20">
        <w:rPr>
          <w:rFonts w:ascii="Titillium" w:hAnsi="Titillium" w:cs="Arial"/>
          <w:color w:val="auto"/>
        </w:rPr>
        <w:t xml:space="preserve"> </w:t>
      </w:r>
      <w:r w:rsidRPr="004E7101">
        <w:rPr>
          <w:rFonts w:ascii="Titillium" w:hAnsi="Titillium" w:cs="Arial"/>
          <w:color w:val="auto"/>
          <w:u w:val="single"/>
        </w:rPr>
        <w:t>What is a Risk Assessment?</w:t>
      </w:r>
      <w:r w:rsidRPr="004E7101">
        <w:rPr>
          <w:rFonts w:ascii="Titillium" w:hAnsi="Titillium" w:cs="Arial"/>
          <w:i/>
          <w:color w:val="auto"/>
        </w:rPr>
        <w:t xml:space="preserve"> </w:t>
      </w:r>
    </w:p>
    <w:p w14:paraId="2DCFD7B2" w14:textId="77777777" w:rsidR="004E7101" w:rsidRPr="004E7101" w:rsidRDefault="004E7101" w:rsidP="007D34E3">
      <w:pPr>
        <w:ind w:left="284" w:hanging="426"/>
        <w:jc w:val="both"/>
        <w:rPr>
          <w:rFonts w:ascii="Titillium" w:hAnsi="Titillium"/>
          <w:snapToGrid w:val="0"/>
          <w:color w:val="FF0000"/>
        </w:rPr>
      </w:pPr>
    </w:p>
    <w:p w14:paraId="199285DB" w14:textId="77777777" w:rsidR="004E7101" w:rsidRPr="004E7101" w:rsidRDefault="004E7101" w:rsidP="007D34E3">
      <w:pPr>
        <w:ind w:left="284" w:right="-46"/>
        <w:jc w:val="both"/>
        <w:rPr>
          <w:rFonts w:ascii="Titillium" w:hAnsi="Titillium"/>
          <w:snapToGrid w:val="0"/>
        </w:rPr>
      </w:pPr>
      <w:r w:rsidRPr="004E7101">
        <w:rPr>
          <w:rFonts w:ascii="Titillium" w:hAnsi="Titillium"/>
          <w:snapToGrid w:val="0"/>
        </w:rPr>
        <w:t xml:space="preserve">The University has a robust system in place to ensure areas carry out risk assessments and these assessments should already highlight any risks (biological, chemical or physical) specific to women of </w:t>
      </w:r>
      <w:proofErr w:type="gramStart"/>
      <w:r w:rsidRPr="004E7101">
        <w:rPr>
          <w:rFonts w:ascii="Titillium" w:hAnsi="Titillium"/>
          <w:snapToGrid w:val="0"/>
        </w:rPr>
        <w:t>child bearing</w:t>
      </w:r>
      <w:proofErr w:type="gramEnd"/>
      <w:r w:rsidRPr="004E7101">
        <w:rPr>
          <w:rFonts w:ascii="Titillium" w:hAnsi="Titillium"/>
          <w:snapToGrid w:val="0"/>
        </w:rPr>
        <w:t xml:space="preserve"> age and to pregnant women.  The majority of health and safety issues relating to women of </w:t>
      </w:r>
      <w:proofErr w:type="gramStart"/>
      <w:r w:rsidRPr="004E7101">
        <w:rPr>
          <w:rFonts w:ascii="Titillium" w:hAnsi="Titillium"/>
          <w:snapToGrid w:val="0"/>
        </w:rPr>
        <w:t>child bearing</w:t>
      </w:r>
      <w:proofErr w:type="gramEnd"/>
      <w:r w:rsidRPr="004E7101">
        <w:rPr>
          <w:rFonts w:ascii="Titillium" w:hAnsi="Titillium"/>
          <w:snapToGrid w:val="0"/>
        </w:rPr>
        <w:t xml:space="preserve"> age and to pregnant women should therefore already be addressed by good health and safety management procedures.  </w:t>
      </w:r>
    </w:p>
    <w:p w14:paraId="2525F342" w14:textId="77777777" w:rsidR="004E7101" w:rsidRPr="004E7101" w:rsidRDefault="004E7101" w:rsidP="004E7101">
      <w:pPr>
        <w:ind w:left="284" w:right="-46"/>
        <w:jc w:val="both"/>
        <w:rPr>
          <w:rFonts w:ascii="Titillium" w:hAnsi="Titillium"/>
          <w:snapToGrid w:val="0"/>
        </w:rPr>
      </w:pPr>
    </w:p>
    <w:p w14:paraId="3BF1F681" w14:textId="01C7EDDD" w:rsidR="004E7101" w:rsidRPr="004E7101" w:rsidRDefault="004E7101" w:rsidP="007D34E3">
      <w:pPr>
        <w:ind w:left="284" w:right="-46" w:hanging="426"/>
        <w:jc w:val="both"/>
        <w:rPr>
          <w:rFonts w:ascii="Titillium" w:hAnsi="Titillium"/>
          <w:snapToGrid w:val="0"/>
        </w:rPr>
      </w:pPr>
      <w:r w:rsidRPr="004E7101">
        <w:rPr>
          <w:rFonts w:ascii="Titillium" w:hAnsi="Titillium"/>
          <w:snapToGrid w:val="0"/>
        </w:rPr>
        <w:t>8.3</w:t>
      </w:r>
      <w:r w:rsidRPr="004E7101">
        <w:rPr>
          <w:rFonts w:ascii="Titillium" w:hAnsi="Titillium"/>
          <w:snapToGrid w:val="0"/>
        </w:rPr>
        <w:tab/>
        <w:t xml:space="preserve">Once a line manager has been informed that one of their </w:t>
      </w:r>
      <w:r w:rsidR="002E654C">
        <w:rPr>
          <w:rFonts w:ascii="Titillium" w:hAnsi="Titillium"/>
          <w:snapToGrid w:val="0"/>
        </w:rPr>
        <w:t>colleague</w:t>
      </w:r>
      <w:r w:rsidRPr="004E7101">
        <w:rPr>
          <w:rFonts w:ascii="Titillium" w:hAnsi="Titillium"/>
          <w:snapToGrid w:val="0"/>
        </w:rPr>
        <w:t xml:space="preserve">s is pregnant, they should arrange for a New and Expectant Mothers Risk Assessment to be undertaken, </w:t>
      </w:r>
      <w:proofErr w:type="gramStart"/>
      <w:r w:rsidRPr="004E7101">
        <w:rPr>
          <w:rFonts w:ascii="Titillium" w:hAnsi="Titillium"/>
          <w:snapToGrid w:val="0"/>
        </w:rPr>
        <w:t>and also</w:t>
      </w:r>
      <w:proofErr w:type="gramEnd"/>
      <w:r w:rsidRPr="004E7101">
        <w:rPr>
          <w:rFonts w:ascii="Titillium" w:hAnsi="Titillium"/>
          <w:snapToGrid w:val="0"/>
        </w:rPr>
        <w:t xml:space="preserve"> for any reasonable adjustments to be made as appropriate.  </w:t>
      </w:r>
    </w:p>
    <w:p w14:paraId="4C8A904C" w14:textId="77777777" w:rsidR="004E7101" w:rsidRPr="004E7101" w:rsidRDefault="004E7101" w:rsidP="007D34E3">
      <w:pPr>
        <w:ind w:left="284" w:right="-46" w:hanging="426"/>
        <w:jc w:val="both"/>
        <w:rPr>
          <w:rFonts w:ascii="Titillium" w:hAnsi="Titillium"/>
          <w:snapToGrid w:val="0"/>
        </w:rPr>
      </w:pPr>
    </w:p>
    <w:p w14:paraId="7ACEA0DA" w14:textId="3B0505C0" w:rsidR="004E7101" w:rsidRPr="004E7101" w:rsidRDefault="004E7101" w:rsidP="007D34E3">
      <w:pPr>
        <w:ind w:left="284" w:right="-46" w:hanging="426"/>
        <w:jc w:val="both"/>
        <w:rPr>
          <w:rFonts w:ascii="Titillium" w:hAnsi="Titillium"/>
          <w:snapToGrid w:val="0"/>
        </w:rPr>
      </w:pPr>
      <w:r w:rsidRPr="004E7101">
        <w:rPr>
          <w:rFonts w:ascii="Titillium" w:hAnsi="Titillium"/>
          <w:snapToGrid w:val="0"/>
        </w:rPr>
        <w:t>8.4</w:t>
      </w:r>
      <w:r w:rsidRPr="004E7101">
        <w:rPr>
          <w:rFonts w:ascii="Titillium" w:hAnsi="Titillium"/>
          <w:snapToGrid w:val="0"/>
        </w:rPr>
        <w:tab/>
        <w:t xml:space="preserve">When the </w:t>
      </w:r>
      <w:r w:rsidR="002E654C">
        <w:rPr>
          <w:rFonts w:ascii="Titillium" w:hAnsi="Titillium"/>
          <w:snapToGrid w:val="0"/>
        </w:rPr>
        <w:t>colleague</w:t>
      </w:r>
      <w:r w:rsidRPr="004E7101">
        <w:rPr>
          <w:rFonts w:ascii="Titillium" w:hAnsi="Titillium"/>
          <w:snapToGrid w:val="0"/>
        </w:rPr>
        <w:t xml:space="preserve"> finds out, or suspects, that she may be pregnant she is encouraged to confidentially speak to her line manager </w:t>
      </w:r>
      <w:proofErr w:type="gramStart"/>
      <w:r w:rsidRPr="004E7101">
        <w:rPr>
          <w:rFonts w:ascii="Titillium" w:hAnsi="Titillium"/>
          <w:snapToGrid w:val="0"/>
        </w:rPr>
        <w:t>in order to</w:t>
      </w:r>
      <w:proofErr w:type="gramEnd"/>
      <w:r w:rsidRPr="004E7101">
        <w:rPr>
          <w:rFonts w:ascii="Titillium" w:hAnsi="Titillium"/>
          <w:snapToGrid w:val="0"/>
        </w:rPr>
        <w:t xml:space="preserve"> ensure that a review of risk assessments </w:t>
      </w:r>
      <w:r w:rsidRPr="004E7101">
        <w:rPr>
          <w:rFonts w:ascii="Titillium" w:hAnsi="Titillium"/>
          <w:snapToGrid w:val="0"/>
        </w:rPr>
        <w:lastRenderedPageBreak/>
        <w:t xml:space="preserve">is carried out, as early as possible in the pregnancy.  This will enable the </w:t>
      </w:r>
      <w:r w:rsidR="002E654C">
        <w:rPr>
          <w:rFonts w:ascii="Titillium" w:hAnsi="Titillium"/>
          <w:snapToGrid w:val="0"/>
        </w:rPr>
        <w:t>colleague</w:t>
      </w:r>
      <w:r w:rsidRPr="004E7101">
        <w:rPr>
          <w:rFonts w:ascii="Titillium" w:hAnsi="Titillium"/>
          <w:snapToGrid w:val="0"/>
        </w:rPr>
        <w:t xml:space="preserve"> to discuss and review the activities she is involved in and raise any concerns she may have regarding her work during her pregnancy.  The </w:t>
      </w:r>
      <w:r w:rsidR="002E654C">
        <w:rPr>
          <w:rFonts w:ascii="Titillium" w:hAnsi="Titillium"/>
          <w:snapToGrid w:val="0"/>
        </w:rPr>
        <w:t>colleague</w:t>
      </w:r>
      <w:r w:rsidRPr="004E7101">
        <w:rPr>
          <w:rFonts w:ascii="Titillium" w:hAnsi="Titillium"/>
          <w:snapToGrid w:val="0"/>
        </w:rPr>
        <w:t xml:space="preserve"> and her line-manager/risk assessor should review the work activities as the pregnancy progresses </w:t>
      </w:r>
      <w:proofErr w:type="gramStart"/>
      <w:r w:rsidRPr="004E7101">
        <w:rPr>
          <w:rFonts w:ascii="Titillium" w:hAnsi="Titillium"/>
          <w:snapToGrid w:val="0"/>
        </w:rPr>
        <w:t>in order to</w:t>
      </w:r>
      <w:proofErr w:type="gramEnd"/>
      <w:r w:rsidRPr="004E7101">
        <w:rPr>
          <w:rFonts w:ascii="Titillium" w:hAnsi="Titillium"/>
          <w:snapToGrid w:val="0"/>
        </w:rPr>
        <w:t xml:space="preserve"> take into account any risks which may arise at different stages.  </w:t>
      </w:r>
    </w:p>
    <w:p w14:paraId="2B565A6A" w14:textId="77777777" w:rsidR="00DF4751" w:rsidRPr="004E7101" w:rsidRDefault="00DF4751" w:rsidP="006318CF">
      <w:pPr>
        <w:rPr>
          <w:lang w:eastAsia="en-GB"/>
        </w:rPr>
      </w:pPr>
    </w:p>
    <w:p w14:paraId="08FA2D78" w14:textId="376CC96A" w:rsidR="00DF4751" w:rsidRPr="00706892" w:rsidRDefault="00504C36" w:rsidP="007D34E3">
      <w:pPr>
        <w:pStyle w:val="ListParagraph"/>
        <w:numPr>
          <w:ilvl w:val="0"/>
          <w:numId w:val="44"/>
        </w:numPr>
        <w:shd w:val="clear" w:color="auto" w:fill="FFFFFF"/>
        <w:spacing w:after="100" w:afterAutospacing="1"/>
        <w:ind w:left="284" w:hanging="295"/>
        <w:jc w:val="both"/>
        <w:rPr>
          <w:rFonts w:ascii="Titillium" w:hAnsi="Titillium" w:cs="Noto Sans"/>
          <w:b/>
          <w:bCs/>
          <w:color w:val="67B8E7"/>
          <w:sz w:val="28"/>
          <w:szCs w:val="28"/>
          <w:lang w:eastAsia="en-GB"/>
        </w:rPr>
      </w:pPr>
      <w:r>
        <w:rPr>
          <w:rFonts w:ascii="Titillium" w:hAnsi="Titillium" w:cs="Noto Sans"/>
          <w:b/>
          <w:bCs/>
          <w:color w:val="67B8E7"/>
          <w:sz w:val="28"/>
          <w:szCs w:val="28"/>
          <w:lang w:eastAsia="en-GB"/>
        </w:rPr>
        <w:t xml:space="preserve"> </w:t>
      </w:r>
      <w:r w:rsidR="00DF4751" w:rsidRPr="00706892">
        <w:rPr>
          <w:rFonts w:ascii="Titillium" w:hAnsi="Titillium" w:cs="Noto Sans"/>
          <w:b/>
          <w:bCs/>
          <w:color w:val="67B8E7"/>
          <w:sz w:val="28"/>
          <w:szCs w:val="28"/>
          <w:lang w:eastAsia="en-GB"/>
        </w:rPr>
        <w:t xml:space="preserve">Sickness </w:t>
      </w:r>
      <w:r w:rsidR="00127569">
        <w:rPr>
          <w:rFonts w:ascii="Titillium" w:hAnsi="Titillium" w:cs="Noto Sans"/>
          <w:b/>
          <w:bCs/>
          <w:color w:val="67B8E7"/>
          <w:sz w:val="28"/>
          <w:szCs w:val="28"/>
          <w:lang w:eastAsia="en-GB"/>
        </w:rPr>
        <w:t>A</w:t>
      </w:r>
      <w:r w:rsidR="00DF4751" w:rsidRPr="00706892">
        <w:rPr>
          <w:rFonts w:ascii="Titillium" w:hAnsi="Titillium" w:cs="Noto Sans"/>
          <w:b/>
          <w:bCs/>
          <w:color w:val="67B8E7"/>
          <w:sz w:val="28"/>
          <w:szCs w:val="28"/>
          <w:lang w:eastAsia="en-GB"/>
        </w:rPr>
        <w:t>bsence</w:t>
      </w:r>
    </w:p>
    <w:p w14:paraId="1DFAF88D" w14:textId="4ABA64D3" w:rsidR="007D34E3" w:rsidRDefault="007D34E3" w:rsidP="00504C36">
      <w:pPr>
        <w:pStyle w:val="NormalWeb"/>
        <w:ind w:left="426" w:hanging="426"/>
        <w:rPr>
          <w:rFonts w:ascii="Titillium" w:hAnsi="Titillium" w:cs="Arial"/>
        </w:rPr>
      </w:pPr>
      <w:r w:rsidRPr="007D34E3">
        <w:rPr>
          <w:rFonts w:ascii="Titillium" w:hAnsi="Titillium"/>
        </w:rPr>
        <w:t>9.1</w:t>
      </w:r>
      <w:r w:rsidRPr="007D34E3">
        <w:rPr>
          <w:rFonts w:ascii="Titillium" w:hAnsi="Titillium"/>
        </w:rPr>
        <w:tab/>
      </w:r>
      <w:r w:rsidRPr="007D34E3">
        <w:rPr>
          <w:rFonts w:ascii="Titillium" w:hAnsi="Titillium" w:cs="Arial"/>
        </w:rPr>
        <w:t xml:space="preserve">If a </w:t>
      </w:r>
      <w:r w:rsidR="002E654C">
        <w:rPr>
          <w:rFonts w:ascii="Titillium" w:hAnsi="Titillium" w:cs="Arial"/>
        </w:rPr>
        <w:t>colleague</w:t>
      </w:r>
      <w:r w:rsidRPr="007D34E3">
        <w:rPr>
          <w:rFonts w:ascii="Titillium" w:hAnsi="Titillium" w:cs="Arial"/>
        </w:rPr>
        <w:t xml:space="preserve"> is absent from work during pregnancy owing to sickness, she will receive contractual sick pay in the same manner in accordance with the Managing Sickness Absence Policy as she would during any other sickness absence, </w:t>
      </w:r>
      <w:proofErr w:type="gramStart"/>
      <w:r w:rsidRPr="007D34E3">
        <w:rPr>
          <w:rFonts w:ascii="Titillium" w:hAnsi="Titillium" w:cs="Arial"/>
        </w:rPr>
        <w:t>provided that</w:t>
      </w:r>
      <w:proofErr w:type="gramEnd"/>
      <w:r w:rsidRPr="007D34E3">
        <w:rPr>
          <w:rFonts w:ascii="Titillium" w:hAnsi="Titillium" w:cs="Arial"/>
        </w:rPr>
        <w:t xml:space="preserve"> she has not yet begun ordinary maternity leave.</w:t>
      </w:r>
      <w:r w:rsidRPr="007D34E3">
        <w:rPr>
          <w:rFonts w:ascii="Titillium" w:hAnsi="Titillium"/>
        </w:rPr>
        <w:t xml:space="preserve"> </w:t>
      </w:r>
      <w:r w:rsidRPr="007D34E3">
        <w:rPr>
          <w:rFonts w:ascii="Titillium" w:hAnsi="Titillium" w:cs="Arial"/>
        </w:rPr>
        <w:t xml:space="preserve">If, however, the </w:t>
      </w:r>
      <w:r w:rsidR="002E654C">
        <w:rPr>
          <w:rFonts w:ascii="Titillium" w:hAnsi="Titillium" w:cs="Arial"/>
        </w:rPr>
        <w:t>colleague</w:t>
      </w:r>
      <w:r w:rsidRPr="007D34E3">
        <w:rPr>
          <w:rFonts w:ascii="Titillium" w:hAnsi="Titillium" w:cs="Arial"/>
        </w:rPr>
        <w:t xml:space="preserve"> is absent from work due to a pregnancy-related illness after the beginning of the fourth week before her</w:t>
      </w:r>
      <w:r w:rsidRPr="007D34E3">
        <w:rPr>
          <w:rFonts w:ascii="Titillium" w:hAnsi="Titillium"/>
        </w:rPr>
        <w:t xml:space="preserve"> </w:t>
      </w:r>
      <w:r w:rsidRPr="007D34E3">
        <w:rPr>
          <w:rFonts w:ascii="Titillium" w:hAnsi="Titillium" w:cs="Arial"/>
        </w:rPr>
        <w:t>expected week of childbirth, her maternity leave will start automatically.</w:t>
      </w:r>
    </w:p>
    <w:p w14:paraId="4CDAF9E2" w14:textId="77777777" w:rsidR="00504C36" w:rsidRPr="007D34E3" w:rsidRDefault="00504C36" w:rsidP="007D34E3">
      <w:pPr>
        <w:pStyle w:val="NormalWeb"/>
        <w:ind w:left="720" w:hanging="720"/>
        <w:rPr>
          <w:rFonts w:ascii="Titillium" w:hAnsi="Titillium" w:cs="Arial"/>
        </w:rPr>
      </w:pPr>
    </w:p>
    <w:p w14:paraId="401DEEA6" w14:textId="27B43632" w:rsidR="007D34E3" w:rsidRPr="007D34E3" w:rsidRDefault="007D34E3" w:rsidP="00504C36">
      <w:pPr>
        <w:pStyle w:val="BodyText"/>
        <w:ind w:left="426" w:hanging="426"/>
        <w:rPr>
          <w:rFonts w:ascii="Titillium" w:hAnsi="Titillium"/>
          <w:sz w:val="24"/>
        </w:rPr>
      </w:pPr>
      <w:r w:rsidRPr="007D34E3">
        <w:rPr>
          <w:rFonts w:ascii="Titillium" w:hAnsi="Titillium"/>
          <w:sz w:val="24"/>
        </w:rPr>
        <w:t>9.2</w:t>
      </w:r>
      <w:r w:rsidRPr="007D34E3">
        <w:rPr>
          <w:rFonts w:ascii="Titillium" w:hAnsi="Titillium"/>
          <w:sz w:val="24"/>
        </w:rPr>
        <w:tab/>
        <w:t xml:space="preserve">In order to preserve her rights, she must notify her Line Manager and </w:t>
      </w:r>
      <w:r w:rsidR="002E654C">
        <w:rPr>
          <w:rFonts w:ascii="Titillium" w:hAnsi="Titillium"/>
          <w:sz w:val="24"/>
        </w:rPr>
        <w:t>The People Team</w:t>
      </w:r>
      <w:r w:rsidRPr="007D34E3">
        <w:rPr>
          <w:rFonts w:ascii="Titillium" w:hAnsi="Titillium"/>
          <w:sz w:val="24"/>
        </w:rPr>
        <w:t>, as soon as reasonably practicable, that she is absent from work wholly or partly because of pregnancy. This notification should be in writing. Pregnancy related sickness is not included in any sickness absence triggers.</w:t>
      </w:r>
    </w:p>
    <w:p w14:paraId="57591D56" w14:textId="77777777" w:rsidR="007D34E3" w:rsidRPr="007D34E3" w:rsidRDefault="007D34E3" w:rsidP="007D34E3">
      <w:pPr>
        <w:pStyle w:val="BodyText"/>
        <w:ind w:left="720"/>
        <w:rPr>
          <w:rFonts w:ascii="Titillium" w:hAnsi="Titillium"/>
          <w:sz w:val="24"/>
        </w:rPr>
      </w:pPr>
    </w:p>
    <w:p w14:paraId="10C74D94" w14:textId="15353ED7" w:rsidR="007D34E3" w:rsidRPr="007D34E3" w:rsidRDefault="007D34E3" w:rsidP="00504C36">
      <w:pPr>
        <w:pStyle w:val="BodyText"/>
        <w:ind w:left="426" w:hanging="426"/>
        <w:rPr>
          <w:rFonts w:ascii="Titillium" w:hAnsi="Titillium"/>
          <w:sz w:val="24"/>
        </w:rPr>
      </w:pPr>
      <w:r w:rsidRPr="007D34E3">
        <w:rPr>
          <w:rFonts w:ascii="Titillium" w:hAnsi="Titillium"/>
          <w:sz w:val="24"/>
        </w:rPr>
        <w:t>9.3</w:t>
      </w:r>
      <w:r w:rsidRPr="007D34E3">
        <w:rPr>
          <w:rFonts w:ascii="Titillium" w:hAnsi="Titillium"/>
          <w:sz w:val="24"/>
        </w:rPr>
        <w:tab/>
        <w:t xml:space="preserve">In the unfortunate event of a still birth during or after the 25th week of pregnancy, all the maternity rights stated in this policy will apply in the same way as with a live birth. If the </w:t>
      </w:r>
      <w:r w:rsidR="002E654C">
        <w:rPr>
          <w:rFonts w:ascii="Titillium" w:hAnsi="Titillium"/>
          <w:sz w:val="24"/>
        </w:rPr>
        <w:t>colleague</w:t>
      </w:r>
      <w:r w:rsidRPr="007D34E3">
        <w:rPr>
          <w:rFonts w:ascii="Titillium" w:hAnsi="Titillium"/>
          <w:sz w:val="24"/>
        </w:rPr>
        <w:t xml:space="preserve"> has a miscarriage before the start of the 25th week of pregnancy, she will not be entitled to statutory maternity leave or pay. Absence from work in this instance will be dealt with under the normal sick pay arrangements.</w:t>
      </w:r>
    </w:p>
    <w:p w14:paraId="45399012" w14:textId="77777777" w:rsidR="007D34E3" w:rsidRDefault="007D34E3" w:rsidP="007D34E3">
      <w:pPr>
        <w:pStyle w:val="BodyText"/>
        <w:ind w:left="720" w:hanging="720"/>
        <w:rPr>
          <w:sz w:val="24"/>
        </w:rPr>
      </w:pPr>
    </w:p>
    <w:p w14:paraId="25076704" w14:textId="748F217E" w:rsidR="00DF4751" w:rsidRPr="00706892" w:rsidRDefault="00DF4751" w:rsidP="00DF4751">
      <w:pPr>
        <w:pStyle w:val="NormalWeb"/>
        <w:rPr>
          <w:rFonts w:ascii="Titillium" w:hAnsi="Titillium" w:cs="Arial"/>
          <w:b/>
          <w:bCs/>
          <w:color w:val="67B8E7"/>
          <w:sz w:val="28"/>
          <w:szCs w:val="28"/>
        </w:rPr>
      </w:pPr>
      <w:r w:rsidRPr="00706892">
        <w:rPr>
          <w:rFonts w:ascii="Titillium" w:hAnsi="Titillium" w:cs="Arial"/>
          <w:b/>
          <w:bCs/>
          <w:color w:val="67B8E7"/>
          <w:sz w:val="28"/>
          <w:szCs w:val="28"/>
        </w:rPr>
        <w:t xml:space="preserve">10. </w:t>
      </w:r>
      <w:r w:rsidR="00504C36">
        <w:rPr>
          <w:rFonts w:ascii="Titillium" w:hAnsi="Titillium" w:cs="Arial"/>
          <w:b/>
          <w:bCs/>
          <w:color w:val="67B8E7"/>
          <w:sz w:val="28"/>
          <w:szCs w:val="28"/>
        </w:rPr>
        <w:t xml:space="preserve"> </w:t>
      </w:r>
      <w:r w:rsidRPr="00706892">
        <w:rPr>
          <w:rFonts w:ascii="Titillium" w:hAnsi="Titillium" w:cs="Arial"/>
          <w:b/>
          <w:bCs/>
          <w:color w:val="67B8E7"/>
          <w:sz w:val="28"/>
          <w:szCs w:val="28"/>
        </w:rPr>
        <w:t xml:space="preserve">Rights </w:t>
      </w:r>
      <w:r w:rsidR="00127569">
        <w:rPr>
          <w:rFonts w:ascii="Titillium" w:hAnsi="Titillium" w:cs="Arial"/>
          <w:b/>
          <w:bCs/>
          <w:color w:val="67B8E7"/>
          <w:sz w:val="28"/>
          <w:szCs w:val="28"/>
        </w:rPr>
        <w:t>D</w:t>
      </w:r>
      <w:r w:rsidRPr="00706892">
        <w:rPr>
          <w:rFonts w:ascii="Titillium" w:hAnsi="Titillium" w:cs="Arial"/>
          <w:b/>
          <w:bCs/>
          <w:color w:val="67B8E7"/>
          <w:sz w:val="28"/>
          <w:szCs w:val="28"/>
        </w:rPr>
        <w:t xml:space="preserve">uring </w:t>
      </w:r>
      <w:r w:rsidR="00127569">
        <w:rPr>
          <w:rFonts w:ascii="Titillium" w:hAnsi="Titillium" w:cs="Arial"/>
          <w:b/>
          <w:bCs/>
          <w:color w:val="67B8E7"/>
          <w:sz w:val="28"/>
          <w:szCs w:val="28"/>
        </w:rPr>
        <w:t>M</w:t>
      </w:r>
      <w:r w:rsidRPr="00706892">
        <w:rPr>
          <w:rFonts w:ascii="Titillium" w:hAnsi="Titillium" w:cs="Arial"/>
          <w:b/>
          <w:bCs/>
          <w:color w:val="67B8E7"/>
          <w:sz w:val="28"/>
          <w:szCs w:val="28"/>
        </w:rPr>
        <w:t xml:space="preserve">aternity </w:t>
      </w:r>
      <w:r w:rsidR="00127569">
        <w:rPr>
          <w:rFonts w:ascii="Titillium" w:hAnsi="Titillium" w:cs="Arial"/>
          <w:b/>
          <w:bCs/>
          <w:color w:val="67B8E7"/>
          <w:sz w:val="28"/>
          <w:szCs w:val="28"/>
        </w:rPr>
        <w:t>L</w:t>
      </w:r>
      <w:r w:rsidRPr="00706892">
        <w:rPr>
          <w:rFonts w:ascii="Titillium" w:hAnsi="Titillium" w:cs="Arial"/>
          <w:b/>
          <w:bCs/>
          <w:color w:val="67B8E7"/>
          <w:sz w:val="28"/>
          <w:szCs w:val="28"/>
        </w:rPr>
        <w:t>eave</w:t>
      </w:r>
    </w:p>
    <w:p w14:paraId="65148B2F" w14:textId="77777777" w:rsidR="00DF4751" w:rsidRPr="00706892" w:rsidRDefault="00DF4751" w:rsidP="00DF4751">
      <w:pPr>
        <w:pStyle w:val="NormalWeb"/>
        <w:rPr>
          <w:rFonts w:ascii="Titillium" w:hAnsi="Titillium" w:cs="Arial"/>
        </w:rPr>
      </w:pPr>
    </w:p>
    <w:p w14:paraId="2807BF46" w14:textId="5B8E6273" w:rsidR="00DF4751" w:rsidRPr="00706892" w:rsidRDefault="00DF4751" w:rsidP="00504C36">
      <w:pPr>
        <w:pStyle w:val="BodyText"/>
        <w:ind w:left="567" w:hanging="567"/>
        <w:rPr>
          <w:rStyle w:val="Hyperlink"/>
          <w:rFonts w:ascii="Titillium" w:hAnsi="Titillium" w:cs="Arial"/>
          <w:color w:val="auto"/>
          <w:sz w:val="24"/>
          <w:u w:val="none"/>
        </w:rPr>
      </w:pPr>
      <w:r w:rsidRPr="00706892">
        <w:rPr>
          <w:rFonts w:ascii="Titillium" w:hAnsi="Titillium" w:cs="Arial"/>
          <w:sz w:val="24"/>
        </w:rPr>
        <w:t>10.1</w:t>
      </w:r>
      <w:r w:rsidRPr="00706892">
        <w:rPr>
          <w:rFonts w:ascii="Titillium" w:hAnsi="Titillium" w:cs="Arial"/>
          <w:sz w:val="24"/>
        </w:rPr>
        <w:tab/>
        <w:t xml:space="preserve">During her Maternity Leave, the </w:t>
      </w:r>
      <w:r w:rsidR="002E654C">
        <w:rPr>
          <w:rFonts w:ascii="Titillium" w:hAnsi="Titillium" w:cs="Arial"/>
          <w:sz w:val="24"/>
        </w:rPr>
        <w:t>colleague</w:t>
      </w:r>
      <w:r w:rsidRPr="00706892">
        <w:rPr>
          <w:rFonts w:ascii="Titillium" w:hAnsi="Titillium" w:cs="Arial"/>
          <w:sz w:val="24"/>
        </w:rPr>
        <w:t xml:space="preserve"> is entitled to the benefits of all her normal terms and conditions </w:t>
      </w:r>
      <w:proofErr w:type="gramStart"/>
      <w:r w:rsidRPr="00706892">
        <w:rPr>
          <w:rFonts w:ascii="Titillium" w:hAnsi="Titillium" w:cs="Arial"/>
          <w:sz w:val="24"/>
        </w:rPr>
        <w:t>with the exception of</w:t>
      </w:r>
      <w:proofErr w:type="gramEnd"/>
      <w:r w:rsidRPr="00706892">
        <w:rPr>
          <w:rFonts w:ascii="Titillium" w:hAnsi="Titillium" w:cs="Arial"/>
          <w:sz w:val="24"/>
        </w:rPr>
        <w:t xml:space="preserve"> salary. Information concerning Pension scheme contributions is detailed in </w:t>
      </w:r>
      <w:hyperlink w:anchor="Appendix_B" w:history="1">
        <w:r w:rsidRPr="00706892">
          <w:rPr>
            <w:rStyle w:val="Hyperlink"/>
            <w:rFonts w:ascii="Titillium" w:hAnsi="Titillium" w:cs="Arial"/>
            <w:color w:val="auto"/>
            <w:sz w:val="24"/>
            <w:u w:val="none"/>
          </w:rPr>
          <w:t>on</w:t>
        </w:r>
      </w:hyperlink>
      <w:r w:rsidRPr="00706892">
        <w:rPr>
          <w:rStyle w:val="Hyperlink"/>
          <w:rFonts w:ascii="Titillium" w:hAnsi="Titillium" w:cs="Arial"/>
          <w:color w:val="auto"/>
          <w:sz w:val="24"/>
          <w:u w:val="none"/>
        </w:rPr>
        <w:t xml:space="preserve"> the relevant pension website. For academic staff this is </w:t>
      </w:r>
      <w:hyperlink r:id="rId16" w:history="1">
        <w:r w:rsidRPr="00706892">
          <w:rPr>
            <w:rStyle w:val="Hyperlink"/>
            <w:rFonts w:ascii="Titillium" w:hAnsi="Titillium" w:cs="Arial"/>
            <w:sz w:val="24"/>
            <w:u w:val="none"/>
          </w:rPr>
          <w:t>Scottish Teachers Pension Scheme</w:t>
        </w:r>
      </w:hyperlink>
      <w:r w:rsidRPr="00706892">
        <w:rPr>
          <w:rStyle w:val="Hyperlink"/>
          <w:rFonts w:ascii="Titillium" w:hAnsi="Titillium" w:cs="Arial"/>
          <w:sz w:val="24"/>
          <w:u w:val="none"/>
        </w:rPr>
        <w:t xml:space="preserve"> </w:t>
      </w:r>
      <w:r w:rsidRPr="00706892">
        <w:rPr>
          <w:rStyle w:val="Hyperlink"/>
          <w:rFonts w:ascii="Titillium" w:hAnsi="Titillium" w:cs="Arial"/>
          <w:color w:val="auto"/>
          <w:sz w:val="24"/>
          <w:u w:val="none"/>
        </w:rPr>
        <w:t>(</w:t>
      </w:r>
      <w:hyperlink r:id="rId17" w:history="1">
        <w:r w:rsidRPr="00706892">
          <w:rPr>
            <w:rStyle w:val="Hyperlink"/>
            <w:rFonts w:ascii="Titillium" w:hAnsi="Titillium" w:cs="Arial"/>
            <w:sz w:val="24"/>
            <w:u w:val="none"/>
          </w:rPr>
          <w:t>http://2015.sppa.gov.uk/scheme/teachers</w:t>
        </w:r>
      </w:hyperlink>
      <w:r w:rsidRPr="00706892">
        <w:rPr>
          <w:rStyle w:val="Hyperlink"/>
          <w:rFonts w:ascii="Titillium" w:hAnsi="Titillium" w:cs="Arial"/>
          <w:sz w:val="24"/>
          <w:u w:val="none"/>
        </w:rPr>
        <w:t xml:space="preserve">) </w:t>
      </w:r>
      <w:r w:rsidRPr="00706892">
        <w:rPr>
          <w:rStyle w:val="Hyperlink"/>
          <w:rFonts w:ascii="Titillium" w:hAnsi="Titillium" w:cs="Arial"/>
          <w:color w:val="auto"/>
          <w:sz w:val="24"/>
          <w:u w:val="none"/>
        </w:rPr>
        <w:t xml:space="preserve">and for Professional Service staff this </w:t>
      </w:r>
      <w:hyperlink r:id="rId18" w:history="1">
        <w:r w:rsidRPr="00706892">
          <w:rPr>
            <w:rStyle w:val="Hyperlink"/>
            <w:rFonts w:ascii="Titillium" w:hAnsi="Titillium" w:cs="Arial"/>
            <w:sz w:val="24"/>
            <w:u w:val="none"/>
          </w:rPr>
          <w:t>Lothian Pension Fund</w:t>
        </w:r>
      </w:hyperlink>
      <w:r w:rsidRPr="00706892">
        <w:rPr>
          <w:rStyle w:val="Hyperlink"/>
          <w:rFonts w:ascii="Titillium" w:hAnsi="Titillium" w:cs="Arial"/>
          <w:color w:val="auto"/>
          <w:sz w:val="24"/>
          <w:u w:val="none"/>
        </w:rPr>
        <w:t xml:space="preserve"> (</w:t>
      </w:r>
      <w:hyperlink r:id="rId19" w:history="1">
        <w:r w:rsidRPr="00706892">
          <w:rPr>
            <w:rStyle w:val="Hyperlink"/>
            <w:rFonts w:ascii="Titillium" w:hAnsi="Titillium"/>
            <w:sz w:val="24"/>
          </w:rPr>
          <w:t>https://www.lpfmembers.org.uk/lothian-pension-fund-members-site/paying-in/membership-and-contributions/what-if-i-am-absent-from-work/</w:t>
        </w:r>
      </w:hyperlink>
      <w:hyperlink r:id="rId20" w:history="1"/>
      <w:r w:rsidRPr="00706892">
        <w:rPr>
          <w:rStyle w:val="Hyperlink"/>
          <w:rFonts w:ascii="Titillium" w:hAnsi="Titillium" w:cs="Arial"/>
          <w:color w:val="auto"/>
          <w:sz w:val="24"/>
          <w:u w:val="none"/>
        </w:rPr>
        <w:t>).</w:t>
      </w:r>
    </w:p>
    <w:p w14:paraId="4C41AA75" w14:textId="77777777" w:rsidR="00DF4751" w:rsidRPr="00706892" w:rsidRDefault="00DF4751" w:rsidP="00504C36">
      <w:pPr>
        <w:pStyle w:val="BodyText"/>
        <w:ind w:left="567" w:hanging="567"/>
        <w:rPr>
          <w:rFonts w:ascii="Titillium" w:hAnsi="Titillium" w:cs="Arial"/>
          <w:sz w:val="24"/>
        </w:rPr>
      </w:pPr>
    </w:p>
    <w:p w14:paraId="0E353608" w14:textId="146BEA43" w:rsidR="00DF4751" w:rsidRPr="00706892" w:rsidRDefault="00DF4751" w:rsidP="00504C36">
      <w:pPr>
        <w:pStyle w:val="BodyText"/>
        <w:ind w:left="567" w:hanging="567"/>
        <w:rPr>
          <w:rFonts w:ascii="Titillium" w:hAnsi="Titillium" w:cs="Arial"/>
          <w:sz w:val="24"/>
        </w:rPr>
      </w:pPr>
      <w:r w:rsidRPr="00706892">
        <w:rPr>
          <w:rFonts w:ascii="Titillium" w:hAnsi="Titillium" w:cs="Arial"/>
          <w:sz w:val="24"/>
        </w:rPr>
        <w:t xml:space="preserve"> </w:t>
      </w:r>
      <w:r w:rsidRPr="00706892">
        <w:rPr>
          <w:rFonts w:ascii="Titillium" w:hAnsi="Titillium" w:cs="Arial"/>
          <w:sz w:val="24"/>
        </w:rPr>
        <w:tab/>
        <w:t xml:space="preserve">Maternity leave counts towards her period of continuous employment for the purposes of entitlement to other statutory employment rights that would normally apply. </w:t>
      </w:r>
    </w:p>
    <w:p w14:paraId="2A66771F" w14:textId="77777777" w:rsidR="00DF4751" w:rsidRPr="00706892" w:rsidRDefault="00DF4751" w:rsidP="00DF4751">
      <w:pPr>
        <w:pStyle w:val="BodyText"/>
        <w:ind w:left="720" w:hanging="720"/>
        <w:rPr>
          <w:rFonts w:ascii="Titillium" w:hAnsi="Titillium" w:cs="Arial"/>
          <w:sz w:val="24"/>
        </w:rPr>
      </w:pPr>
    </w:p>
    <w:p w14:paraId="37F4AC2A" w14:textId="79D07D98" w:rsidR="00DF4751" w:rsidRPr="00706892" w:rsidRDefault="00DF4751" w:rsidP="00902E49">
      <w:pPr>
        <w:pStyle w:val="BodyText"/>
        <w:ind w:left="567" w:hanging="567"/>
        <w:rPr>
          <w:rFonts w:ascii="Titillium" w:hAnsi="Titillium" w:cs="Arial"/>
          <w:bCs/>
          <w:iCs/>
          <w:sz w:val="24"/>
        </w:rPr>
      </w:pPr>
      <w:r w:rsidRPr="00706892">
        <w:rPr>
          <w:rFonts w:ascii="Titillium" w:hAnsi="Titillium" w:cs="Arial"/>
          <w:bCs/>
          <w:iCs/>
          <w:sz w:val="24"/>
        </w:rPr>
        <w:lastRenderedPageBreak/>
        <w:t>10.2</w:t>
      </w:r>
      <w:r w:rsidRPr="00706892">
        <w:rPr>
          <w:rFonts w:ascii="Titillium" w:hAnsi="Titillium" w:cs="Arial"/>
          <w:bCs/>
          <w:iCs/>
          <w:sz w:val="24"/>
        </w:rPr>
        <w:tab/>
        <w:t xml:space="preserve">Annual leave will accrue at the rate provided under their contract during both Ordinary Maternity Leave and Additional Maternity Leave. It is not possible for a </w:t>
      </w:r>
      <w:r w:rsidR="002E654C">
        <w:rPr>
          <w:rFonts w:ascii="Titillium" w:hAnsi="Titillium" w:cs="Arial"/>
          <w:bCs/>
          <w:iCs/>
          <w:sz w:val="24"/>
        </w:rPr>
        <w:t>colleague</w:t>
      </w:r>
      <w:r w:rsidRPr="00706892">
        <w:rPr>
          <w:rFonts w:ascii="Titillium" w:hAnsi="Titillium" w:cs="Arial"/>
          <w:bCs/>
          <w:iCs/>
          <w:sz w:val="24"/>
        </w:rPr>
        <w:t xml:space="preserve"> to take annual leave at the same time as maternity leave. It will, though, usually be possible for a </w:t>
      </w:r>
      <w:r w:rsidR="002E654C">
        <w:rPr>
          <w:rFonts w:ascii="Titillium" w:hAnsi="Titillium" w:cs="Arial"/>
          <w:bCs/>
          <w:iCs/>
          <w:sz w:val="24"/>
        </w:rPr>
        <w:t>colleague</w:t>
      </w:r>
      <w:r w:rsidRPr="00706892">
        <w:rPr>
          <w:rFonts w:ascii="Titillium" w:hAnsi="Titillium" w:cs="Arial"/>
          <w:bCs/>
          <w:iCs/>
          <w:sz w:val="24"/>
        </w:rPr>
        <w:t xml:space="preserve"> to use any untaken annual leave either before she starts her maternity leave, or once her maternity leave has finished. Although it should be remembered, that if the baby is born early the maternity leave must start from that point.  The untaken annual leave is not lost.</w:t>
      </w:r>
    </w:p>
    <w:p w14:paraId="407DA12C" w14:textId="77777777" w:rsidR="00DF4751" w:rsidRPr="00706892" w:rsidRDefault="00DF4751" w:rsidP="00902E49">
      <w:pPr>
        <w:pStyle w:val="BodyText"/>
        <w:ind w:left="567" w:hanging="567"/>
        <w:rPr>
          <w:rFonts w:ascii="Titillium" w:hAnsi="Titillium" w:cs="Arial"/>
          <w:bCs/>
          <w:iCs/>
          <w:sz w:val="24"/>
        </w:rPr>
      </w:pPr>
    </w:p>
    <w:p w14:paraId="2E9CEDA0" w14:textId="163B47C1" w:rsidR="00DF4751" w:rsidRPr="00706892" w:rsidRDefault="00DF4751" w:rsidP="00902E49">
      <w:pPr>
        <w:pStyle w:val="BodyText"/>
        <w:ind w:left="567" w:hanging="567"/>
        <w:rPr>
          <w:rFonts w:ascii="Titillium" w:hAnsi="Titillium" w:cs="Arial"/>
          <w:bCs/>
          <w:iCs/>
          <w:sz w:val="24"/>
        </w:rPr>
      </w:pPr>
      <w:r w:rsidRPr="00706892">
        <w:rPr>
          <w:rFonts w:ascii="Titillium" w:hAnsi="Titillium" w:cs="Arial"/>
          <w:bCs/>
          <w:iCs/>
          <w:sz w:val="24"/>
        </w:rPr>
        <w:t>10.3</w:t>
      </w:r>
      <w:r w:rsidRPr="00706892">
        <w:rPr>
          <w:rFonts w:ascii="Titillium" w:hAnsi="Titillium" w:cs="Arial"/>
          <w:bCs/>
          <w:iCs/>
          <w:sz w:val="24"/>
        </w:rPr>
        <w:tab/>
        <w:t xml:space="preserve">The Line Manager and the </w:t>
      </w:r>
      <w:r w:rsidR="002E654C">
        <w:rPr>
          <w:rFonts w:ascii="Titillium" w:hAnsi="Titillium" w:cs="Arial"/>
          <w:bCs/>
          <w:iCs/>
          <w:sz w:val="24"/>
        </w:rPr>
        <w:t>colleague</w:t>
      </w:r>
      <w:r w:rsidRPr="00706892">
        <w:rPr>
          <w:rFonts w:ascii="Titillium" w:hAnsi="Titillium" w:cs="Arial"/>
          <w:bCs/>
          <w:iCs/>
          <w:sz w:val="24"/>
        </w:rPr>
        <w:t xml:space="preserve"> should incorporate annual leave arrangements into their planning where it is possible to do so.  </w:t>
      </w:r>
    </w:p>
    <w:p w14:paraId="59ED28B3" w14:textId="77777777" w:rsidR="00DF4751" w:rsidRPr="00706892" w:rsidRDefault="00DF4751" w:rsidP="00DF4751">
      <w:pPr>
        <w:pStyle w:val="BodyText"/>
        <w:ind w:left="720" w:hanging="720"/>
        <w:rPr>
          <w:rFonts w:ascii="Titillium" w:hAnsi="Titillium" w:cs="Arial"/>
          <w:bCs/>
          <w:iCs/>
          <w:sz w:val="24"/>
        </w:rPr>
      </w:pPr>
    </w:p>
    <w:p w14:paraId="21A00196" w14:textId="7A3FDDDB" w:rsidR="00DF4751" w:rsidRPr="00D14F86" w:rsidRDefault="00D14F86" w:rsidP="00D14F86">
      <w:pPr>
        <w:pStyle w:val="NormalWeb"/>
        <w:rPr>
          <w:rFonts w:ascii="Titillium" w:hAnsi="Titillium"/>
          <w:color w:val="67B8E7"/>
          <w:sz w:val="28"/>
          <w:szCs w:val="28"/>
        </w:rPr>
      </w:pPr>
      <w:r w:rsidRPr="00D14F86">
        <w:rPr>
          <w:rFonts w:ascii="Titillium" w:hAnsi="Titillium" w:cs="Arial"/>
          <w:b/>
          <w:bCs/>
          <w:color w:val="67B8E7"/>
          <w:sz w:val="28"/>
          <w:szCs w:val="28"/>
        </w:rPr>
        <w:t xml:space="preserve">11. </w:t>
      </w:r>
      <w:bookmarkStart w:id="6" w:name="Contact_during_Maternity_Leave"/>
      <w:r>
        <w:rPr>
          <w:rFonts w:ascii="Titillium" w:hAnsi="Titillium" w:cs="Arial"/>
          <w:b/>
          <w:bCs/>
          <w:color w:val="67B8E7"/>
          <w:sz w:val="28"/>
          <w:szCs w:val="28"/>
        </w:rPr>
        <w:t xml:space="preserve">  </w:t>
      </w:r>
      <w:r w:rsidRPr="00D14F86">
        <w:rPr>
          <w:rFonts w:ascii="Titillium" w:hAnsi="Titillium" w:cs="Arial"/>
          <w:b/>
          <w:bCs/>
          <w:color w:val="67B8E7"/>
          <w:sz w:val="28"/>
          <w:szCs w:val="28"/>
        </w:rPr>
        <w:t xml:space="preserve">Contact </w:t>
      </w:r>
      <w:bookmarkEnd w:id="6"/>
      <w:r w:rsidR="00127569">
        <w:rPr>
          <w:rFonts w:ascii="Titillium" w:hAnsi="Titillium" w:cs="Arial"/>
          <w:b/>
          <w:bCs/>
          <w:color w:val="67B8E7"/>
          <w:sz w:val="28"/>
          <w:szCs w:val="28"/>
        </w:rPr>
        <w:t>D</w:t>
      </w:r>
      <w:r w:rsidRPr="00D14F86">
        <w:rPr>
          <w:rFonts w:ascii="Titillium" w:hAnsi="Titillium" w:cs="Arial"/>
          <w:b/>
          <w:bCs/>
          <w:color w:val="67B8E7"/>
          <w:sz w:val="28"/>
          <w:szCs w:val="28"/>
        </w:rPr>
        <w:t xml:space="preserve">uring </w:t>
      </w:r>
      <w:r w:rsidR="00127569">
        <w:rPr>
          <w:rFonts w:ascii="Titillium" w:hAnsi="Titillium" w:cs="Arial"/>
          <w:b/>
          <w:bCs/>
          <w:color w:val="67B8E7"/>
          <w:sz w:val="28"/>
          <w:szCs w:val="28"/>
        </w:rPr>
        <w:t>M</w:t>
      </w:r>
      <w:r w:rsidRPr="00D14F86">
        <w:rPr>
          <w:rFonts w:ascii="Titillium" w:hAnsi="Titillium" w:cs="Arial"/>
          <w:b/>
          <w:bCs/>
          <w:color w:val="67B8E7"/>
          <w:sz w:val="28"/>
          <w:szCs w:val="28"/>
        </w:rPr>
        <w:t xml:space="preserve">aternity </w:t>
      </w:r>
      <w:r w:rsidR="00127569">
        <w:rPr>
          <w:rFonts w:ascii="Titillium" w:hAnsi="Titillium" w:cs="Arial"/>
          <w:b/>
          <w:bCs/>
          <w:color w:val="67B8E7"/>
          <w:sz w:val="28"/>
          <w:szCs w:val="28"/>
        </w:rPr>
        <w:t>L</w:t>
      </w:r>
      <w:r w:rsidRPr="00D14F86">
        <w:rPr>
          <w:rFonts w:ascii="Titillium" w:hAnsi="Titillium" w:cs="Arial"/>
          <w:b/>
          <w:bCs/>
          <w:color w:val="67B8E7"/>
          <w:sz w:val="28"/>
          <w:szCs w:val="28"/>
        </w:rPr>
        <w:t>eave</w:t>
      </w:r>
    </w:p>
    <w:p w14:paraId="36563B7F" w14:textId="77777777" w:rsidR="00902E49" w:rsidRPr="00706892" w:rsidRDefault="00902E49" w:rsidP="00902E49">
      <w:pPr>
        <w:pStyle w:val="NormalWeb"/>
        <w:ind w:left="720"/>
        <w:rPr>
          <w:rFonts w:ascii="Titillium" w:hAnsi="Titillium"/>
        </w:rPr>
      </w:pPr>
    </w:p>
    <w:p w14:paraId="1269A1C0" w14:textId="5B754AA0" w:rsidR="00DF4751" w:rsidRPr="00706892" w:rsidRDefault="00DF4751" w:rsidP="00D14F86">
      <w:pPr>
        <w:pStyle w:val="BodyText"/>
        <w:ind w:left="567" w:hanging="567"/>
        <w:rPr>
          <w:rFonts w:ascii="Titillium" w:hAnsi="Titillium" w:cs="Arial"/>
          <w:sz w:val="24"/>
        </w:rPr>
      </w:pPr>
      <w:r w:rsidRPr="00706892">
        <w:rPr>
          <w:rFonts w:ascii="Titillium" w:hAnsi="Titillium" w:cs="Arial"/>
          <w:sz w:val="24"/>
        </w:rPr>
        <w:t>11.1</w:t>
      </w:r>
      <w:r w:rsidRPr="00706892">
        <w:rPr>
          <w:rFonts w:ascii="Titillium" w:hAnsi="Titillium" w:cs="Arial"/>
          <w:sz w:val="24"/>
        </w:rPr>
        <w:tab/>
        <w:t xml:space="preserve">During the maternity leave period, the Line Manager and the </w:t>
      </w:r>
      <w:r w:rsidR="002E654C">
        <w:rPr>
          <w:rFonts w:ascii="Titillium" w:hAnsi="Titillium" w:cs="Arial"/>
          <w:sz w:val="24"/>
        </w:rPr>
        <w:t>colleague</w:t>
      </w:r>
      <w:r w:rsidRPr="00706892">
        <w:rPr>
          <w:rFonts w:ascii="Titillium" w:hAnsi="Titillium" w:cs="Arial"/>
          <w:sz w:val="24"/>
        </w:rPr>
        <w:t xml:space="preserve"> on maternity leave are entitled to make reasonable contact from time to time without the leave period coming to an end.</w:t>
      </w:r>
    </w:p>
    <w:p w14:paraId="796EF673" w14:textId="77777777" w:rsidR="00DF4751" w:rsidRPr="00706892" w:rsidRDefault="00DF4751" w:rsidP="00DF4751">
      <w:pPr>
        <w:pStyle w:val="BodyText"/>
        <w:ind w:left="720" w:hanging="720"/>
        <w:rPr>
          <w:rFonts w:ascii="Titillium" w:hAnsi="Titillium" w:cs="Arial"/>
          <w:sz w:val="24"/>
        </w:rPr>
      </w:pPr>
    </w:p>
    <w:p w14:paraId="30F1805B" w14:textId="25ECE5B1" w:rsidR="00DF4751" w:rsidRDefault="00DF4751" w:rsidP="00D14F86">
      <w:pPr>
        <w:pStyle w:val="BodyText"/>
        <w:ind w:left="567" w:hanging="567"/>
        <w:rPr>
          <w:rFonts w:ascii="Titillium" w:hAnsi="Titillium" w:cs="Arial"/>
          <w:sz w:val="24"/>
        </w:rPr>
      </w:pPr>
      <w:r w:rsidRPr="00706892">
        <w:rPr>
          <w:rFonts w:ascii="Titillium" w:hAnsi="Titillium" w:cs="Arial"/>
          <w:sz w:val="24"/>
        </w:rPr>
        <w:t>11.2</w:t>
      </w:r>
      <w:r w:rsidRPr="00706892">
        <w:rPr>
          <w:rFonts w:ascii="Titillium" w:hAnsi="Titillium" w:cs="Arial"/>
          <w:sz w:val="24"/>
        </w:rPr>
        <w:tab/>
        <w:t>The frequency of reasonable contact will vary according to individuals and circumstances and will also</w:t>
      </w:r>
      <w:r w:rsidRPr="00706892">
        <w:rPr>
          <w:rFonts w:ascii="Calibri" w:hAnsi="Calibri" w:cs="Calibri"/>
          <w:sz w:val="24"/>
        </w:rPr>
        <w:t> </w:t>
      </w:r>
      <w:r w:rsidRPr="00706892">
        <w:rPr>
          <w:rFonts w:ascii="Titillium" w:hAnsi="Titillium" w:cs="Arial"/>
          <w:sz w:val="24"/>
        </w:rPr>
        <w:t xml:space="preserve">depend on what has been discussed and agreed between the </w:t>
      </w:r>
      <w:r w:rsidR="002E654C">
        <w:rPr>
          <w:rFonts w:ascii="Titillium" w:hAnsi="Titillium" w:cs="Arial"/>
          <w:sz w:val="24"/>
        </w:rPr>
        <w:t>colleague</w:t>
      </w:r>
      <w:r w:rsidRPr="00706892">
        <w:rPr>
          <w:rFonts w:ascii="Titillium" w:hAnsi="Titillium" w:cs="Arial"/>
          <w:sz w:val="24"/>
        </w:rPr>
        <w:t xml:space="preserve"> and Line Manger prior to the leave</w:t>
      </w:r>
      <w:r w:rsidRPr="00706892">
        <w:rPr>
          <w:rFonts w:ascii="Calibri" w:hAnsi="Calibri" w:cs="Calibri"/>
          <w:sz w:val="24"/>
        </w:rPr>
        <w:t> </w:t>
      </w:r>
      <w:r w:rsidRPr="00706892">
        <w:rPr>
          <w:rFonts w:ascii="Titillium" w:hAnsi="Titillium" w:cs="Arial"/>
          <w:sz w:val="24"/>
        </w:rPr>
        <w:t xml:space="preserve">starting. The frequency of the contact will depend on </w:t>
      </w:r>
      <w:proofErr w:type="gramStart"/>
      <w:r w:rsidRPr="00706892">
        <w:rPr>
          <w:rFonts w:ascii="Titillium" w:hAnsi="Titillium" w:cs="Arial"/>
          <w:sz w:val="24"/>
        </w:rPr>
        <w:t>a number of</w:t>
      </w:r>
      <w:proofErr w:type="gramEnd"/>
      <w:r w:rsidRPr="00706892">
        <w:rPr>
          <w:rFonts w:ascii="Titillium" w:hAnsi="Titillium" w:cs="Arial"/>
          <w:sz w:val="24"/>
        </w:rPr>
        <w:t xml:space="preserve"> factors such as nature of the work, promotion opportunities or other changes at the workplace, contact can be by telephone, by email, letter or involve</w:t>
      </w:r>
      <w:r w:rsidRPr="00706892">
        <w:rPr>
          <w:rFonts w:ascii="Calibri" w:hAnsi="Calibri" w:cs="Calibri"/>
          <w:sz w:val="24"/>
        </w:rPr>
        <w:t> </w:t>
      </w:r>
      <w:r w:rsidRPr="00706892">
        <w:rPr>
          <w:rFonts w:ascii="Titillium" w:hAnsi="Titillium" w:cs="Arial"/>
          <w:sz w:val="24"/>
        </w:rPr>
        <w:t xml:space="preserve">the </w:t>
      </w:r>
      <w:r w:rsidR="002E654C">
        <w:rPr>
          <w:rFonts w:ascii="Titillium" w:hAnsi="Titillium" w:cs="Arial"/>
          <w:sz w:val="24"/>
        </w:rPr>
        <w:t>colleague</w:t>
      </w:r>
      <w:r w:rsidRPr="00706892">
        <w:rPr>
          <w:rFonts w:ascii="Titillium" w:hAnsi="Titillium" w:cs="Arial"/>
          <w:sz w:val="24"/>
        </w:rPr>
        <w:t xml:space="preserve"> making a visit to the workplace, or in other ways. Line managers should discuss and record such arrangements with the </w:t>
      </w:r>
      <w:r w:rsidR="002E654C">
        <w:rPr>
          <w:rFonts w:ascii="Titillium" w:hAnsi="Titillium" w:cs="Arial"/>
          <w:sz w:val="24"/>
        </w:rPr>
        <w:t>colleague</w:t>
      </w:r>
      <w:r w:rsidRPr="00706892">
        <w:rPr>
          <w:rFonts w:ascii="Titillium" w:hAnsi="Titillium" w:cs="Arial"/>
          <w:sz w:val="24"/>
        </w:rPr>
        <w:t xml:space="preserve"> prior to leave commencing.</w:t>
      </w:r>
    </w:p>
    <w:p w14:paraId="4DE897D8" w14:textId="77777777" w:rsidR="00D14F86" w:rsidRPr="00706892" w:rsidRDefault="00D14F86" w:rsidP="00D14F86">
      <w:pPr>
        <w:pStyle w:val="BodyText"/>
        <w:ind w:left="567" w:hanging="567"/>
        <w:rPr>
          <w:rFonts w:ascii="Titillium" w:hAnsi="Titillium" w:cs="Arial"/>
          <w:sz w:val="24"/>
        </w:rPr>
      </w:pPr>
    </w:p>
    <w:p w14:paraId="3BD5F029" w14:textId="0A2928C7" w:rsidR="00DF4751" w:rsidRDefault="00DF4751" w:rsidP="00DF4751">
      <w:pPr>
        <w:pStyle w:val="NormalWeb"/>
        <w:rPr>
          <w:rFonts w:ascii="Titillium" w:hAnsi="Titillium" w:cs="Arial"/>
          <w:b/>
          <w:bCs/>
          <w:color w:val="67B8E7"/>
          <w:sz w:val="28"/>
          <w:szCs w:val="28"/>
        </w:rPr>
      </w:pPr>
      <w:r w:rsidRPr="00D14F86">
        <w:rPr>
          <w:rFonts w:ascii="Titillium" w:hAnsi="Titillium" w:cs="Arial"/>
          <w:b/>
          <w:bCs/>
          <w:color w:val="67B8E7"/>
          <w:sz w:val="28"/>
          <w:szCs w:val="28"/>
        </w:rPr>
        <w:t>12.</w:t>
      </w:r>
      <w:bookmarkStart w:id="7" w:name="Keeping_in_touch"/>
      <w:r w:rsidR="00D14F86">
        <w:rPr>
          <w:rFonts w:ascii="Titillium" w:hAnsi="Titillium" w:cs="Arial"/>
          <w:b/>
          <w:bCs/>
          <w:color w:val="67B8E7"/>
          <w:sz w:val="28"/>
          <w:szCs w:val="28"/>
        </w:rPr>
        <w:t xml:space="preserve">   </w:t>
      </w:r>
      <w:r w:rsidRPr="00D14F86">
        <w:rPr>
          <w:rFonts w:ascii="Titillium" w:hAnsi="Titillium" w:cs="Arial"/>
          <w:b/>
          <w:bCs/>
          <w:color w:val="67B8E7"/>
          <w:sz w:val="28"/>
          <w:szCs w:val="28"/>
        </w:rPr>
        <w:t>Keeping</w:t>
      </w:r>
      <w:bookmarkEnd w:id="7"/>
      <w:r w:rsidRPr="00D14F86">
        <w:rPr>
          <w:rFonts w:ascii="Titillium" w:hAnsi="Titillium" w:cs="Arial"/>
          <w:b/>
          <w:bCs/>
          <w:color w:val="67B8E7"/>
          <w:sz w:val="28"/>
          <w:szCs w:val="28"/>
        </w:rPr>
        <w:t>-in-</w:t>
      </w:r>
      <w:r w:rsidR="00127569">
        <w:rPr>
          <w:rFonts w:ascii="Titillium" w:hAnsi="Titillium" w:cs="Arial"/>
          <w:b/>
          <w:bCs/>
          <w:color w:val="67B8E7"/>
          <w:sz w:val="28"/>
          <w:szCs w:val="28"/>
        </w:rPr>
        <w:t>T</w:t>
      </w:r>
      <w:r w:rsidRPr="00D14F86">
        <w:rPr>
          <w:rFonts w:ascii="Titillium" w:hAnsi="Titillium" w:cs="Arial"/>
          <w:b/>
          <w:bCs/>
          <w:color w:val="67B8E7"/>
          <w:sz w:val="28"/>
          <w:szCs w:val="28"/>
        </w:rPr>
        <w:t xml:space="preserve">ouch </w:t>
      </w:r>
      <w:r w:rsidR="00127569">
        <w:rPr>
          <w:rFonts w:ascii="Titillium" w:hAnsi="Titillium" w:cs="Arial"/>
          <w:b/>
          <w:bCs/>
          <w:color w:val="67B8E7"/>
          <w:sz w:val="28"/>
          <w:szCs w:val="28"/>
        </w:rPr>
        <w:t>D</w:t>
      </w:r>
      <w:r w:rsidRPr="00D14F86">
        <w:rPr>
          <w:rFonts w:ascii="Titillium" w:hAnsi="Titillium" w:cs="Arial"/>
          <w:b/>
          <w:bCs/>
          <w:color w:val="67B8E7"/>
          <w:sz w:val="28"/>
          <w:szCs w:val="28"/>
        </w:rPr>
        <w:t>ays</w:t>
      </w:r>
    </w:p>
    <w:p w14:paraId="1E48DB45" w14:textId="77777777" w:rsidR="006318CF" w:rsidRPr="00D14F86" w:rsidRDefault="006318CF" w:rsidP="00DF4751">
      <w:pPr>
        <w:pStyle w:val="NormalWeb"/>
        <w:rPr>
          <w:rFonts w:ascii="Titillium" w:hAnsi="Titillium"/>
          <w:color w:val="67B8E7"/>
          <w:sz w:val="28"/>
          <w:szCs w:val="28"/>
        </w:rPr>
      </w:pPr>
    </w:p>
    <w:p w14:paraId="196B2B37" w14:textId="1B9783EC" w:rsidR="00DF4751" w:rsidRPr="00706892" w:rsidRDefault="00DF4751" w:rsidP="00D14F86">
      <w:pPr>
        <w:pStyle w:val="BodyText"/>
        <w:ind w:left="567" w:hanging="567"/>
        <w:rPr>
          <w:rFonts w:ascii="Titillium" w:hAnsi="Titillium" w:cs="Arial"/>
          <w:sz w:val="24"/>
        </w:rPr>
      </w:pPr>
      <w:r w:rsidRPr="00706892">
        <w:rPr>
          <w:rFonts w:ascii="Titillium" w:hAnsi="Titillium" w:cs="Arial"/>
          <w:sz w:val="24"/>
        </w:rPr>
        <w:t>12.1</w:t>
      </w:r>
      <w:r w:rsidRPr="00706892">
        <w:rPr>
          <w:rFonts w:ascii="Titillium" w:hAnsi="Titillium" w:cs="Arial"/>
          <w:sz w:val="24"/>
        </w:rPr>
        <w:tab/>
        <w:t xml:space="preserve">In addition to the reasonable contact detailed above, “keeping in touch days” (KIT) allows the </w:t>
      </w:r>
      <w:r w:rsidR="002E654C">
        <w:rPr>
          <w:rFonts w:ascii="Titillium" w:hAnsi="Titillium" w:cs="Arial"/>
          <w:sz w:val="24"/>
        </w:rPr>
        <w:t>colleague</w:t>
      </w:r>
      <w:r w:rsidRPr="00706892">
        <w:rPr>
          <w:rFonts w:ascii="Titillium" w:hAnsi="Titillium" w:cs="Arial"/>
          <w:sz w:val="24"/>
        </w:rPr>
        <w:t xml:space="preserve"> to work for up to ten days without losing statutory pay for that week or bringing her leave to an end. Line Managers will explain KIT days and will discuss the opportunities to use KIT days with the </w:t>
      </w:r>
      <w:r w:rsidR="002E654C">
        <w:rPr>
          <w:rFonts w:ascii="Titillium" w:hAnsi="Titillium" w:cs="Arial"/>
          <w:sz w:val="24"/>
        </w:rPr>
        <w:t>colleague</w:t>
      </w:r>
      <w:r w:rsidRPr="00706892">
        <w:rPr>
          <w:rFonts w:ascii="Titillium" w:hAnsi="Titillium" w:cs="Arial"/>
          <w:sz w:val="24"/>
        </w:rPr>
        <w:t xml:space="preserve"> prior to leave commencing.</w:t>
      </w:r>
    </w:p>
    <w:p w14:paraId="3F659A0C" w14:textId="77777777" w:rsidR="00DF4751" w:rsidRPr="00706892" w:rsidRDefault="00DF4751" w:rsidP="00DF4751">
      <w:pPr>
        <w:pStyle w:val="BodyText"/>
        <w:ind w:left="720" w:hanging="720"/>
        <w:rPr>
          <w:rFonts w:ascii="Titillium" w:hAnsi="Titillium" w:cs="Arial"/>
          <w:sz w:val="24"/>
        </w:rPr>
      </w:pPr>
    </w:p>
    <w:p w14:paraId="37D3999F" w14:textId="64B78381" w:rsidR="00DF4751" w:rsidRPr="00706892" w:rsidRDefault="00DF4751" w:rsidP="00D14F86">
      <w:pPr>
        <w:pStyle w:val="BodyText"/>
        <w:ind w:left="567" w:hanging="567"/>
        <w:rPr>
          <w:rFonts w:ascii="Titillium" w:hAnsi="Titillium" w:cs="Arial"/>
          <w:sz w:val="24"/>
        </w:rPr>
      </w:pPr>
      <w:r w:rsidRPr="00706892">
        <w:rPr>
          <w:rFonts w:ascii="Titillium" w:hAnsi="Titillium" w:cs="Arial"/>
          <w:sz w:val="24"/>
        </w:rPr>
        <w:t>12.2</w:t>
      </w:r>
      <w:r w:rsidRPr="00706892">
        <w:rPr>
          <w:rFonts w:ascii="Titillium" w:hAnsi="Titillium" w:cs="Arial"/>
          <w:sz w:val="24"/>
        </w:rPr>
        <w:tab/>
        <w:t xml:space="preserve">The </w:t>
      </w:r>
      <w:r w:rsidR="002E654C">
        <w:rPr>
          <w:rFonts w:ascii="Titillium" w:hAnsi="Titillium" w:cs="Arial"/>
          <w:sz w:val="24"/>
        </w:rPr>
        <w:t>colleague</w:t>
      </w:r>
      <w:r w:rsidRPr="00706892">
        <w:rPr>
          <w:rFonts w:ascii="Titillium" w:hAnsi="Titillium" w:cs="Arial"/>
          <w:sz w:val="24"/>
        </w:rPr>
        <w:t xml:space="preserve"> should agree with her Line Manager the type of work undertaken on a </w:t>
      </w:r>
      <w:proofErr w:type="gramStart"/>
      <w:r w:rsidRPr="00706892">
        <w:rPr>
          <w:rFonts w:ascii="Titillium" w:hAnsi="Titillium" w:cs="Arial"/>
          <w:sz w:val="24"/>
        </w:rPr>
        <w:t>KIT day</w:t>
      </w:r>
      <w:proofErr w:type="gramEnd"/>
      <w:r w:rsidRPr="00706892">
        <w:rPr>
          <w:rFonts w:ascii="Titillium" w:hAnsi="Titillium" w:cs="Arial"/>
          <w:sz w:val="24"/>
        </w:rPr>
        <w:t>. This could be a normal activity or a conference, training activity or team meeting.</w:t>
      </w:r>
    </w:p>
    <w:p w14:paraId="4BB94BBE" w14:textId="77777777" w:rsidR="00DF4751" w:rsidRPr="00706892" w:rsidRDefault="00DF4751" w:rsidP="00DF4751">
      <w:pPr>
        <w:pStyle w:val="BodyText"/>
        <w:ind w:left="720" w:hanging="720"/>
        <w:rPr>
          <w:rFonts w:ascii="Titillium" w:hAnsi="Titillium" w:cs="Arial"/>
          <w:sz w:val="24"/>
          <w:lang w:eastAsia="en-GB"/>
        </w:rPr>
      </w:pPr>
    </w:p>
    <w:p w14:paraId="1E9B8FD7" w14:textId="61334312" w:rsidR="00DF4751" w:rsidRPr="00706892" w:rsidRDefault="00DF4751" w:rsidP="00D14F86">
      <w:pPr>
        <w:pStyle w:val="BodyText"/>
        <w:ind w:left="567" w:hanging="567"/>
        <w:rPr>
          <w:rFonts w:ascii="Titillium" w:hAnsi="Titillium" w:cs="Arial"/>
          <w:sz w:val="24"/>
          <w:lang w:eastAsia="en-GB"/>
        </w:rPr>
      </w:pPr>
      <w:r w:rsidRPr="00706892">
        <w:rPr>
          <w:rFonts w:ascii="Titillium" w:hAnsi="Titillium" w:cs="Arial"/>
          <w:sz w:val="24"/>
        </w:rPr>
        <w:t>12.3</w:t>
      </w:r>
      <w:r w:rsidRPr="00706892">
        <w:rPr>
          <w:rFonts w:ascii="Titillium" w:hAnsi="Titillium" w:cs="Arial"/>
          <w:sz w:val="24"/>
        </w:rPr>
        <w:tab/>
        <w:t xml:space="preserve">The </w:t>
      </w:r>
      <w:r w:rsidR="002E654C">
        <w:rPr>
          <w:rFonts w:ascii="Titillium" w:hAnsi="Titillium" w:cs="Arial"/>
          <w:sz w:val="24"/>
        </w:rPr>
        <w:t>colleague</w:t>
      </w:r>
      <w:r w:rsidRPr="00706892">
        <w:rPr>
          <w:rFonts w:ascii="Titillium" w:hAnsi="Titillium" w:cs="Arial"/>
          <w:sz w:val="24"/>
        </w:rPr>
        <w:t xml:space="preserve"> is not obliged </w:t>
      </w:r>
      <w:r w:rsidRPr="00706892">
        <w:rPr>
          <w:rFonts w:ascii="Titillium" w:hAnsi="Titillium" w:cs="Arial"/>
          <w:bCs/>
          <w:sz w:val="24"/>
          <w:lang w:eastAsia="en-GB"/>
        </w:rPr>
        <w:t>to do any work</w:t>
      </w:r>
      <w:r w:rsidRPr="00706892">
        <w:rPr>
          <w:rFonts w:ascii="Titillium" w:hAnsi="Titillium" w:cs="Arial"/>
          <w:b/>
          <w:bCs/>
          <w:sz w:val="24"/>
          <w:lang w:eastAsia="en-GB"/>
        </w:rPr>
        <w:t xml:space="preserve"> </w:t>
      </w:r>
      <w:r w:rsidRPr="00706892">
        <w:rPr>
          <w:rFonts w:ascii="Titillium" w:hAnsi="Titillium" w:cs="Arial"/>
          <w:sz w:val="24"/>
          <w:lang w:eastAsia="en-GB"/>
        </w:rPr>
        <w:t xml:space="preserve">or attend any events during maternity leave but if both agree </w:t>
      </w:r>
      <w:r w:rsidRPr="00706892">
        <w:rPr>
          <w:rFonts w:ascii="Titillium" w:hAnsi="Titillium" w:cs="Arial"/>
          <w:bCs/>
          <w:sz w:val="24"/>
          <w:lang w:eastAsia="en-GB"/>
        </w:rPr>
        <w:t>the</w:t>
      </w:r>
      <w:r w:rsidRPr="00706892">
        <w:rPr>
          <w:rFonts w:ascii="Titillium" w:hAnsi="Titillium" w:cs="Arial"/>
          <w:sz w:val="24"/>
        </w:rPr>
        <w:t xml:space="preserve"> </w:t>
      </w:r>
      <w:r w:rsidR="002E654C">
        <w:rPr>
          <w:rFonts w:ascii="Titillium" w:hAnsi="Titillium" w:cs="Arial"/>
          <w:sz w:val="24"/>
        </w:rPr>
        <w:t>colleague</w:t>
      </w:r>
      <w:r w:rsidRPr="00706892">
        <w:rPr>
          <w:rFonts w:ascii="Titillium" w:hAnsi="Titillium" w:cs="Arial"/>
          <w:bCs/>
          <w:sz w:val="24"/>
          <w:lang w:eastAsia="en-GB"/>
        </w:rPr>
        <w:t xml:space="preserve"> can</w:t>
      </w:r>
      <w:r w:rsidRPr="00706892">
        <w:rPr>
          <w:rFonts w:ascii="Titillium" w:hAnsi="Titillium" w:cs="Arial"/>
          <w:b/>
          <w:bCs/>
          <w:sz w:val="24"/>
          <w:lang w:eastAsia="en-GB"/>
        </w:rPr>
        <w:t xml:space="preserve"> </w:t>
      </w:r>
      <w:r w:rsidRPr="00706892">
        <w:rPr>
          <w:rFonts w:ascii="Titillium" w:hAnsi="Titillium" w:cs="Arial"/>
          <w:sz w:val="24"/>
          <w:lang w:eastAsia="en-GB"/>
        </w:rPr>
        <w:t xml:space="preserve">have up to ten days’ KIT days during her maternity leave. KIT days are not limited to her usual job. They could be used for conferences, </w:t>
      </w:r>
      <w:proofErr w:type="gramStart"/>
      <w:r w:rsidRPr="00706892">
        <w:rPr>
          <w:rFonts w:ascii="Titillium" w:hAnsi="Titillium" w:cs="Arial"/>
          <w:sz w:val="24"/>
          <w:lang w:eastAsia="en-GB"/>
        </w:rPr>
        <w:t>training</w:t>
      </w:r>
      <w:proofErr w:type="gramEnd"/>
      <w:r w:rsidRPr="00706892">
        <w:rPr>
          <w:rFonts w:ascii="Titillium" w:hAnsi="Titillium" w:cs="Arial"/>
          <w:sz w:val="24"/>
          <w:lang w:eastAsia="en-GB"/>
        </w:rPr>
        <w:t xml:space="preserve"> or team meetings. They can also be used to ease the </w:t>
      </w:r>
      <w:r w:rsidR="002E654C">
        <w:rPr>
          <w:rFonts w:ascii="Titillium" w:hAnsi="Titillium" w:cs="Arial"/>
          <w:sz w:val="24"/>
          <w:lang w:eastAsia="en-GB"/>
        </w:rPr>
        <w:t>colleague</w:t>
      </w:r>
      <w:r w:rsidRPr="00706892">
        <w:rPr>
          <w:rFonts w:ascii="Titillium" w:hAnsi="Titillium" w:cs="Arial"/>
          <w:sz w:val="24"/>
          <w:lang w:eastAsia="en-GB"/>
        </w:rPr>
        <w:t xml:space="preserve">’s return to work. </w:t>
      </w:r>
      <w:proofErr w:type="gramStart"/>
      <w:r w:rsidRPr="00706892">
        <w:rPr>
          <w:rFonts w:ascii="Titillium" w:hAnsi="Titillium" w:cs="Arial"/>
          <w:sz w:val="24"/>
          <w:lang w:eastAsia="en-GB"/>
        </w:rPr>
        <w:t>However</w:t>
      </w:r>
      <w:proofErr w:type="gramEnd"/>
      <w:r w:rsidRPr="00706892">
        <w:rPr>
          <w:rFonts w:ascii="Titillium" w:hAnsi="Titillium" w:cs="Arial"/>
          <w:sz w:val="24"/>
          <w:lang w:eastAsia="en-GB"/>
        </w:rPr>
        <w:t xml:space="preserve"> the </w:t>
      </w:r>
      <w:r w:rsidR="002E654C">
        <w:rPr>
          <w:rFonts w:ascii="Titillium" w:hAnsi="Titillium" w:cs="Arial"/>
          <w:sz w:val="24"/>
        </w:rPr>
        <w:lastRenderedPageBreak/>
        <w:t>colleague</w:t>
      </w:r>
      <w:r w:rsidRPr="00706892">
        <w:rPr>
          <w:rFonts w:ascii="Titillium" w:hAnsi="Titillium" w:cs="Arial"/>
          <w:sz w:val="24"/>
        </w:rPr>
        <w:t xml:space="preserve"> </w:t>
      </w:r>
      <w:r w:rsidRPr="00706892">
        <w:rPr>
          <w:rFonts w:ascii="Titillium" w:hAnsi="Titillium" w:cs="Arial"/>
          <w:sz w:val="24"/>
          <w:lang w:eastAsia="en-GB"/>
        </w:rPr>
        <w:t xml:space="preserve">cannot work during the first two weeks after the birth. </w:t>
      </w:r>
      <w:r w:rsidRPr="00706892">
        <w:rPr>
          <w:rFonts w:ascii="Titillium" w:hAnsi="Titillium" w:cs="Arial"/>
          <w:bCs/>
          <w:sz w:val="24"/>
          <w:lang w:eastAsia="en-GB"/>
        </w:rPr>
        <w:t xml:space="preserve">The </w:t>
      </w:r>
      <w:r w:rsidR="002E654C">
        <w:rPr>
          <w:rFonts w:ascii="Titillium" w:hAnsi="Titillium" w:cs="Arial"/>
          <w:bCs/>
          <w:sz w:val="24"/>
          <w:lang w:eastAsia="en-GB"/>
        </w:rPr>
        <w:t>colleague</w:t>
      </w:r>
      <w:r w:rsidRPr="00706892">
        <w:rPr>
          <w:rFonts w:ascii="Titillium" w:hAnsi="Titillium" w:cs="Arial"/>
          <w:bCs/>
          <w:sz w:val="24"/>
          <w:lang w:eastAsia="en-GB"/>
        </w:rPr>
        <w:t xml:space="preserve"> and her Line Manager must both agree that she will work</w:t>
      </w:r>
      <w:r w:rsidRPr="00706892">
        <w:rPr>
          <w:rFonts w:ascii="Titillium" w:hAnsi="Titillium" w:cs="Arial"/>
          <w:sz w:val="24"/>
          <w:lang w:eastAsia="en-GB"/>
        </w:rPr>
        <w:t xml:space="preserve"> </w:t>
      </w:r>
      <w:r w:rsidRPr="00706892">
        <w:rPr>
          <w:rFonts w:ascii="Titillium" w:hAnsi="Titillium" w:cs="Arial"/>
          <w:bCs/>
          <w:sz w:val="24"/>
          <w:lang w:eastAsia="en-GB"/>
        </w:rPr>
        <w:t xml:space="preserve">these days and agree the arrangements including what the </w:t>
      </w:r>
      <w:r w:rsidR="002E654C">
        <w:rPr>
          <w:rFonts w:ascii="Titillium" w:hAnsi="Titillium" w:cs="Arial"/>
          <w:sz w:val="24"/>
        </w:rPr>
        <w:t>colleague</w:t>
      </w:r>
      <w:r w:rsidRPr="00706892">
        <w:rPr>
          <w:rFonts w:ascii="Titillium" w:hAnsi="Titillium" w:cs="Arial"/>
          <w:bCs/>
          <w:sz w:val="24"/>
          <w:lang w:eastAsia="en-GB"/>
        </w:rPr>
        <w:t xml:space="preserve"> will be doing</w:t>
      </w:r>
      <w:r w:rsidRPr="00706892">
        <w:rPr>
          <w:rFonts w:ascii="Titillium" w:hAnsi="Titillium" w:cs="Arial"/>
          <w:sz w:val="24"/>
          <w:lang w:eastAsia="en-GB"/>
        </w:rPr>
        <w:t>.</w:t>
      </w:r>
    </w:p>
    <w:p w14:paraId="50EA0073" w14:textId="77777777" w:rsidR="00DF4751" w:rsidRPr="00706892" w:rsidRDefault="00DF4751" w:rsidP="00DF4751">
      <w:pPr>
        <w:pStyle w:val="BodyText"/>
        <w:ind w:left="720" w:hanging="720"/>
        <w:rPr>
          <w:rFonts w:ascii="Titillium" w:hAnsi="Titillium" w:cs="Arial"/>
          <w:sz w:val="24"/>
          <w:lang w:eastAsia="en-GB"/>
        </w:rPr>
      </w:pPr>
    </w:p>
    <w:p w14:paraId="3C201159" w14:textId="63A007FF" w:rsidR="00DF4751" w:rsidRPr="00706892" w:rsidRDefault="00DF4751" w:rsidP="00D14F86">
      <w:pPr>
        <w:pStyle w:val="BodyText"/>
        <w:ind w:left="709" w:hanging="709"/>
        <w:rPr>
          <w:rFonts w:ascii="Titillium" w:hAnsi="Titillium" w:cs="Arial"/>
          <w:sz w:val="24"/>
          <w:lang w:eastAsia="en-GB"/>
        </w:rPr>
      </w:pPr>
      <w:r w:rsidRPr="00706892">
        <w:rPr>
          <w:rFonts w:ascii="Titillium" w:hAnsi="Titillium" w:cs="Arial"/>
          <w:sz w:val="24"/>
          <w:lang w:eastAsia="en-GB"/>
        </w:rPr>
        <w:t>12.4</w:t>
      </w:r>
      <w:r w:rsidRPr="00706892">
        <w:rPr>
          <w:rFonts w:ascii="Titillium" w:hAnsi="Titillium" w:cs="Arial"/>
          <w:sz w:val="24"/>
          <w:lang w:eastAsia="en-GB"/>
        </w:rPr>
        <w:tab/>
        <w:t xml:space="preserve">The </w:t>
      </w:r>
      <w:r w:rsidR="002E654C">
        <w:rPr>
          <w:rFonts w:ascii="Titillium" w:hAnsi="Titillium" w:cs="Arial"/>
          <w:sz w:val="24"/>
          <w:lang w:eastAsia="en-GB"/>
        </w:rPr>
        <w:t>colleague</w:t>
      </w:r>
      <w:r w:rsidRPr="00706892">
        <w:rPr>
          <w:rFonts w:ascii="Titillium" w:hAnsi="Titillium" w:cs="Arial"/>
          <w:sz w:val="24"/>
          <w:lang w:eastAsia="en-GB"/>
        </w:rPr>
        <w:t xml:space="preserve"> is not required to take up KIT days and her Line Manager is not obliged to offer her although it is recommended that the Line Manager should look for opportunities to offer KIT days. The Line Manager cannot demand the </w:t>
      </w:r>
      <w:r w:rsidR="002E654C">
        <w:rPr>
          <w:rFonts w:ascii="Titillium" w:hAnsi="Titillium" w:cs="Arial"/>
          <w:sz w:val="24"/>
          <w:lang w:eastAsia="en-GB"/>
        </w:rPr>
        <w:t>colleague</w:t>
      </w:r>
      <w:r w:rsidRPr="00706892">
        <w:rPr>
          <w:rFonts w:ascii="Titillium" w:hAnsi="Titillium" w:cs="Arial"/>
          <w:sz w:val="24"/>
          <w:lang w:eastAsia="en-GB"/>
        </w:rPr>
        <w:t xml:space="preserve"> go into work at any time during her maternity leave period nor can she be penalised for refusing to take up a </w:t>
      </w:r>
      <w:proofErr w:type="gramStart"/>
      <w:r w:rsidRPr="00706892">
        <w:rPr>
          <w:rFonts w:ascii="Titillium" w:hAnsi="Titillium" w:cs="Arial"/>
          <w:sz w:val="24"/>
          <w:lang w:eastAsia="en-GB"/>
        </w:rPr>
        <w:t>KIT day</w:t>
      </w:r>
      <w:proofErr w:type="gramEnd"/>
      <w:r w:rsidRPr="00706892">
        <w:rPr>
          <w:rFonts w:ascii="Titillium" w:hAnsi="Titillium" w:cs="Arial"/>
          <w:sz w:val="24"/>
          <w:lang w:eastAsia="en-GB"/>
        </w:rPr>
        <w:t>.</w:t>
      </w:r>
    </w:p>
    <w:p w14:paraId="35464771" w14:textId="77777777" w:rsidR="00DF4751" w:rsidRPr="00706892" w:rsidRDefault="00DF4751" w:rsidP="00DF4751">
      <w:pPr>
        <w:pStyle w:val="BodyText"/>
        <w:ind w:left="720" w:hanging="720"/>
        <w:rPr>
          <w:rFonts w:ascii="Titillium" w:hAnsi="Titillium" w:cs="Arial"/>
          <w:sz w:val="24"/>
          <w:lang w:eastAsia="en-GB"/>
        </w:rPr>
      </w:pPr>
    </w:p>
    <w:p w14:paraId="642F9829" w14:textId="77777777" w:rsidR="00DF4751" w:rsidRPr="00706892" w:rsidRDefault="00DF4751" w:rsidP="00DF4751">
      <w:pPr>
        <w:pStyle w:val="BodyText"/>
        <w:ind w:left="720" w:hanging="720"/>
        <w:rPr>
          <w:rFonts w:ascii="Titillium" w:hAnsi="Titillium" w:cs="Arial"/>
          <w:sz w:val="24"/>
        </w:rPr>
      </w:pPr>
      <w:r w:rsidRPr="00706892">
        <w:rPr>
          <w:rFonts w:ascii="Titillium" w:hAnsi="Titillium" w:cs="Arial"/>
          <w:sz w:val="24"/>
        </w:rPr>
        <w:t>12.5</w:t>
      </w:r>
      <w:r w:rsidRPr="00706892">
        <w:rPr>
          <w:rFonts w:ascii="Titillium" w:hAnsi="Titillium" w:cs="Arial"/>
          <w:sz w:val="24"/>
        </w:rPr>
        <w:tab/>
        <w:t xml:space="preserve">Any work done on any day during the maternity pay or leave period will count as a </w:t>
      </w:r>
      <w:proofErr w:type="gramStart"/>
      <w:r w:rsidRPr="00706892">
        <w:rPr>
          <w:rFonts w:ascii="Titillium" w:hAnsi="Titillium" w:cs="Arial"/>
          <w:sz w:val="24"/>
        </w:rPr>
        <w:t>KIT day</w:t>
      </w:r>
      <w:proofErr w:type="gramEnd"/>
      <w:r w:rsidRPr="00706892">
        <w:rPr>
          <w:rFonts w:ascii="Titillium" w:hAnsi="Titillium" w:cs="Arial"/>
          <w:sz w:val="24"/>
        </w:rPr>
        <w:t>, up to the ten days maximum, e.g. if someone comes in for a one-hour training session it counts as one KIT day.</w:t>
      </w:r>
    </w:p>
    <w:p w14:paraId="10ED3C22" w14:textId="77777777" w:rsidR="00DF4751" w:rsidRPr="00706892" w:rsidRDefault="00DF4751" w:rsidP="00DF4751">
      <w:pPr>
        <w:pStyle w:val="BodyText"/>
        <w:ind w:left="720" w:hanging="720"/>
        <w:rPr>
          <w:rFonts w:ascii="Titillium" w:hAnsi="Titillium" w:cs="Arial"/>
          <w:sz w:val="24"/>
        </w:rPr>
      </w:pPr>
    </w:p>
    <w:p w14:paraId="782892A7" w14:textId="6CAED3CA" w:rsidR="00DF4751" w:rsidRPr="00706892" w:rsidRDefault="00DF4751" w:rsidP="00DF4751">
      <w:pPr>
        <w:pStyle w:val="BodyText"/>
        <w:ind w:left="720" w:hanging="720"/>
        <w:rPr>
          <w:rFonts w:ascii="Titillium" w:hAnsi="Titillium" w:cs="Arial"/>
          <w:sz w:val="24"/>
        </w:rPr>
      </w:pPr>
      <w:r w:rsidRPr="00706892">
        <w:rPr>
          <w:rFonts w:ascii="Titillium" w:hAnsi="Titillium" w:cs="Arial"/>
          <w:sz w:val="24"/>
        </w:rPr>
        <w:t>12.6</w:t>
      </w:r>
      <w:r w:rsidRPr="00706892">
        <w:rPr>
          <w:rFonts w:ascii="Titillium" w:hAnsi="Titillium" w:cs="Arial"/>
          <w:sz w:val="24"/>
        </w:rPr>
        <w:tab/>
        <w:t xml:space="preserve">The </w:t>
      </w:r>
      <w:r w:rsidR="002E654C">
        <w:rPr>
          <w:rFonts w:ascii="Titillium" w:hAnsi="Titillium" w:cs="Arial"/>
          <w:sz w:val="24"/>
        </w:rPr>
        <w:t>colleague</w:t>
      </w:r>
      <w:r w:rsidRPr="00706892">
        <w:rPr>
          <w:rFonts w:ascii="Titillium" w:hAnsi="Titillium" w:cs="Arial"/>
          <w:sz w:val="24"/>
        </w:rPr>
        <w:t xml:space="preserve"> making use of a </w:t>
      </w:r>
      <w:proofErr w:type="gramStart"/>
      <w:r w:rsidRPr="00706892">
        <w:rPr>
          <w:rFonts w:ascii="Titillium" w:hAnsi="Titillium" w:cs="Arial"/>
          <w:sz w:val="24"/>
        </w:rPr>
        <w:t>KIT day</w:t>
      </w:r>
      <w:proofErr w:type="gramEnd"/>
      <w:r w:rsidRPr="00706892">
        <w:rPr>
          <w:rFonts w:ascii="Titillium" w:hAnsi="Titillium" w:cs="Arial"/>
          <w:sz w:val="24"/>
        </w:rPr>
        <w:t xml:space="preserve"> will receive a normal days pay for each KIT day. The Line Manager must complete a KIT Notification Form for </w:t>
      </w:r>
      <w:r w:rsidR="003B3E6B">
        <w:rPr>
          <w:rFonts w:ascii="Titillium" w:hAnsi="Titillium" w:cs="Arial"/>
          <w:sz w:val="24"/>
        </w:rPr>
        <w:t>The People Team</w:t>
      </w:r>
      <w:r w:rsidRPr="00706892">
        <w:rPr>
          <w:rFonts w:ascii="Titillium" w:hAnsi="Titillium" w:cs="Arial"/>
          <w:sz w:val="24"/>
        </w:rPr>
        <w:t xml:space="preserve"> which states the </w:t>
      </w:r>
      <w:r w:rsidR="002E654C">
        <w:rPr>
          <w:rFonts w:ascii="Titillium" w:hAnsi="Titillium" w:cs="Arial"/>
          <w:sz w:val="24"/>
        </w:rPr>
        <w:t>colleague</w:t>
      </w:r>
      <w:r w:rsidRPr="00706892">
        <w:rPr>
          <w:rFonts w:ascii="Titillium" w:hAnsi="Titillium" w:cs="Arial"/>
          <w:sz w:val="24"/>
        </w:rPr>
        <w:t xml:space="preserve"> came in for a </w:t>
      </w:r>
      <w:proofErr w:type="gramStart"/>
      <w:r w:rsidRPr="00706892">
        <w:rPr>
          <w:rFonts w:ascii="Titillium" w:hAnsi="Titillium" w:cs="Arial"/>
          <w:sz w:val="24"/>
        </w:rPr>
        <w:t>KIT day</w:t>
      </w:r>
      <w:proofErr w:type="gramEnd"/>
      <w:r w:rsidRPr="00706892">
        <w:rPr>
          <w:rFonts w:ascii="Titillium" w:hAnsi="Titillium" w:cs="Arial"/>
          <w:sz w:val="24"/>
        </w:rPr>
        <w:t xml:space="preserve">. The form </w:t>
      </w:r>
      <w:r w:rsidRPr="00706892">
        <w:rPr>
          <w:rFonts w:ascii="Titillium" w:hAnsi="Titillium" w:cs="Arial"/>
          <w:b/>
          <w:sz w:val="24"/>
        </w:rPr>
        <w:t>must</w:t>
      </w:r>
      <w:r w:rsidRPr="00706892">
        <w:rPr>
          <w:rFonts w:ascii="Titillium" w:hAnsi="Titillium" w:cs="Arial"/>
          <w:sz w:val="24"/>
        </w:rPr>
        <w:t xml:space="preserve"> be sent to payroll in the month the </w:t>
      </w:r>
      <w:proofErr w:type="gramStart"/>
      <w:r w:rsidRPr="00706892">
        <w:rPr>
          <w:rFonts w:ascii="Titillium" w:hAnsi="Titillium" w:cs="Arial"/>
          <w:sz w:val="24"/>
        </w:rPr>
        <w:t>KIT day</w:t>
      </w:r>
      <w:proofErr w:type="gramEnd"/>
      <w:r w:rsidRPr="00706892">
        <w:rPr>
          <w:rFonts w:ascii="Titillium" w:hAnsi="Titillium" w:cs="Arial"/>
          <w:sz w:val="24"/>
        </w:rPr>
        <w:t xml:space="preserve"> was taken so the KIT day can be processed through the HR and payroll system and the </w:t>
      </w:r>
      <w:r w:rsidR="002E654C">
        <w:rPr>
          <w:rFonts w:ascii="Titillium" w:hAnsi="Titillium" w:cs="Arial"/>
          <w:sz w:val="24"/>
        </w:rPr>
        <w:t>colleague</w:t>
      </w:r>
      <w:r w:rsidRPr="00706892">
        <w:rPr>
          <w:rFonts w:ascii="Titillium" w:hAnsi="Titillium" w:cs="Arial"/>
          <w:sz w:val="24"/>
        </w:rPr>
        <w:t xml:space="preserve"> can be paid accordingly in the next pay day. </w:t>
      </w:r>
    </w:p>
    <w:p w14:paraId="478F1A9C" w14:textId="77777777" w:rsidR="00DF4751" w:rsidRPr="00706892" w:rsidRDefault="00DF4751" w:rsidP="00DF4751">
      <w:pPr>
        <w:pStyle w:val="BodyText"/>
        <w:ind w:left="720" w:hanging="720"/>
        <w:rPr>
          <w:rFonts w:ascii="Titillium" w:hAnsi="Titillium" w:cs="Arial"/>
          <w:sz w:val="24"/>
          <w:lang w:eastAsia="en-GB"/>
        </w:rPr>
      </w:pPr>
    </w:p>
    <w:p w14:paraId="57FCBBF2" w14:textId="3AAE0208" w:rsidR="00DF4751" w:rsidRPr="00706892" w:rsidRDefault="00DF4751" w:rsidP="00DF4751">
      <w:pPr>
        <w:pStyle w:val="BodyText"/>
        <w:ind w:left="720" w:hanging="720"/>
        <w:rPr>
          <w:rFonts w:ascii="Titillium" w:hAnsi="Titillium" w:cs="Arial"/>
          <w:sz w:val="24"/>
        </w:rPr>
      </w:pPr>
      <w:r w:rsidRPr="00706892">
        <w:rPr>
          <w:rFonts w:ascii="Titillium" w:hAnsi="Titillium" w:cs="Arial"/>
          <w:sz w:val="24"/>
          <w:lang w:eastAsia="en-GB"/>
        </w:rPr>
        <w:t>12.7</w:t>
      </w:r>
      <w:r w:rsidRPr="00706892">
        <w:rPr>
          <w:rFonts w:ascii="Titillium" w:hAnsi="Titillium" w:cs="Arial"/>
          <w:sz w:val="24"/>
          <w:lang w:eastAsia="en-GB"/>
        </w:rPr>
        <w:tab/>
        <w:t xml:space="preserve">The </w:t>
      </w:r>
      <w:r w:rsidR="002E654C">
        <w:rPr>
          <w:rFonts w:ascii="Titillium" w:hAnsi="Titillium" w:cs="Arial"/>
          <w:sz w:val="24"/>
        </w:rPr>
        <w:t>colleague</w:t>
      </w:r>
      <w:r w:rsidRPr="00706892">
        <w:rPr>
          <w:rFonts w:ascii="Titillium" w:hAnsi="Titillium" w:cs="Arial"/>
          <w:sz w:val="24"/>
          <w:lang w:eastAsia="en-GB"/>
        </w:rPr>
        <w:t xml:space="preserve"> will retain her entitlement to </w:t>
      </w:r>
      <w:r w:rsidRPr="00706892">
        <w:rPr>
          <w:rFonts w:ascii="Titillium" w:hAnsi="Titillium" w:cs="Arial"/>
          <w:sz w:val="24"/>
        </w:rPr>
        <w:t>University Maternity Pay, Statutory</w:t>
      </w:r>
    </w:p>
    <w:p w14:paraId="15C314A0" w14:textId="77777777" w:rsidR="00DF4751" w:rsidRDefault="00DF4751" w:rsidP="00DF4751">
      <w:pPr>
        <w:pStyle w:val="BodyText"/>
        <w:ind w:left="720"/>
        <w:rPr>
          <w:rFonts w:ascii="Titillium" w:hAnsi="Titillium" w:cs="Arial"/>
          <w:sz w:val="24"/>
        </w:rPr>
      </w:pPr>
      <w:r w:rsidRPr="00706892">
        <w:rPr>
          <w:rFonts w:ascii="Titillium" w:hAnsi="Titillium" w:cs="Arial"/>
          <w:sz w:val="24"/>
        </w:rPr>
        <w:t>Maternity Pay and Maternity Allowance if she chooses to participate in up to ten KIT days.</w:t>
      </w:r>
    </w:p>
    <w:p w14:paraId="22B9B6FD" w14:textId="77777777" w:rsidR="00D14F86" w:rsidRPr="00706892" w:rsidRDefault="00D14F86" w:rsidP="00DF4751">
      <w:pPr>
        <w:pStyle w:val="BodyText"/>
        <w:ind w:left="720"/>
        <w:rPr>
          <w:rFonts w:ascii="Titillium" w:hAnsi="Titillium" w:cs="Arial"/>
          <w:sz w:val="24"/>
        </w:rPr>
      </w:pPr>
    </w:p>
    <w:p w14:paraId="77FAEC34" w14:textId="496EC6E4" w:rsidR="00DF4751" w:rsidRPr="00D14F86" w:rsidRDefault="00DF4751" w:rsidP="00DF4751">
      <w:pPr>
        <w:pStyle w:val="NormalWeb"/>
        <w:rPr>
          <w:rFonts w:ascii="Titillium" w:hAnsi="Titillium" w:cs="Arial"/>
          <w:b/>
          <w:bCs/>
          <w:color w:val="67B8E7"/>
          <w:sz w:val="28"/>
          <w:szCs w:val="28"/>
        </w:rPr>
      </w:pPr>
      <w:r w:rsidRPr="00D14F86">
        <w:rPr>
          <w:rFonts w:ascii="Titillium" w:hAnsi="Titillium" w:cs="Arial"/>
          <w:b/>
          <w:bCs/>
          <w:color w:val="67B8E7"/>
          <w:sz w:val="28"/>
          <w:szCs w:val="28"/>
        </w:rPr>
        <w:t xml:space="preserve">13. </w:t>
      </w:r>
      <w:r w:rsidRPr="00D14F86">
        <w:rPr>
          <w:rFonts w:ascii="Titillium" w:hAnsi="Titillium" w:cs="Arial"/>
          <w:b/>
          <w:bCs/>
          <w:color w:val="67B8E7"/>
          <w:sz w:val="28"/>
          <w:szCs w:val="28"/>
        </w:rPr>
        <w:tab/>
        <w:t xml:space="preserve">Returning to </w:t>
      </w:r>
      <w:r w:rsidR="00127569">
        <w:rPr>
          <w:rFonts w:ascii="Titillium" w:hAnsi="Titillium" w:cs="Arial"/>
          <w:b/>
          <w:bCs/>
          <w:color w:val="67B8E7"/>
          <w:sz w:val="28"/>
          <w:szCs w:val="28"/>
        </w:rPr>
        <w:t>W</w:t>
      </w:r>
      <w:r w:rsidRPr="00D14F86">
        <w:rPr>
          <w:rFonts w:ascii="Titillium" w:hAnsi="Titillium" w:cs="Arial"/>
          <w:b/>
          <w:bCs/>
          <w:color w:val="67B8E7"/>
          <w:sz w:val="28"/>
          <w:szCs w:val="28"/>
        </w:rPr>
        <w:t xml:space="preserve">ork </w:t>
      </w:r>
      <w:r w:rsidR="00127569">
        <w:rPr>
          <w:rFonts w:ascii="Titillium" w:hAnsi="Titillium" w:cs="Arial"/>
          <w:b/>
          <w:bCs/>
          <w:color w:val="67B8E7"/>
          <w:sz w:val="28"/>
          <w:szCs w:val="28"/>
        </w:rPr>
        <w:t>A</w:t>
      </w:r>
      <w:r w:rsidRPr="00D14F86">
        <w:rPr>
          <w:rFonts w:ascii="Titillium" w:hAnsi="Titillium" w:cs="Arial"/>
          <w:b/>
          <w:bCs/>
          <w:color w:val="67B8E7"/>
          <w:sz w:val="28"/>
          <w:szCs w:val="28"/>
        </w:rPr>
        <w:t xml:space="preserve">fter </w:t>
      </w:r>
      <w:r w:rsidR="00127569">
        <w:rPr>
          <w:rFonts w:ascii="Titillium" w:hAnsi="Titillium" w:cs="Arial"/>
          <w:b/>
          <w:bCs/>
          <w:color w:val="67B8E7"/>
          <w:sz w:val="28"/>
          <w:szCs w:val="28"/>
        </w:rPr>
        <w:t>M</w:t>
      </w:r>
      <w:r w:rsidRPr="00D14F86">
        <w:rPr>
          <w:rFonts w:ascii="Titillium" w:hAnsi="Titillium" w:cs="Arial"/>
          <w:b/>
          <w:bCs/>
          <w:color w:val="67B8E7"/>
          <w:sz w:val="28"/>
          <w:szCs w:val="28"/>
        </w:rPr>
        <w:t xml:space="preserve">aternity </w:t>
      </w:r>
      <w:r w:rsidR="00127569">
        <w:rPr>
          <w:rFonts w:ascii="Titillium" w:hAnsi="Titillium" w:cs="Arial"/>
          <w:b/>
          <w:bCs/>
          <w:color w:val="67B8E7"/>
          <w:sz w:val="28"/>
          <w:szCs w:val="28"/>
        </w:rPr>
        <w:t>L</w:t>
      </w:r>
      <w:r w:rsidRPr="00D14F86">
        <w:rPr>
          <w:rFonts w:ascii="Titillium" w:hAnsi="Titillium" w:cs="Arial"/>
          <w:b/>
          <w:bCs/>
          <w:color w:val="67B8E7"/>
          <w:sz w:val="28"/>
          <w:szCs w:val="28"/>
        </w:rPr>
        <w:t>eave</w:t>
      </w:r>
    </w:p>
    <w:p w14:paraId="3A44ED3E" w14:textId="77777777" w:rsidR="00D14F86" w:rsidRPr="00706892" w:rsidRDefault="00D14F86" w:rsidP="00DF4751">
      <w:pPr>
        <w:pStyle w:val="NormalWeb"/>
        <w:rPr>
          <w:rFonts w:ascii="Titillium" w:hAnsi="Titillium"/>
        </w:rPr>
      </w:pPr>
    </w:p>
    <w:p w14:paraId="70447BED" w14:textId="04F8EC0C" w:rsidR="00DF4751" w:rsidRPr="00706892" w:rsidRDefault="00DF4751" w:rsidP="00DF4751">
      <w:pPr>
        <w:pStyle w:val="NormalWeb"/>
        <w:ind w:left="720" w:hanging="720"/>
        <w:jc w:val="both"/>
        <w:rPr>
          <w:rFonts w:ascii="Titillium" w:hAnsi="Titillium" w:cs="Arial"/>
        </w:rPr>
      </w:pPr>
      <w:r w:rsidRPr="00706892">
        <w:rPr>
          <w:rFonts w:ascii="Titillium" w:hAnsi="Titillium" w:cs="Arial"/>
        </w:rPr>
        <w:t>13.1</w:t>
      </w:r>
      <w:r w:rsidRPr="00706892">
        <w:rPr>
          <w:rFonts w:ascii="Titillium" w:hAnsi="Titillium" w:cs="Arial"/>
        </w:rPr>
        <w:tab/>
        <w:t xml:space="preserve">The </w:t>
      </w:r>
      <w:r w:rsidR="002E654C">
        <w:rPr>
          <w:rFonts w:ascii="Titillium" w:hAnsi="Titillium" w:cs="Arial"/>
        </w:rPr>
        <w:t>colleague</w:t>
      </w:r>
      <w:r w:rsidRPr="00706892">
        <w:rPr>
          <w:rFonts w:ascii="Titillium" w:hAnsi="Titillium" w:cs="Arial"/>
        </w:rPr>
        <w:t xml:space="preserve"> may return to work at any time during ordinary maternity leave or additional maternity leave, </w:t>
      </w:r>
      <w:proofErr w:type="gramStart"/>
      <w:r w:rsidRPr="00706892">
        <w:rPr>
          <w:rFonts w:ascii="Titillium" w:hAnsi="Titillium" w:cs="Arial"/>
        </w:rPr>
        <w:t>provided that</w:t>
      </w:r>
      <w:proofErr w:type="gramEnd"/>
      <w:r w:rsidRPr="00706892">
        <w:rPr>
          <w:rFonts w:ascii="Titillium" w:hAnsi="Titillium" w:cs="Arial"/>
        </w:rPr>
        <w:t xml:space="preserve"> she gives the appropriate notification. Alternatively, the </w:t>
      </w:r>
      <w:r w:rsidR="002E654C">
        <w:rPr>
          <w:rFonts w:ascii="Titillium" w:hAnsi="Titillium" w:cs="Arial"/>
        </w:rPr>
        <w:t>colleague</w:t>
      </w:r>
      <w:r w:rsidRPr="00706892">
        <w:rPr>
          <w:rFonts w:ascii="Titillium" w:hAnsi="Titillium" w:cs="Arial"/>
        </w:rPr>
        <w:t xml:space="preserve"> may take her full period of maternity leave entitlement and return to work at the end of this period. If the </w:t>
      </w:r>
      <w:r w:rsidR="002E654C">
        <w:rPr>
          <w:rFonts w:ascii="Titillium" w:hAnsi="Titillium" w:cs="Arial"/>
        </w:rPr>
        <w:t>colleague</w:t>
      </w:r>
      <w:r w:rsidRPr="00706892">
        <w:rPr>
          <w:rFonts w:ascii="Titillium" w:hAnsi="Titillium" w:cs="Arial"/>
        </w:rPr>
        <w:t xml:space="preserve"> wishes to return before the full period of maternity leave has elapsed, she must give at least eight weeks' notice in writing to the University of the Date on which she intends to return.</w:t>
      </w:r>
    </w:p>
    <w:p w14:paraId="0E5328D0" w14:textId="0EAEA22D" w:rsidR="00DF4751" w:rsidRDefault="00DF4751" w:rsidP="00DF4751">
      <w:pPr>
        <w:pStyle w:val="NormalWeb"/>
        <w:ind w:left="720" w:hanging="720"/>
        <w:jc w:val="both"/>
        <w:rPr>
          <w:rFonts w:ascii="Titillium" w:hAnsi="Titillium" w:cs="Arial"/>
        </w:rPr>
      </w:pPr>
      <w:r w:rsidRPr="00706892">
        <w:rPr>
          <w:rFonts w:ascii="Titillium" w:hAnsi="Titillium" w:cs="Arial"/>
        </w:rPr>
        <w:t>13.2</w:t>
      </w:r>
      <w:r w:rsidRPr="00706892">
        <w:rPr>
          <w:rFonts w:ascii="Titillium" w:hAnsi="Titillium" w:cs="Arial"/>
        </w:rPr>
        <w:tab/>
        <w:t xml:space="preserve">The </w:t>
      </w:r>
      <w:r w:rsidR="002E654C">
        <w:rPr>
          <w:rFonts w:ascii="Titillium" w:hAnsi="Titillium" w:cs="Arial"/>
        </w:rPr>
        <w:t>colleague</w:t>
      </w:r>
      <w:r w:rsidRPr="00706892">
        <w:rPr>
          <w:rFonts w:ascii="Titillium" w:hAnsi="Titillium" w:cs="Arial"/>
        </w:rPr>
        <w:t xml:space="preserve"> has the right to resume working in the same job if returning to work from ordinary maternity leave. If the </w:t>
      </w:r>
      <w:r w:rsidR="002E654C">
        <w:rPr>
          <w:rFonts w:ascii="Titillium" w:hAnsi="Titillium" w:cs="Arial"/>
        </w:rPr>
        <w:t>colleague</w:t>
      </w:r>
      <w:r w:rsidRPr="00706892">
        <w:rPr>
          <w:rFonts w:ascii="Titillium" w:hAnsi="Titillium" w:cs="Arial"/>
        </w:rPr>
        <w:t xml:space="preserve"> returns to work after a period of additional maternity leave, she is entitled to return either to the same job or, if this is not reasonably practicable, to another suitable job that is on terms and conditions not less favourable.</w:t>
      </w:r>
    </w:p>
    <w:p w14:paraId="4B0F0317" w14:textId="77777777" w:rsidR="00D14F86" w:rsidRPr="00706892" w:rsidRDefault="00D14F86" w:rsidP="00DF4751">
      <w:pPr>
        <w:pStyle w:val="NormalWeb"/>
        <w:ind w:left="720" w:hanging="720"/>
        <w:jc w:val="both"/>
        <w:rPr>
          <w:rFonts w:ascii="Titillium" w:hAnsi="Titillium" w:cs="Arial"/>
        </w:rPr>
      </w:pPr>
    </w:p>
    <w:p w14:paraId="275174D4" w14:textId="26A8701A" w:rsidR="00DF4751" w:rsidRDefault="00DF4751" w:rsidP="00DF4751">
      <w:pPr>
        <w:pStyle w:val="NormalWeb"/>
        <w:ind w:left="720" w:hanging="720"/>
        <w:jc w:val="both"/>
        <w:rPr>
          <w:rFonts w:ascii="Titillium" w:hAnsi="Titillium" w:cs="Arial"/>
        </w:rPr>
      </w:pPr>
      <w:r w:rsidRPr="00706892">
        <w:rPr>
          <w:rFonts w:ascii="Titillium" w:hAnsi="Titillium" w:cs="Arial"/>
        </w:rPr>
        <w:t>13.3</w:t>
      </w:r>
      <w:r w:rsidRPr="00706892">
        <w:rPr>
          <w:rFonts w:ascii="Titillium" w:hAnsi="Titillium" w:cs="Arial"/>
        </w:rPr>
        <w:tab/>
        <w:t xml:space="preserve">Failure to return to work by the end of maternity leave will be treated as an unauthorised absence unless the </w:t>
      </w:r>
      <w:r w:rsidR="002E654C">
        <w:rPr>
          <w:rFonts w:ascii="Titillium" w:hAnsi="Titillium" w:cs="Arial"/>
        </w:rPr>
        <w:t>colleague</w:t>
      </w:r>
      <w:r w:rsidRPr="00706892">
        <w:rPr>
          <w:rFonts w:ascii="Titillium" w:hAnsi="Titillium" w:cs="Arial"/>
        </w:rPr>
        <w:t xml:space="preserve"> is sick and produces a current medical certificate before the end of the maternity leave period.</w:t>
      </w:r>
    </w:p>
    <w:p w14:paraId="1C006A12" w14:textId="77777777" w:rsidR="00D14F86" w:rsidRPr="00706892" w:rsidRDefault="00D14F86" w:rsidP="00DF4751">
      <w:pPr>
        <w:pStyle w:val="NormalWeb"/>
        <w:ind w:left="720" w:hanging="720"/>
        <w:jc w:val="both"/>
        <w:rPr>
          <w:rFonts w:ascii="Titillium" w:hAnsi="Titillium" w:cs="Arial"/>
        </w:rPr>
      </w:pPr>
    </w:p>
    <w:p w14:paraId="7AFBA481" w14:textId="2F5AAD82" w:rsidR="00DF4751" w:rsidRPr="00706892" w:rsidRDefault="00DF4751" w:rsidP="00DF4751">
      <w:pPr>
        <w:pStyle w:val="BodyText"/>
        <w:ind w:left="720" w:hanging="720"/>
        <w:rPr>
          <w:rFonts w:ascii="Titillium" w:hAnsi="Titillium" w:cs="Arial"/>
          <w:sz w:val="24"/>
        </w:rPr>
      </w:pPr>
      <w:r w:rsidRPr="00706892">
        <w:rPr>
          <w:rFonts w:ascii="Titillium" w:hAnsi="Titillium" w:cs="Arial"/>
          <w:sz w:val="24"/>
        </w:rPr>
        <w:t>13.4</w:t>
      </w:r>
      <w:r w:rsidRPr="00706892">
        <w:rPr>
          <w:rFonts w:ascii="Titillium" w:hAnsi="Titillium" w:cs="Arial"/>
          <w:sz w:val="24"/>
        </w:rPr>
        <w:tab/>
        <w:t xml:space="preserve">The Line Manager should arrange for another new and expectant mothers risk assessment to be completed if the </w:t>
      </w:r>
      <w:r w:rsidR="002E654C">
        <w:rPr>
          <w:rFonts w:ascii="Titillium" w:hAnsi="Titillium" w:cs="Arial"/>
          <w:sz w:val="24"/>
        </w:rPr>
        <w:t>colleague</w:t>
      </w:r>
      <w:r w:rsidRPr="00706892">
        <w:rPr>
          <w:rFonts w:ascii="Titillium" w:hAnsi="Titillium" w:cs="Arial"/>
          <w:sz w:val="24"/>
        </w:rPr>
        <w:t xml:space="preserve"> is returning six months after giving birth or is breastfeeding. Please read Section 8 for more information on the New and Expectant Mothers Risk Assessment procedure.</w:t>
      </w:r>
    </w:p>
    <w:p w14:paraId="22E2F19C" w14:textId="77777777" w:rsidR="00DF4751" w:rsidRPr="00706892" w:rsidRDefault="00DF4751" w:rsidP="00DF4751">
      <w:pPr>
        <w:pStyle w:val="BodyText"/>
        <w:ind w:left="720" w:hanging="720"/>
        <w:rPr>
          <w:rFonts w:ascii="Titillium" w:hAnsi="Titillium" w:cs="Arial"/>
          <w:sz w:val="24"/>
        </w:rPr>
      </w:pPr>
    </w:p>
    <w:p w14:paraId="775BB42D" w14:textId="70A589E7" w:rsidR="00DF4751" w:rsidRPr="00706892" w:rsidRDefault="00DF4751" w:rsidP="00DF4751">
      <w:pPr>
        <w:pStyle w:val="BodyText"/>
        <w:ind w:left="720" w:hanging="720"/>
        <w:rPr>
          <w:rFonts w:ascii="Titillium" w:hAnsi="Titillium" w:cs="Arial"/>
          <w:sz w:val="24"/>
        </w:rPr>
      </w:pPr>
      <w:r w:rsidRPr="00706892">
        <w:rPr>
          <w:rFonts w:ascii="Titillium" w:hAnsi="Titillium" w:cs="Arial"/>
          <w:sz w:val="24"/>
        </w:rPr>
        <w:t>13.5</w:t>
      </w:r>
      <w:r w:rsidRPr="00706892">
        <w:rPr>
          <w:rFonts w:ascii="Titillium" w:hAnsi="Titillium" w:cs="Arial"/>
          <w:sz w:val="24"/>
        </w:rPr>
        <w:tab/>
        <w:t xml:space="preserve">If you intend to continue breast-feeding, you must let your line manager know before returning to work. Suitable facilities can then be identified for expressing and storing breast milk. The risk assessment should be carried out with particular attention paid to exposure to risks that may affect a breast feeding the </w:t>
      </w:r>
      <w:r w:rsidR="002E654C">
        <w:rPr>
          <w:rFonts w:ascii="Titillium" w:hAnsi="Titillium" w:cs="Arial"/>
          <w:sz w:val="24"/>
        </w:rPr>
        <w:t>colleague</w:t>
      </w:r>
      <w:r w:rsidRPr="00706892">
        <w:rPr>
          <w:rFonts w:ascii="Titillium" w:hAnsi="Titillium" w:cs="Arial"/>
          <w:sz w:val="24"/>
        </w:rPr>
        <w:t xml:space="preserve"> and her child. It is also important that you inform your manager when these facilities are no longer required. </w:t>
      </w:r>
    </w:p>
    <w:p w14:paraId="141C1FA1" w14:textId="77777777" w:rsidR="00DF4751" w:rsidRPr="00706892" w:rsidRDefault="00DF4751" w:rsidP="00DF4751">
      <w:pPr>
        <w:pStyle w:val="BodyText"/>
        <w:ind w:left="720" w:hanging="720"/>
        <w:rPr>
          <w:rFonts w:ascii="Titillium" w:hAnsi="Titillium" w:cs="Arial"/>
          <w:b/>
          <w:sz w:val="24"/>
        </w:rPr>
      </w:pPr>
    </w:p>
    <w:p w14:paraId="15F631F1" w14:textId="77777777" w:rsidR="00DF4751" w:rsidRPr="00D14F86" w:rsidRDefault="00DF4751" w:rsidP="00DF4751">
      <w:pPr>
        <w:pStyle w:val="BodyText"/>
        <w:ind w:left="720" w:hanging="720"/>
        <w:rPr>
          <w:rFonts w:ascii="Titillium" w:hAnsi="Titillium" w:cs="Arial"/>
          <w:b/>
          <w:color w:val="67B8E7"/>
          <w:sz w:val="28"/>
          <w:szCs w:val="28"/>
        </w:rPr>
      </w:pPr>
      <w:r w:rsidRPr="00D14F86">
        <w:rPr>
          <w:rFonts w:ascii="Titillium" w:hAnsi="Titillium" w:cs="Arial"/>
          <w:b/>
          <w:color w:val="67B8E7"/>
          <w:sz w:val="28"/>
          <w:szCs w:val="28"/>
        </w:rPr>
        <w:t xml:space="preserve">14. </w:t>
      </w:r>
      <w:r w:rsidRPr="00D14F86">
        <w:rPr>
          <w:rFonts w:ascii="Titillium" w:hAnsi="Titillium" w:cs="Arial"/>
          <w:b/>
          <w:color w:val="67B8E7"/>
          <w:sz w:val="28"/>
          <w:szCs w:val="28"/>
        </w:rPr>
        <w:tab/>
      </w:r>
      <w:bookmarkStart w:id="8" w:name="Resignation_Following_Maternity_Leave"/>
      <w:r w:rsidRPr="00D14F86">
        <w:rPr>
          <w:rFonts w:ascii="Titillium" w:hAnsi="Titillium" w:cs="Arial"/>
          <w:b/>
          <w:color w:val="67B8E7"/>
          <w:sz w:val="28"/>
          <w:szCs w:val="28"/>
        </w:rPr>
        <w:t>Resignation Following Maternity Leave</w:t>
      </w:r>
      <w:bookmarkEnd w:id="8"/>
    </w:p>
    <w:p w14:paraId="20E6A4D9" w14:textId="77777777" w:rsidR="00DF4751" w:rsidRPr="00706892" w:rsidRDefault="00DF4751" w:rsidP="00DF4751">
      <w:pPr>
        <w:pStyle w:val="BodyText"/>
        <w:ind w:left="720" w:hanging="720"/>
        <w:rPr>
          <w:rFonts w:ascii="Titillium" w:hAnsi="Titillium" w:cs="Arial"/>
          <w:b/>
          <w:sz w:val="24"/>
        </w:rPr>
      </w:pPr>
    </w:p>
    <w:p w14:paraId="4B4ED872" w14:textId="6B4E7540" w:rsidR="00DF4751" w:rsidRDefault="00DF4751" w:rsidP="00DF4751">
      <w:pPr>
        <w:pStyle w:val="BodyText"/>
        <w:ind w:left="720" w:hanging="720"/>
        <w:rPr>
          <w:rFonts w:ascii="Titillium" w:hAnsi="Titillium" w:cs="Arial"/>
          <w:sz w:val="24"/>
        </w:rPr>
      </w:pPr>
      <w:r w:rsidRPr="00706892">
        <w:rPr>
          <w:rFonts w:ascii="Titillium" w:hAnsi="Titillium" w:cs="Arial"/>
          <w:sz w:val="24"/>
        </w:rPr>
        <w:t>14.1</w:t>
      </w:r>
      <w:r w:rsidRPr="00706892">
        <w:rPr>
          <w:rFonts w:ascii="Titillium" w:hAnsi="Titillium" w:cs="Arial"/>
          <w:sz w:val="24"/>
        </w:rPr>
        <w:tab/>
        <w:t xml:space="preserve">If the </w:t>
      </w:r>
      <w:r w:rsidR="002E654C">
        <w:rPr>
          <w:rFonts w:ascii="Titillium" w:hAnsi="Titillium" w:cs="Arial"/>
          <w:sz w:val="24"/>
        </w:rPr>
        <w:t>colleague</w:t>
      </w:r>
      <w:r w:rsidRPr="00706892">
        <w:rPr>
          <w:rFonts w:ascii="Titillium" w:hAnsi="Titillium" w:cs="Arial"/>
          <w:sz w:val="24"/>
        </w:rPr>
        <w:t xml:space="preserve"> decides during maternity leave that she does not wish to return to work, she should give written notice of resignation to the university</w:t>
      </w:r>
      <w:r w:rsidRPr="00706892">
        <w:rPr>
          <w:rFonts w:ascii="Titillium" w:hAnsi="Titillium" w:cs="Arial"/>
        </w:rPr>
        <w:t xml:space="preserve"> </w:t>
      </w:r>
      <w:r w:rsidRPr="00706892">
        <w:rPr>
          <w:rFonts w:ascii="Titillium" w:hAnsi="Titillium" w:cs="Arial"/>
          <w:sz w:val="24"/>
        </w:rPr>
        <w:t>as soon as possible and in accordance with the terms of her contract of employment.</w:t>
      </w:r>
      <w:r w:rsidRPr="00706892">
        <w:rPr>
          <w:rFonts w:ascii="Titillium" w:hAnsi="Titillium" w:cs="Arial"/>
        </w:rPr>
        <w:t xml:space="preserve">  </w:t>
      </w:r>
      <w:r w:rsidRPr="00706892">
        <w:rPr>
          <w:rFonts w:ascii="Titillium" w:hAnsi="Titillium" w:cs="Arial"/>
          <w:sz w:val="24"/>
        </w:rPr>
        <w:t>She will be required to pay back any University Maternity Pay over and above the Statutory Maternity Pay provisions which she may have received during her Maternity Leave period.</w:t>
      </w:r>
    </w:p>
    <w:p w14:paraId="6FF17504" w14:textId="77777777" w:rsidR="00D14F86" w:rsidRPr="00706892" w:rsidRDefault="00D14F86" w:rsidP="00DF4751">
      <w:pPr>
        <w:pStyle w:val="BodyText"/>
        <w:ind w:left="720" w:hanging="720"/>
        <w:rPr>
          <w:rFonts w:ascii="Titillium" w:hAnsi="Titillium" w:cs="Arial"/>
          <w:sz w:val="24"/>
        </w:rPr>
      </w:pPr>
    </w:p>
    <w:p w14:paraId="2AD26F6C" w14:textId="60DB73BD" w:rsidR="00DF4751" w:rsidRDefault="00DF4751" w:rsidP="00DF4751">
      <w:pPr>
        <w:pStyle w:val="NormalWeb"/>
        <w:rPr>
          <w:rFonts w:ascii="Titillium" w:hAnsi="Titillium" w:cs="Arial"/>
          <w:b/>
          <w:bCs/>
          <w:color w:val="67B8E7"/>
          <w:sz w:val="28"/>
          <w:szCs w:val="28"/>
        </w:rPr>
      </w:pPr>
      <w:r w:rsidRPr="00D14F86">
        <w:rPr>
          <w:rFonts w:ascii="Titillium" w:hAnsi="Titillium" w:cs="Arial"/>
          <w:b/>
          <w:bCs/>
          <w:color w:val="67B8E7"/>
          <w:sz w:val="28"/>
          <w:szCs w:val="28"/>
        </w:rPr>
        <w:t xml:space="preserve">15. </w:t>
      </w:r>
      <w:r w:rsidRPr="00D14F86">
        <w:rPr>
          <w:rFonts w:ascii="Titillium" w:hAnsi="Titillium" w:cs="Arial"/>
          <w:b/>
          <w:bCs/>
          <w:color w:val="67B8E7"/>
          <w:sz w:val="28"/>
          <w:szCs w:val="28"/>
        </w:rPr>
        <w:tab/>
        <w:t xml:space="preserve">Transfer of </w:t>
      </w:r>
      <w:r w:rsidR="00127569">
        <w:rPr>
          <w:rFonts w:ascii="Titillium" w:hAnsi="Titillium" w:cs="Arial"/>
          <w:b/>
          <w:bCs/>
          <w:color w:val="67B8E7"/>
          <w:sz w:val="28"/>
          <w:szCs w:val="28"/>
        </w:rPr>
        <w:t>M</w:t>
      </w:r>
      <w:r w:rsidRPr="00D14F86">
        <w:rPr>
          <w:rFonts w:ascii="Titillium" w:hAnsi="Titillium" w:cs="Arial"/>
          <w:b/>
          <w:bCs/>
          <w:color w:val="67B8E7"/>
          <w:sz w:val="28"/>
          <w:szCs w:val="28"/>
        </w:rPr>
        <w:t xml:space="preserve">aternity </w:t>
      </w:r>
      <w:r w:rsidR="00127569">
        <w:rPr>
          <w:rFonts w:ascii="Titillium" w:hAnsi="Titillium" w:cs="Arial"/>
          <w:b/>
          <w:bCs/>
          <w:color w:val="67B8E7"/>
          <w:sz w:val="28"/>
          <w:szCs w:val="28"/>
        </w:rPr>
        <w:t>L</w:t>
      </w:r>
      <w:r w:rsidRPr="00D14F86">
        <w:rPr>
          <w:rFonts w:ascii="Titillium" w:hAnsi="Titillium" w:cs="Arial"/>
          <w:b/>
          <w:bCs/>
          <w:color w:val="67B8E7"/>
          <w:sz w:val="28"/>
          <w:szCs w:val="28"/>
        </w:rPr>
        <w:t>eave</w:t>
      </w:r>
    </w:p>
    <w:p w14:paraId="666B26EB" w14:textId="77777777" w:rsidR="00D14F86" w:rsidRPr="00D14F86" w:rsidRDefault="00D14F86" w:rsidP="006318CF"/>
    <w:p w14:paraId="66094C30" w14:textId="77777777" w:rsidR="00DF4751" w:rsidRPr="00706892" w:rsidRDefault="00DF4751" w:rsidP="00DF4751">
      <w:pPr>
        <w:pStyle w:val="NormalWeb"/>
        <w:keepLines/>
        <w:ind w:firstLine="720"/>
        <w:rPr>
          <w:rFonts w:ascii="Titillium" w:hAnsi="Titillium" w:cs="Arial"/>
          <w:i/>
        </w:rPr>
      </w:pPr>
      <w:r w:rsidRPr="00706892">
        <w:rPr>
          <w:rStyle w:val="Emphasis"/>
          <w:rFonts w:ascii="Titillium" w:hAnsi="Titillium" w:cs="Arial"/>
          <w:u w:val="single"/>
        </w:rPr>
        <w:t xml:space="preserve">Shared parental </w:t>
      </w:r>
      <w:proofErr w:type="gramStart"/>
      <w:r w:rsidRPr="00706892">
        <w:rPr>
          <w:rStyle w:val="Emphasis"/>
          <w:rFonts w:ascii="Titillium" w:hAnsi="Titillium" w:cs="Arial"/>
          <w:u w:val="single"/>
        </w:rPr>
        <w:t>leave</w:t>
      </w:r>
      <w:proofErr w:type="gramEnd"/>
    </w:p>
    <w:p w14:paraId="0DBCB1FF" w14:textId="77777777" w:rsidR="00DF4751" w:rsidRDefault="00DF4751" w:rsidP="00DF4751">
      <w:pPr>
        <w:pStyle w:val="NormalWeb"/>
        <w:keepLines/>
        <w:ind w:left="720" w:hanging="720"/>
        <w:jc w:val="both"/>
        <w:rPr>
          <w:rFonts w:ascii="Titillium" w:hAnsi="Titillium" w:cs="Arial"/>
        </w:rPr>
      </w:pPr>
      <w:r w:rsidRPr="00706892">
        <w:rPr>
          <w:rFonts w:ascii="Titillium" w:hAnsi="Titillium" w:cs="Arial"/>
        </w:rPr>
        <w:t>15.1</w:t>
      </w:r>
      <w:r w:rsidRPr="00706892">
        <w:rPr>
          <w:rFonts w:ascii="Titillium" w:hAnsi="Titillium" w:cs="Arial"/>
        </w:rPr>
        <w:tab/>
        <w:t>Shared parental leave is available in relation to babies due on or after 5 April 2015. Shared parental leave enables mothers to commit to ending their maternity leave and pay at a future date, and to share the untaken balance of leave and pay as shared parental leave with their partner.</w:t>
      </w:r>
    </w:p>
    <w:p w14:paraId="63081BB6" w14:textId="77777777" w:rsidR="00D14F86" w:rsidRPr="00706892" w:rsidRDefault="00D14F86" w:rsidP="00DF4751">
      <w:pPr>
        <w:pStyle w:val="NormalWeb"/>
        <w:keepLines/>
        <w:ind w:left="720" w:hanging="720"/>
        <w:jc w:val="both"/>
        <w:rPr>
          <w:rFonts w:ascii="Titillium" w:hAnsi="Titillium" w:cs="Arial"/>
          <w:i/>
        </w:rPr>
      </w:pPr>
    </w:p>
    <w:p w14:paraId="1B052DF9" w14:textId="77777777" w:rsidR="00DF4751" w:rsidRDefault="00DF4751" w:rsidP="00DF4751">
      <w:pPr>
        <w:pStyle w:val="NormalWeb"/>
        <w:ind w:left="720" w:hanging="720"/>
        <w:jc w:val="both"/>
        <w:rPr>
          <w:rFonts w:ascii="Titillium" w:hAnsi="Titillium" w:cs="Arial"/>
        </w:rPr>
      </w:pPr>
      <w:r w:rsidRPr="00706892">
        <w:rPr>
          <w:rFonts w:ascii="Titillium" w:hAnsi="Titillium" w:cs="Arial"/>
        </w:rPr>
        <w:t>15.2</w:t>
      </w:r>
      <w:r w:rsidRPr="00706892">
        <w:rPr>
          <w:rFonts w:ascii="Titillium" w:hAnsi="Titillium" w:cs="Arial"/>
        </w:rPr>
        <w:tab/>
        <w:t xml:space="preserve">Shared parental leave must be taken in blocks of at least one week. Individuals can request to take shared parental leave in one continuous block (in which case the university is required to accept the request as long as the individual meets the eligibility and notice requirements), or as </w:t>
      </w:r>
      <w:proofErr w:type="gramStart"/>
      <w:r w:rsidRPr="00706892">
        <w:rPr>
          <w:rFonts w:ascii="Titillium" w:hAnsi="Titillium" w:cs="Arial"/>
        </w:rPr>
        <w:t>a number of</w:t>
      </w:r>
      <w:proofErr w:type="gramEnd"/>
      <w:r w:rsidRPr="00706892">
        <w:rPr>
          <w:rFonts w:ascii="Titillium" w:hAnsi="Titillium" w:cs="Arial"/>
        </w:rPr>
        <w:t xml:space="preserve"> discontinuous blocks of leave (which is subject to the University's agreement).</w:t>
      </w:r>
    </w:p>
    <w:p w14:paraId="7EAA1BFE" w14:textId="77777777" w:rsidR="00D14F86" w:rsidRPr="00706892" w:rsidRDefault="00D14F86" w:rsidP="00DF4751">
      <w:pPr>
        <w:pStyle w:val="NormalWeb"/>
        <w:ind w:left="720" w:hanging="720"/>
        <w:jc w:val="both"/>
        <w:rPr>
          <w:rFonts w:ascii="Titillium" w:hAnsi="Titillium" w:cs="Arial"/>
        </w:rPr>
      </w:pPr>
    </w:p>
    <w:p w14:paraId="30C174FC" w14:textId="4E6F36B7" w:rsidR="00DF4751" w:rsidRDefault="00DF4751" w:rsidP="00DF4751">
      <w:pPr>
        <w:pStyle w:val="NormalWeb"/>
        <w:ind w:left="720" w:hanging="720"/>
        <w:jc w:val="both"/>
        <w:rPr>
          <w:rFonts w:ascii="Titillium" w:hAnsi="Titillium" w:cs="Arial"/>
        </w:rPr>
      </w:pPr>
      <w:r w:rsidRPr="00706892">
        <w:rPr>
          <w:rFonts w:ascii="Titillium" w:hAnsi="Titillium" w:cs="Arial"/>
        </w:rPr>
        <w:t>15.3</w:t>
      </w:r>
      <w:r w:rsidRPr="00706892">
        <w:rPr>
          <w:rFonts w:ascii="Titillium" w:hAnsi="Titillium" w:cs="Arial"/>
        </w:rPr>
        <w:tab/>
        <w:t xml:space="preserve">To be able to take shared parental leave, a </w:t>
      </w:r>
      <w:r w:rsidR="002E654C">
        <w:rPr>
          <w:rFonts w:ascii="Titillium" w:hAnsi="Titillium" w:cs="Arial"/>
        </w:rPr>
        <w:t>colleague</w:t>
      </w:r>
      <w:r w:rsidRPr="00706892">
        <w:rPr>
          <w:rFonts w:ascii="Titillium" w:hAnsi="Titillium" w:cs="Arial"/>
        </w:rPr>
        <w:t xml:space="preserve"> and his/her partner must meet various eligibility requirements and have complied with the relevant curtailment, notice and evidence requirements. This includes the mother curtailing her maternity leave.</w:t>
      </w:r>
    </w:p>
    <w:p w14:paraId="3C654147" w14:textId="77777777" w:rsidR="00D14F86" w:rsidRPr="00706892" w:rsidRDefault="00D14F86" w:rsidP="00DF4751">
      <w:pPr>
        <w:pStyle w:val="NormalWeb"/>
        <w:ind w:left="720" w:hanging="720"/>
        <w:jc w:val="both"/>
        <w:rPr>
          <w:rFonts w:ascii="Titillium" w:hAnsi="Titillium" w:cs="Arial"/>
        </w:rPr>
      </w:pPr>
    </w:p>
    <w:p w14:paraId="08B1C4FC" w14:textId="6737CE4B" w:rsidR="00DF4751" w:rsidRDefault="00DF4751" w:rsidP="00DF4751">
      <w:pPr>
        <w:pStyle w:val="NormalWeb"/>
        <w:ind w:left="720" w:hanging="720"/>
        <w:jc w:val="both"/>
        <w:rPr>
          <w:rFonts w:ascii="Titillium" w:hAnsi="Titillium" w:cs="Arial"/>
        </w:rPr>
      </w:pPr>
      <w:r w:rsidRPr="00706892">
        <w:rPr>
          <w:rFonts w:ascii="Titillium" w:hAnsi="Titillium" w:cs="Arial"/>
        </w:rPr>
        <w:lastRenderedPageBreak/>
        <w:t>15.4</w:t>
      </w:r>
      <w:r w:rsidRPr="00706892">
        <w:rPr>
          <w:rFonts w:ascii="Titillium" w:hAnsi="Titillium" w:cs="Arial"/>
        </w:rPr>
        <w:tab/>
      </w:r>
      <w:r w:rsidR="002E654C">
        <w:rPr>
          <w:rFonts w:ascii="Titillium" w:hAnsi="Titillium" w:cs="Arial"/>
        </w:rPr>
        <w:t>Colleague</w:t>
      </w:r>
      <w:r w:rsidRPr="00706892">
        <w:rPr>
          <w:rFonts w:ascii="Titillium" w:hAnsi="Titillium" w:cs="Arial"/>
        </w:rPr>
        <w:t xml:space="preserve">s can refer to the Shared Parental Leave policy, where they will find full details of the eligibility requirements, as well as instructions as to how the mother's maternity leave can be curtailed. The policy also sets out the notice periods with which </w:t>
      </w:r>
      <w:r w:rsidR="002E654C">
        <w:rPr>
          <w:rFonts w:ascii="Titillium" w:hAnsi="Titillium" w:cs="Arial"/>
        </w:rPr>
        <w:t>colleague</w:t>
      </w:r>
      <w:r w:rsidRPr="00706892">
        <w:rPr>
          <w:rFonts w:ascii="Titillium" w:hAnsi="Titillium" w:cs="Arial"/>
        </w:rPr>
        <w:t xml:space="preserve">s must comply and what evidence they must provide to the university. It also contains more details on </w:t>
      </w:r>
      <w:r w:rsidR="002E654C">
        <w:rPr>
          <w:rFonts w:ascii="Titillium" w:hAnsi="Titillium" w:cs="Arial"/>
        </w:rPr>
        <w:t>colleague</w:t>
      </w:r>
      <w:r w:rsidRPr="00706892">
        <w:rPr>
          <w:rFonts w:ascii="Titillium" w:hAnsi="Titillium" w:cs="Arial"/>
        </w:rPr>
        <w:t>s' entitlement to shared parental pay.</w:t>
      </w:r>
    </w:p>
    <w:p w14:paraId="1C259A1A" w14:textId="77777777" w:rsidR="00D14F86" w:rsidRPr="00706892" w:rsidRDefault="00D14F86" w:rsidP="00DF4751">
      <w:pPr>
        <w:pStyle w:val="NormalWeb"/>
        <w:ind w:left="720" w:hanging="720"/>
        <w:jc w:val="both"/>
        <w:rPr>
          <w:rFonts w:ascii="Titillium" w:hAnsi="Titillium" w:cs="Arial"/>
        </w:rPr>
      </w:pPr>
    </w:p>
    <w:p w14:paraId="26DEBE6E" w14:textId="77777777" w:rsidR="00DF4751" w:rsidRPr="00706892" w:rsidRDefault="00DF4751" w:rsidP="00DF4751">
      <w:pPr>
        <w:pStyle w:val="NormalWeb"/>
        <w:ind w:left="720" w:hanging="720"/>
        <w:jc w:val="both"/>
        <w:rPr>
          <w:rFonts w:ascii="Titillium" w:hAnsi="Titillium" w:cs="Arial"/>
        </w:rPr>
      </w:pPr>
      <w:r w:rsidRPr="00706892">
        <w:rPr>
          <w:rFonts w:ascii="Titillium" w:hAnsi="Titillium" w:cs="Arial"/>
        </w:rPr>
        <w:t>15.5</w:t>
      </w:r>
      <w:r w:rsidRPr="00706892">
        <w:rPr>
          <w:rFonts w:ascii="Titillium" w:hAnsi="Titillium" w:cs="Arial"/>
        </w:rPr>
        <w:tab/>
        <w:t xml:space="preserve">The mother and the partner should ensure that they are each liaising with their own employer when making requests for shared parental leave. </w:t>
      </w:r>
    </w:p>
    <w:p w14:paraId="49E9F3B9" w14:textId="77777777" w:rsidR="00DF4751" w:rsidRPr="00706892" w:rsidRDefault="00DF4751" w:rsidP="00DF4751">
      <w:pPr>
        <w:pStyle w:val="NormalWeb"/>
        <w:ind w:left="720" w:hanging="720"/>
        <w:jc w:val="both"/>
        <w:rPr>
          <w:rFonts w:ascii="Titillium" w:hAnsi="Titillium" w:cs="Arial"/>
        </w:rPr>
      </w:pPr>
    </w:p>
    <w:p w14:paraId="4A3C555B" w14:textId="77777777" w:rsidR="00DF4751" w:rsidRDefault="00DF4751" w:rsidP="00DF4751">
      <w:pPr>
        <w:pStyle w:val="NormalWeb"/>
        <w:rPr>
          <w:rFonts w:ascii="Titillium" w:hAnsi="Titillium" w:cs="Arial"/>
          <w:b/>
          <w:color w:val="67B8E7"/>
          <w:sz w:val="28"/>
          <w:szCs w:val="28"/>
        </w:rPr>
      </w:pPr>
      <w:r w:rsidRPr="00D14F86">
        <w:rPr>
          <w:rFonts w:ascii="Titillium" w:hAnsi="Titillium" w:cs="Arial"/>
          <w:b/>
          <w:color w:val="67B8E7"/>
          <w:sz w:val="28"/>
          <w:szCs w:val="28"/>
        </w:rPr>
        <w:t xml:space="preserve">16 </w:t>
      </w:r>
      <w:r w:rsidRPr="00D14F86">
        <w:rPr>
          <w:rFonts w:ascii="Titillium" w:hAnsi="Titillium" w:cs="Arial"/>
          <w:b/>
          <w:color w:val="67B8E7"/>
          <w:sz w:val="28"/>
          <w:szCs w:val="28"/>
        </w:rPr>
        <w:tab/>
      </w:r>
      <w:bookmarkStart w:id="9" w:name="Other_Relevant_Policies"/>
      <w:bookmarkStart w:id="10" w:name="Paternity_Leave"/>
      <w:r w:rsidRPr="00D14F86">
        <w:rPr>
          <w:rFonts w:ascii="Titillium" w:hAnsi="Titillium" w:cs="Arial"/>
          <w:b/>
          <w:color w:val="67B8E7"/>
          <w:sz w:val="28"/>
          <w:szCs w:val="28"/>
        </w:rPr>
        <w:t>Other Relevant Policies</w:t>
      </w:r>
      <w:bookmarkEnd w:id="9"/>
    </w:p>
    <w:p w14:paraId="1720131A" w14:textId="77777777" w:rsidR="00D14F86" w:rsidRPr="00D14F86" w:rsidRDefault="00D14F86" w:rsidP="006318CF"/>
    <w:p w14:paraId="07A36445" w14:textId="77777777" w:rsidR="00DF4751" w:rsidRPr="00706892" w:rsidRDefault="00DF4751" w:rsidP="00127569">
      <w:pPr>
        <w:pStyle w:val="BodyText"/>
        <w:numPr>
          <w:ilvl w:val="0"/>
          <w:numId w:val="60"/>
        </w:numPr>
        <w:rPr>
          <w:rFonts w:ascii="Titillium" w:hAnsi="Titillium" w:cs="Arial"/>
          <w:b/>
          <w:sz w:val="24"/>
        </w:rPr>
      </w:pPr>
      <w:r w:rsidRPr="00706892">
        <w:rPr>
          <w:rFonts w:ascii="Titillium" w:hAnsi="Titillium" w:cs="Arial"/>
          <w:sz w:val="24"/>
        </w:rPr>
        <w:t xml:space="preserve">Adoption Policy </w:t>
      </w:r>
    </w:p>
    <w:p w14:paraId="224A673C" w14:textId="77777777" w:rsidR="00DF4751" w:rsidRPr="00706892" w:rsidRDefault="00DF4751" w:rsidP="00127569">
      <w:pPr>
        <w:pStyle w:val="BodyText"/>
        <w:numPr>
          <w:ilvl w:val="0"/>
          <w:numId w:val="60"/>
        </w:numPr>
        <w:rPr>
          <w:rFonts w:ascii="Titillium" w:hAnsi="Titillium" w:cs="Arial"/>
          <w:sz w:val="24"/>
        </w:rPr>
      </w:pPr>
      <w:r w:rsidRPr="00706892">
        <w:rPr>
          <w:rFonts w:ascii="Titillium" w:hAnsi="Titillium" w:cs="Arial"/>
          <w:sz w:val="24"/>
        </w:rPr>
        <w:t>Flexible Working Policy</w:t>
      </w:r>
    </w:p>
    <w:p w14:paraId="1B673D2B" w14:textId="77777777" w:rsidR="00DF4751" w:rsidRPr="00706892" w:rsidRDefault="00DF4751" w:rsidP="00127569">
      <w:pPr>
        <w:pStyle w:val="BodyText"/>
        <w:numPr>
          <w:ilvl w:val="0"/>
          <w:numId w:val="60"/>
        </w:numPr>
        <w:rPr>
          <w:rFonts w:ascii="Titillium" w:hAnsi="Titillium" w:cs="Arial"/>
          <w:sz w:val="24"/>
        </w:rPr>
      </w:pPr>
      <w:hyperlink r:id="rId21" w:history="1">
        <w:r w:rsidRPr="00706892">
          <w:rPr>
            <w:rStyle w:val="Hyperlink"/>
            <w:rFonts w:ascii="Titillium" w:hAnsi="Titillium" w:cs="Arial"/>
            <w:color w:val="auto"/>
            <w:sz w:val="24"/>
            <w:u w:val="none"/>
          </w:rPr>
          <w:t>Managing Sickness Absence Policy</w:t>
        </w:r>
      </w:hyperlink>
    </w:p>
    <w:bookmarkEnd w:id="10"/>
    <w:p w14:paraId="62A26253" w14:textId="77777777" w:rsidR="00DF4751" w:rsidRPr="00706892" w:rsidRDefault="00DF4751" w:rsidP="00127569">
      <w:pPr>
        <w:pStyle w:val="BodyText"/>
        <w:numPr>
          <w:ilvl w:val="0"/>
          <w:numId w:val="60"/>
        </w:numPr>
        <w:rPr>
          <w:rFonts w:ascii="Titillium" w:hAnsi="Titillium" w:cs="Arial"/>
          <w:b/>
          <w:sz w:val="24"/>
        </w:rPr>
      </w:pPr>
      <w:r w:rsidRPr="00706892">
        <w:rPr>
          <w:rFonts w:ascii="Titillium" w:hAnsi="Titillium" w:cs="Arial"/>
          <w:sz w:val="24"/>
        </w:rPr>
        <w:t xml:space="preserve">Paternity Policy </w:t>
      </w:r>
    </w:p>
    <w:p w14:paraId="0AA303D7" w14:textId="77777777" w:rsidR="00DF4751" w:rsidRPr="00706892" w:rsidRDefault="00DF4751" w:rsidP="00127569">
      <w:pPr>
        <w:pStyle w:val="BodyText"/>
        <w:numPr>
          <w:ilvl w:val="0"/>
          <w:numId w:val="60"/>
        </w:numPr>
        <w:rPr>
          <w:rFonts w:ascii="Titillium" w:hAnsi="Titillium" w:cs="Arial"/>
          <w:sz w:val="24"/>
        </w:rPr>
      </w:pPr>
      <w:r w:rsidRPr="00706892">
        <w:rPr>
          <w:rStyle w:val="Hyperlink"/>
          <w:rFonts w:ascii="Titillium" w:hAnsi="Titillium" w:cs="Arial"/>
          <w:color w:val="auto"/>
          <w:sz w:val="24"/>
          <w:u w:val="none"/>
        </w:rPr>
        <w:t>Shared Parental Leave Policy</w:t>
      </w:r>
    </w:p>
    <w:p w14:paraId="2AD701FC" w14:textId="77777777" w:rsidR="00DF4751" w:rsidRPr="00706892" w:rsidRDefault="00DF4751" w:rsidP="00127569">
      <w:pPr>
        <w:pStyle w:val="BodyText"/>
        <w:numPr>
          <w:ilvl w:val="0"/>
          <w:numId w:val="60"/>
        </w:numPr>
        <w:rPr>
          <w:rStyle w:val="Hyperlink"/>
          <w:rFonts w:ascii="Titillium" w:hAnsi="Titillium" w:cs="Arial"/>
          <w:sz w:val="24"/>
        </w:rPr>
      </w:pPr>
      <w:r w:rsidRPr="00706892">
        <w:rPr>
          <w:rFonts w:ascii="Titillium" w:hAnsi="Titillium"/>
          <w:sz w:val="24"/>
        </w:rPr>
        <w:t xml:space="preserve">Unpaid </w:t>
      </w:r>
      <w:r w:rsidRPr="00706892">
        <w:rPr>
          <w:rFonts w:ascii="Titillium" w:hAnsi="Titillium" w:cs="Arial"/>
          <w:sz w:val="24"/>
        </w:rPr>
        <w:t>Parental Leave Policy</w:t>
      </w:r>
    </w:p>
    <w:p w14:paraId="65C21B7B" w14:textId="77777777" w:rsidR="00DF4751" w:rsidRPr="00091DD6" w:rsidRDefault="00DF4751" w:rsidP="00DF4751">
      <w:pPr>
        <w:pStyle w:val="BodyText"/>
        <w:ind w:left="720" w:hanging="720"/>
        <w:rPr>
          <w:rFonts w:cs="Arial"/>
          <w:bCs/>
          <w:iCs/>
          <w:sz w:val="24"/>
        </w:rPr>
      </w:pPr>
    </w:p>
    <w:p w14:paraId="76C24ECD" w14:textId="77777777" w:rsidR="00DF4751" w:rsidRDefault="00DF4751" w:rsidP="00DF4751">
      <w:pPr>
        <w:shd w:val="clear" w:color="auto" w:fill="FFFFFF"/>
        <w:spacing w:after="100" w:afterAutospacing="1"/>
        <w:ind w:left="360"/>
        <w:jc w:val="both"/>
        <w:rPr>
          <w:rFonts w:ascii="Titillium" w:hAnsi="Titillium" w:cs="Noto Sans"/>
          <w:lang w:eastAsia="en-GB"/>
        </w:rPr>
      </w:pPr>
    </w:p>
    <w:p w14:paraId="15C62AB9" w14:textId="77777777" w:rsidR="00DF4751" w:rsidRDefault="00DF4751" w:rsidP="00DF4751">
      <w:pPr>
        <w:shd w:val="clear" w:color="auto" w:fill="FFFFFF"/>
        <w:spacing w:after="100" w:afterAutospacing="1"/>
        <w:ind w:left="360"/>
        <w:jc w:val="both"/>
        <w:rPr>
          <w:rFonts w:ascii="Titillium" w:hAnsi="Titillium" w:cs="Noto Sans"/>
          <w:lang w:eastAsia="en-GB"/>
        </w:rPr>
      </w:pPr>
    </w:p>
    <w:p w14:paraId="3679CA19" w14:textId="77777777" w:rsidR="00DF4751" w:rsidRDefault="00DF4751" w:rsidP="00DF4751">
      <w:pPr>
        <w:shd w:val="clear" w:color="auto" w:fill="FFFFFF"/>
        <w:spacing w:after="100" w:afterAutospacing="1"/>
        <w:ind w:left="360"/>
        <w:jc w:val="both"/>
        <w:rPr>
          <w:rFonts w:ascii="Titillium" w:hAnsi="Titillium" w:cs="Noto Sans"/>
          <w:lang w:eastAsia="en-GB"/>
        </w:rPr>
      </w:pPr>
    </w:p>
    <w:p w14:paraId="269C7B53" w14:textId="77777777" w:rsidR="00D14F86" w:rsidRDefault="00D14F86" w:rsidP="00DF4751">
      <w:pPr>
        <w:shd w:val="clear" w:color="auto" w:fill="FFFFFF"/>
        <w:spacing w:after="100" w:afterAutospacing="1"/>
        <w:ind w:left="360"/>
        <w:jc w:val="both"/>
        <w:rPr>
          <w:rFonts w:ascii="Titillium" w:hAnsi="Titillium" w:cs="Noto Sans"/>
          <w:lang w:eastAsia="en-GB"/>
        </w:rPr>
      </w:pPr>
    </w:p>
    <w:p w14:paraId="4ED8D17B" w14:textId="77777777" w:rsidR="00D14F86" w:rsidRDefault="00D14F86" w:rsidP="00DF4751">
      <w:pPr>
        <w:shd w:val="clear" w:color="auto" w:fill="FFFFFF"/>
        <w:spacing w:after="100" w:afterAutospacing="1"/>
        <w:ind w:left="360"/>
        <w:jc w:val="both"/>
        <w:rPr>
          <w:rFonts w:ascii="Titillium" w:hAnsi="Titillium" w:cs="Noto Sans"/>
          <w:lang w:eastAsia="en-GB"/>
        </w:rPr>
      </w:pPr>
    </w:p>
    <w:p w14:paraId="06D083A9" w14:textId="77777777" w:rsidR="00D14F86" w:rsidRDefault="00D14F86" w:rsidP="00DF4751">
      <w:pPr>
        <w:shd w:val="clear" w:color="auto" w:fill="FFFFFF"/>
        <w:spacing w:after="100" w:afterAutospacing="1"/>
        <w:ind w:left="360"/>
        <w:jc w:val="both"/>
        <w:rPr>
          <w:rFonts w:ascii="Titillium" w:hAnsi="Titillium" w:cs="Noto Sans"/>
          <w:lang w:eastAsia="en-GB"/>
        </w:rPr>
      </w:pPr>
    </w:p>
    <w:p w14:paraId="4B2A512F" w14:textId="77777777" w:rsidR="00DF4751" w:rsidRPr="00DF4751" w:rsidRDefault="00DF4751" w:rsidP="00DF4751">
      <w:pPr>
        <w:shd w:val="clear" w:color="auto" w:fill="FFFFFF"/>
        <w:spacing w:after="100" w:afterAutospacing="1"/>
        <w:ind w:left="360"/>
        <w:jc w:val="both"/>
        <w:rPr>
          <w:rFonts w:ascii="Titillium" w:hAnsi="Titillium" w:cs="Noto Sans"/>
          <w:lang w:eastAsia="en-GB"/>
        </w:rPr>
      </w:pPr>
    </w:p>
    <w:p w14:paraId="5576E96F" w14:textId="77777777" w:rsidR="00DF4751" w:rsidRDefault="00DF4751" w:rsidP="00DF4751">
      <w:pPr>
        <w:pStyle w:val="ListParagraph"/>
        <w:shd w:val="clear" w:color="auto" w:fill="FFFFFF"/>
        <w:spacing w:after="100" w:afterAutospacing="1"/>
        <w:jc w:val="both"/>
        <w:rPr>
          <w:rFonts w:ascii="Titillium" w:hAnsi="Titillium"/>
          <w:color w:val="202020"/>
          <w:lang w:eastAsia="en-GB"/>
        </w:rPr>
      </w:pPr>
    </w:p>
    <w:p w14:paraId="7A42BBA4" w14:textId="77777777" w:rsidR="00FA3F81" w:rsidRDefault="00FA3F81" w:rsidP="00DF4751">
      <w:pPr>
        <w:pStyle w:val="ListParagraph"/>
        <w:shd w:val="clear" w:color="auto" w:fill="FFFFFF"/>
        <w:spacing w:after="100" w:afterAutospacing="1"/>
        <w:jc w:val="both"/>
        <w:rPr>
          <w:rFonts w:ascii="Titillium" w:hAnsi="Titillium"/>
          <w:color w:val="202020"/>
          <w:lang w:eastAsia="en-GB"/>
        </w:rPr>
      </w:pPr>
    </w:p>
    <w:p w14:paraId="51289AA5" w14:textId="77777777" w:rsidR="00FA3F81" w:rsidRDefault="00FA3F81" w:rsidP="00DF4751">
      <w:pPr>
        <w:pStyle w:val="ListParagraph"/>
        <w:shd w:val="clear" w:color="auto" w:fill="FFFFFF"/>
        <w:spacing w:after="100" w:afterAutospacing="1"/>
        <w:jc w:val="both"/>
        <w:rPr>
          <w:rFonts w:ascii="Titillium" w:hAnsi="Titillium"/>
          <w:color w:val="202020"/>
          <w:lang w:eastAsia="en-GB"/>
        </w:rPr>
      </w:pPr>
    </w:p>
    <w:p w14:paraId="27F07065" w14:textId="77777777" w:rsidR="00FA3F81" w:rsidRDefault="00FA3F81" w:rsidP="00DF4751">
      <w:pPr>
        <w:pStyle w:val="ListParagraph"/>
        <w:shd w:val="clear" w:color="auto" w:fill="FFFFFF"/>
        <w:spacing w:after="100" w:afterAutospacing="1"/>
        <w:jc w:val="both"/>
        <w:rPr>
          <w:rFonts w:ascii="Titillium" w:hAnsi="Titillium"/>
          <w:color w:val="202020"/>
          <w:lang w:eastAsia="en-GB"/>
        </w:rPr>
      </w:pPr>
    </w:p>
    <w:p w14:paraId="06491BD4" w14:textId="77777777" w:rsidR="00FA3F81" w:rsidRDefault="00FA3F81" w:rsidP="00DF4751">
      <w:pPr>
        <w:pStyle w:val="ListParagraph"/>
        <w:shd w:val="clear" w:color="auto" w:fill="FFFFFF"/>
        <w:spacing w:after="100" w:afterAutospacing="1"/>
        <w:jc w:val="both"/>
        <w:rPr>
          <w:rFonts w:ascii="Titillium" w:hAnsi="Titillium"/>
          <w:color w:val="202020"/>
          <w:lang w:eastAsia="en-GB"/>
        </w:rPr>
      </w:pPr>
    </w:p>
    <w:p w14:paraId="2252741A" w14:textId="77777777" w:rsidR="00FA3F81" w:rsidRDefault="00FA3F81" w:rsidP="00DF4751">
      <w:pPr>
        <w:pStyle w:val="ListParagraph"/>
        <w:shd w:val="clear" w:color="auto" w:fill="FFFFFF"/>
        <w:spacing w:after="100" w:afterAutospacing="1"/>
        <w:jc w:val="both"/>
        <w:rPr>
          <w:rFonts w:ascii="Titillium" w:hAnsi="Titillium"/>
          <w:color w:val="202020"/>
          <w:lang w:eastAsia="en-GB"/>
        </w:rPr>
      </w:pPr>
    </w:p>
    <w:p w14:paraId="476D2148" w14:textId="77777777" w:rsidR="00FA3F81" w:rsidRDefault="00FA3F81" w:rsidP="00DF4751">
      <w:pPr>
        <w:pStyle w:val="ListParagraph"/>
        <w:shd w:val="clear" w:color="auto" w:fill="FFFFFF"/>
        <w:spacing w:after="100" w:afterAutospacing="1"/>
        <w:jc w:val="both"/>
        <w:rPr>
          <w:rFonts w:ascii="Titillium" w:hAnsi="Titillium"/>
          <w:color w:val="202020"/>
          <w:lang w:eastAsia="en-GB"/>
        </w:rPr>
      </w:pPr>
    </w:p>
    <w:bookmarkStart w:id="11" w:name="Appendix_A"/>
    <w:p w14:paraId="11413A71" w14:textId="77777777" w:rsidR="00DF4751" w:rsidRPr="00DF4751" w:rsidRDefault="00DF4751" w:rsidP="00DF4751">
      <w:pPr>
        <w:pStyle w:val="BodyText"/>
        <w:ind w:left="1260" w:hanging="540"/>
        <w:jc w:val="left"/>
        <w:outlineLvl w:val="0"/>
        <w:rPr>
          <w:rFonts w:ascii="Titillium" w:hAnsi="Titillium" w:cs="Arial"/>
          <w:b/>
          <w:bCs/>
          <w:sz w:val="28"/>
          <w:szCs w:val="28"/>
        </w:rPr>
      </w:pPr>
      <w:r w:rsidRPr="00DF4751">
        <w:rPr>
          <w:rFonts w:ascii="Titillium" w:hAnsi="Titillium" w:cs="Arial"/>
          <w:b/>
          <w:bCs/>
          <w:sz w:val="28"/>
          <w:szCs w:val="28"/>
        </w:rPr>
        <w:lastRenderedPageBreak/>
        <w:fldChar w:fldCharType="begin"/>
      </w:r>
      <w:r w:rsidRPr="00DF4751">
        <w:rPr>
          <w:rFonts w:ascii="Titillium" w:hAnsi="Titillium" w:cs="Arial"/>
          <w:b/>
          <w:bCs/>
          <w:sz w:val="28"/>
          <w:szCs w:val="28"/>
        </w:rPr>
        <w:instrText xml:space="preserve"> HYPERLINK  \l "Appendix_A" </w:instrText>
      </w:r>
      <w:r w:rsidRPr="00DF4751">
        <w:rPr>
          <w:rFonts w:ascii="Titillium" w:hAnsi="Titillium" w:cs="Arial"/>
          <w:b/>
          <w:bCs/>
          <w:sz w:val="28"/>
          <w:szCs w:val="28"/>
        </w:rPr>
      </w:r>
      <w:r w:rsidRPr="00DF4751">
        <w:rPr>
          <w:rFonts w:ascii="Titillium" w:hAnsi="Titillium" w:cs="Arial"/>
          <w:b/>
          <w:bCs/>
          <w:sz w:val="28"/>
          <w:szCs w:val="28"/>
        </w:rPr>
        <w:fldChar w:fldCharType="separate"/>
      </w:r>
      <w:r w:rsidRPr="00DF4751">
        <w:rPr>
          <w:rStyle w:val="Hyperlink"/>
          <w:rFonts w:ascii="Titillium" w:hAnsi="Titillium" w:cs="Arial"/>
          <w:b/>
          <w:bCs/>
          <w:color w:val="auto"/>
          <w:sz w:val="28"/>
          <w:szCs w:val="28"/>
          <w:u w:val="none"/>
        </w:rPr>
        <w:t>Appendix A</w:t>
      </w:r>
      <w:bookmarkEnd w:id="11"/>
      <w:r w:rsidRPr="00DF4751">
        <w:rPr>
          <w:rFonts w:ascii="Titillium" w:hAnsi="Titillium" w:cs="Arial"/>
          <w:b/>
          <w:bCs/>
          <w:sz w:val="28"/>
          <w:szCs w:val="28"/>
        </w:rPr>
        <w:fldChar w:fldCharType="end"/>
      </w:r>
    </w:p>
    <w:p w14:paraId="57F04E92" w14:textId="4570BBCD" w:rsidR="00DF4751" w:rsidRPr="00DF4751" w:rsidRDefault="00DF4751" w:rsidP="00DF4751">
      <w:pPr>
        <w:pStyle w:val="BodyText"/>
        <w:jc w:val="center"/>
        <w:outlineLvl w:val="0"/>
        <w:rPr>
          <w:rFonts w:ascii="Titillium" w:hAnsi="Titillium" w:cs="Arial"/>
          <w:b/>
          <w:bCs/>
          <w:sz w:val="28"/>
          <w:szCs w:val="28"/>
        </w:rPr>
      </w:pPr>
      <w:r w:rsidRPr="00DF4751">
        <w:rPr>
          <w:rFonts w:ascii="Titillium" w:hAnsi="Titillium" w:cs="Arial"/>
          <w:b/>
          <w:bCs/>
          <w:sz w:val="28"/>
          <w:szCs w:val="28"/>
        </w:rPr>
        <w:t>M</w:t>
      </w:r>
      <w:r w:rsidRPr="00DF4751">
        <w:rPr>
          <w:rFonts w:ascii="Titillium" w:hAnsi="Titillium" w:cs="Arial"/>
          <w:b/>
          <w:bCs/>
          <w:sz w:val="28"/>
          <w:szCs w:val="28"/>
        </w:rPr>
        <w:t>aternity</w:t>
      </w:r>
      <w:r w:rsidRPr="00DF4751">
        <w:rPr>
          <w:rFonts w:ascii="Titillium" w:hAnsi="Titillium" w:cs="Arial"/>
          <w:b/>
          <w:bCs/>
          <w:sz w:val="28"/>
          <w:szCs w:val="28"/>
        </w:rPr>
        <w:t xml:space="preserve"> </w:t>
      </w:r>
      <w:r w:rsidRPr="00DF4751">
        <w:rPr>
          <w:rFonts w:ascii="Titillium" w:hAnsi="Titillium" w:cs="Arial"/>
          <w:b/>
          <w:bCs/>
          <w:sz w:val="28"/>
          <w:szCs w:val="28"/>
        </w:rPr>
        <w:t>Rights Flowchart</w:t>
      </w:r>
    </w:p>
    <w:p w14:paraId="39032901" w14:textId="77777777" w:rsidR="00DF4751" w:rsidRDefault="00DF4751" w:rsidP="00DF4751">
      <w:pPr>
        <w:pStyle w:val="BodyText"/>
        <w:ind w:left="1260" w:hanging="540"/>
        <w:rPr>
          <w:rFonts w:cs="Arial"/>
          <w:b/>
          <w:bCs/>
          <w:sz w:val="24"/>
        </w:rPr>
      </w:pPr>
      <w:r>
        <w:rPr>
          <w:rFonts w:cs="Arial"/>
          <w:noProof/>
          <w:sz w:val="24"/>
          <w:lang w:eastAsia="en-GB"/>
        </w:rPr>
        <mc:AlternateContent>
          <mc:Choice Requires="wps">
            <w:drawing>
              <wp:anchor distT="0" distB="0" distL="114300" distR="114300" simplePos="0" relativeHeight="251659264" behindDoc="0" locked="0" layoutInCell="1" allowOverlap="1" wp14:anchorId="79E82FF0" wp14:editId="1FAC5737">
                <wp:simplePos x="0" y="0"/>
                <wp:positionH relativeFrom="column">
                  <wp:posOffset>1597808</wp:posOffset>
                </wp:positionH>
                <wp:positionV relativeFrom="paragraph">
                  <wp:posOffset>101570</wp:posOffset>
                </wp:positionV>
                <wp:extent cx="3181350" cy="301921"/>
                <wp:effectExtent l="0" t="0" r="19050" b="22225"/>
                <wp:wrapNone/>
                <wp:docPr id="4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01921"/>
                        </a:xfrm>
                        <a:prstGeom prst="flowChartProcess">
                          <a:avLst/>
                        </a:prstGeom>
                        <a:solidFill>
                          <a:srgbClr val="FFFFFF"/>
                        </a:solidFill>
                        <a:ln w="9525">
                          <a:solidFill>
                            <a:srgbClr val="000000"/>
                          </a:solidFill>
                          <a:miter lim="800000"/>
                          <a:headEnd/>
                          <a:tailEnd/>
                        </a:ln>
                      </wps:spPr>
                      <wps:txbx>
                        <w:txbxContent>
                          <w:p w14:paraId="30AD8248" w14:textId="7AFDDEAA" w:rsidR="00DF4751" w:rsidRPr="00DF4751" w:rsidRDefault="00DF4751" w:rsidP="00DF4751">
                            <w:pPr>
                              <w:jc w:val="center"/>
                              <w:rPr>
                                <w:rFonts w:ascii="Titillium" w:hAnsi="Titillium"/>
                                <w:sz w:val="20"/>
                              </w:rPr>
                            </w:pPr>
                            <w:r w:rsidRPr="00DF4751">
                              <w:rPr>
                                <w:rFonts w:ascii="Titillium" w:hAnsi="Titillium"/>
                                <w:sz w:val="20"/>
                              </w:rPr>
                              <w:t xml:space="preserve">Midwife/GP confirms the </w:t>
                            </w:r>
                            <w:r w:rsidR="002E654C">
                              <w:rPr>
                                <w:rFonts w:ascii="Titillium" w:hAnsi="Titillium"/>
                                <w:sz w:val="20"/>
                              </w:rPr>
                              <w:t>colleague</w:t>
                            </w:r>
                            <w:r w:rsidRPr="00DF4751">
                              <w:rPr>
                                <w:rFonts w:ascii="Titillium" w:hAnsi="Titillium"/>
                                <w:sz w:val="20"/>
                              </w:rPr>
                              <w:t xml:space="preserve"> is </w:t>
                            </w:r>
                            <w:proofErr w:type="gramStart"/>
                            <w:r w:rsidRPr="00DF4751">
                              <w:rPr>
                                <w:rFonts w:ascii="Titillium" w:hAnsi="Titillium"/>
                                <w:sz w:val="20"/>
                              </w:rPr>
                              <w:t>pregnant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82FF0" id="_x0000_t109" coordsize="21600,21600" o:spt="109" path="m,l,21600r21600,l21600,xe">
                <v:stroke joinstyle="miter"/>
                <v:path gradientshapeok="t" o:connecttype="rect"/>
              </v:shapetype>
              <v:shape id="AutoShape 72" o:spid="_x0000_s1026" type="#_x0000_t109" style="position:absolute;left:0;text-align:left;margin-left:125.8pt;margin-top:8pt;width:250.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">
                <v:textbox>
                  <w:txbxContent>
                    <w:p w14:paraId="30AD8248" w14:textId="7AFDDEAA" w:rsidR="00DF4751" w:rsidRPr="00DF4751" w:rsidRDefault="00DF4751" w:rsidP="00DF4751">
                      <w:pPr>
                        <w:jc w:val="center"/>
                        <w:rPr>
                          <w:rFonts w:ascii="Titillium" w:hAnsi="Titillium"/>
                          <w:sz w:val="20"/>
                        </w:rPr>
                      </w:pPr>
                      <w:r w:rsidRPr="00DF4751">
                        <w:rPr>
                          <w:rFonts w:ascii="Titillium" w:hAnsi="Titillium"/>
                          <w:sz w:val="20"/>
                        </w:rPr>
                        <w:t xml:space="preserve">Midwife/GP confirms the </w:t>
                      </w:r>
                      <w:r w:rsidR="002E654C">
                        <w:rPr>
                          <w:rFonts w:ascii="Titillium" w:hAnsi="Titillium"/>
                          <w:sz w:val="20"/>
                        </w:rPr>
                        <w:t>colleague</w:t>
                      </w:r>
                      <w:r w:rsidRPr="00DF4751">
                        <w:rPr>
                          <w:rFonts w:ascii="Titillium" w:hAnsi="Titillium"/>
                          <w:sz w:val="20"/>
                        </w:rPr>
                        <w:t xml:space="preserve"> is </w:t>
                      </w:r>
                      <w:proofErr w:type="gramStart"/>
                      <w:r w:rsidRPr="00DF4751">
                        <w:rPr>
                          <w:rFonts w:ascii="Titillium" w:hAnsi="Titillium"/>
                          <w:sz w:val="20"/>
                        </w:rPr>
                        <w:t>pregnant</w:t>
                      </w:r>
                      <w:proofErr w:type="gramEnd"/>
                    </w:p>
                  </w:txbxContent>
                </v:textbox>
              </v:shape>
            </w:pict>
          </mc:Fallback>
        </mc:AlternateContent>
      </w:r>
    </w:p>
    <w:p w14:paraId="4948EFC4" w14:textId="77777777" w:rsidR="00DF4751" w:rsidRPr="00DF4751" w:rsidRDefault="00DF4751" w:rsidP="00DF4751">
      <w:pPr>
        <w:pStyle w:val="BodyText"/>
        <w:ind w:left="1260" w:hanging="540"/>
        <w:rPr>
          <w:rFonts w:ascii="Titillium" w:hAnsi="Titillium" w:cs="Arial"/>
          <w:sz w:val="20"/>
        </w:rPr>
      </w:pPr>
    </w:p>
    <w:p w14:paraId="0E231B55"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67456" behindDoc="0" locked="0" layoutInCell="1" allowOverlap="1" wp14:anchorId="741F299B" wp14:editId="6A8C17CA">
                <wp:simplePos x="0" y="0"/>
                <wp:positionH relativeFrom="column">
                  <wp:posOffset>2400300</wp:posOffset>
                </wp:positionH>
                <wp:positionV relativeFrom="paragraph">
                  <wp:posOffset>38100</wp:posOffset>
                </wp:positionV>
                <wp:extent cx="603250" cy="150495"/>
                <wp:effectExtent l="38100" t="0" r="40005" b="34290"/>
                <wp:wrapNone/>
                <wp:docPr id="4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5049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B6BDC47"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F29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0;text-align:left;margin-left:189pt;margin-top:3pt;width:47.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">
                <v:textbox>
                  <w:txbxContent>
                    <w:p w14:paraId="0B6BDC47" w14:textId="77777777" w:rsidR="00DF4751" w:rsidRDefault="00DF4751" w:rsidP="00DF4751">
                      <w:pPr>
                        <w:jc w:val="center"/>
                      </w:pPr>
                    </w:p>
                  </w:txbxContent>
                </v:textbox>
              </v:shape>
            </w:pict>
          </mc:Fallback>
        </mc:AlternateContent>
      </w:r>
    </w:p>
    <w:p w14:paraId="73DC3948"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60288" behindDoc="0" locked="0" layoutInCell="1" allowOverlap="1" wp14:anchorId="1B79A396" wp14:editId="54C02F3C">
                <wp:simplePos x="0" y="0"/>
                <wp:positionH relativeFrom="column">
                  <wp:posOffset>1363891</wp:posOffset>
                </wp:positionH>
                <wp:positionV relativeFrom="paragraph">
                  <wp:posOffset>18282</wp:posOffset>
                </wp:positionV>
                <wp:extent cx="3619500" cy="281231"/>
                <wp:effectExtent l="0" t="0" r="19050" b="24130"/>
                <wp:wrapNone/>
                <wp:docPr id="4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81231"/>
                        </a:xfrm>
                        <a:prstGeom prst="rect">
                          <a:avLst/>
                        </a:prstGeom>
                        <a:solidFill>
                          <a:srgbClr val="FFFFFF"/>
                        </a:solidFill>
                        <a:ln w="9525">
                          <a:solidFill>
                            <a:srgbClr val="000000"/>
                          </a:solidFill>
                          <a:miter lim="800000"/>
                          <a:headEnd/>
                          <a:tailEnd/>
                        </a:ln>
                      </wps:spPr>
                      <wps:txbx>
                        <w:txbxContent>
                          <w:p w14:paraId="43EE3448" w14:textId="4B55B4FA" w:rsidR="00DF4751" w:rsidRPr="00DF4751" w:rsidRDefault="00DF4751" w:rsidP="00DF4751">
                            <w:pPr>
                              <w:jc w:val="center"/>
                              <w:rPr>
                                <w:rFonts w:ascii="Titillium" w:hAnsi="Titillium"/>
                                <w:sz w:val="20"/>
                              </w:rPr>
                            </w:pPr>
                            <w:r w:rsidRPr="00DF4751">
                              <w:rPr>
                                <w:rFonts w:ascii="Titillium" w:hAnsi="Titillium"/>
                                <w:sz w:val="20"/>
                              </w:rPr>
                              <w:t xml:space="preserve">The </w:t>
                            </w:r>
                            <w:r w:rsidR="002E654C">
                              <w:rPr>
                                <w:rFonts w:ascii="Titillium" w:hAnsi="Titillium"/>
                                <w:sz w:val="20"/>
                              </w:rPr>
                              <w:t>colleague</w:t>
                            </w:r>
                            <w:r w:rsidRPr="00DF4751">
                              <w:rPr>
                                <w:rFonts w:ascii="Titillium" w:hAnsi="Titillium"/>
                                <w:sz w:val="20"/>
                              </w:rPr>
                              <w:t xml:space="preserve"> is entitled to paid time off for antenatal </w:t>
                            </w:r>
                            <w:proofErr w:type="gramStart"/>
                            <w:r w:rsidRPr="00DF4751">
                              <w:rPr>
                                <w:rFonts w:ascii="Titillium" w:hAnsi="Titillium"/>
                                <w:sz w:val="20"/>
                              </w:rPr>
                              <w:t>care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9A396" id="_x0000_t202" coordsize="21600,21600" o:spt="202" path="m,l,21600r21600,l21600,xe">
                <v:stroke joinstyle="miter"/>
                <v:path gradientshapeok="t" o:connecttype="rect"/>
              </v:shapetype>
              <v:shape id="Text Box 73" o:spid="_x0000_s1028" type="#_x0000_t202" style="position:absolute;left:0;text-align:left;margin-left:107.4pt;margin-top:1.45pt;width:28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">
                <v:textbox>
                  <w:txbxContent>
                    <w:p w14:paraId="43EE3448" w14:textId="4B55B4FA" w:rsidR="00DF4751" w:rsidRPr="00DF4751" w:rsidRDefault="00DF4751" w:rsidP="00DF4751">
                      <w:pPr>
                        <w:jc w:val="center"/>
                        <w:rPr>
                          <w:rFonts w:ascii="Titillium" w:hAnsi="Titillium"/>
                          <w:sz w:val="20"/>
                        </w:rPr>
                      </w:pPr>
                      <w:r w:rsidRPr="00DF4751">
                        <w:rPr>
                          <w:rFonts w:ascii="Titillium" w:hAnsi="Titillium"/>
                          <w:sz w:val="20"/>
                        </w:rPr>
                        <w:t xml:space="preserve">The </w:t>
                      </w:r>
                      <w:r w:rsidR="002E654C">
                        <w:rPr>
                          <w:rFonts w:ascii="Titillium" w:hAnsi="Titillium"/>
                          <w:sz w:val="20"/>
                        </w:rPr>
                        <w:t>colleague</w:t>
                      </w:r>
                      <w:r w:rsidRPr="00DF4751">
                        <w:rPr>
                          <w:rFonts w:ascii="Titillium" w:hAnsi="Titillium"/>
                          <w:sz w:val="20"/>
                        </w:rPr>
                        <w:t xml:space="preserve"> is entitled to paid time off for antenatal </w:t>
                      </w:r>
                      <w:proofErr w:type="gramStart"/>
                      <w:r w:rsidRPr="00DF4751">
                        <w:rPr>
                          <w:rFonts w:ascii="Titillium" w:hAnsi="Titillium"/>
                          <w:sz w:val="20"/>
                        </w:rPr>
                        <w:t>care</w:t>
                      </w:r>
                      <w:proofErr w:type="gramEnd"/>
                    </w:p>
                  </w:txbxContent>
                </v:textbox>
              </v:shape>
            </w:pict>
          </mc:Fallback>
        </mc:AlternateContent>
      </w:r>
    </w:p>
    <w:p w14:paraId="628E8234"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61312" behindDoc="0" locked="0" layoutInCell="1" allowOverlap="1" wp14:anchorId="2CCCEC46" wp14:editId="4C9116A4">
                <wp:simplePos x="0" y="0"/>
                <wp:positionH relativeFrom="column">
                  <wp:posOffset>2400300</wp:posOffset>
                </wp:positionH>
                <wp:positionV relativeFrom="paragraph">
                  <wp:posOffset>144780</wp:posOffset>
                </wp:positionV>
                <wp:extent cx="603250" cy="150495"/>
                <wp:effectExtent l="38100" t="0" r="40005" b="34290"/>
                <wp:wrapNone/>
                <wp:docPr id="4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5049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2458999B"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EC46" id="AutoShape 74" o:spid="_x0000_s1029" type="#_x0000_t67" style="position:absolute;left:0;text-align:left;margin-left:189pt;margin-top:11.4pt;width:47.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">
                <v:textbox>
                  <w:txbxContent>
                    <w:p w14:paraId="2458999B" w14:textId="77777777" w:rsidR="00DF4751" w:rsidRDefault="00DF4751" w:rsidP="00DF4751">
                      <w:pPr>
                        <w:jc w:val="center"/>
                      </w:pPr>
                    </w:p>
                  </w:txbxContent>
                </v:textbox>
              </v:shape>
            </w:pict>
          </mc:Fallback>
        </mc:AlternateContent>
      </w:r>
    </w:p>
    <w:p w14:paraId="1025F942"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62336" behindDoc="0" locked="0" layoutInCell="1" allowOverlap="1" wp14:anchorId="751E69EA" wp14:editId="2E6E91E8">
                <wp:simplePos x="0" y="0"/>
                <wp:positionH relativeFrom="margin">
                  <wp:align>left</wp:align>
                </wp:positionH>
                <wp:positionV relativeFrom="paragraph">
                  <wp:posOffset>140969</wp:posOffset>
                </wp:positionV>
                <wp:extent cx="3696335" cy="478466"/>
                <wp:effectExtent l="0" t="0" r="18415" b="17145"/>
                <wp:wrapNone/>
                <wp:docPr id="4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478466"/>
                        </a:xfrm>
                        <a:prstGeom prst="rect">
                          <a:avLst/>
                        </a:prstGeom>
                        <a:solidFill>
                          <a:srgbClr val="FFFFFF"/>
                        </a:solidFill>
                        <a:ln w="9525">
                          <a:solidFill>
                            <a:srgbClr val="000000"/>
                          </a:solidFill>
                          <a:miter lim="800000"/>
                          <a:headEnd/>
                          <a:tailEnd/>
                        </a:ln>
                      </wps:spPr>
                      <wps:txbx>
                        <w:txbxContent>
                          <w:p w14:paraId="760994EA" w14:textId="2DEB7884" w:rsidR="00DF4751" w:rsidRPr="00DF4751" w:rsidRDefault="00DF4751" w:rsidP="00DF4751">
                            <w:pPr>
                              <w:jc w:val="center"/>
                              <w:rPr>
                                <w:rFonts w:ascii="Titillium" w:hAnsi="Titillium"/>
                                <w:sz w:val="20"/>
                                <w:szCs w:val="20"/>
                              </w:rPr>
                            </w:pPr>
                            <w:r w:rsidRPr="00DF4751">
                              <w:rPr>
                                <w:rFonts w:ascii="Titillium" w:hAnsi="Titillium"/>
                                <w:sz w:val="20"/>
                                <w:szCs w:val="20"/>
                              </w:rPr>
                              <w:t xml:space="preserve">Length of Maternity Leave does not depend on the </w:t>
                            </w:r>
                            <w:r w:rsidR="002E654C">
                              <w:rPr>
                                <w:rFonts w:ascii="Titillium" w:hAnsi="Titillium"/>
                                <w:sz w:val="20"/>
                                <w:szCs w:val="20"/>
                              </w:rPr>
                              <w:t>colleague</w:t>
                            </w:r>
                            <w:r w:rsidRPr="00DF4751">
                              <w:rPr>
                                <w:rFonts w:ascii="Titillium" w:hAnsi="Titillium"/>
                                <w:sz w:val="20"/>
                                <w:szCs w:val="20"/>
                              </w:rPr>
                              <w:t xml:space="preserve">’s length of </w:t>
                            </w:r>
                            <w:proofErr w:type="gramStart"/>
                            <w:r w:rsidRPr="00DF4751">
                              <w:rPr>
                                <w:rFonts w:ascii="Titillium" w:hAnsi="Titillium"/>
                                <w:sz w:val="20"/>
                                <w:szCs w:val="20"/>
                              </w:rPr>
                              <w:t>service</w:t>
                            </w:r>
                            <w:proofErr w:type="gramEnd"/>
                          </w:p>
                          <w:p w14:paraId="68A2CB64" w14:textId="77777777" w:rsidR="00DF4751" w:rsidRDefault="00DF4751" w:rsidP="00DF4751">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E69EA" id="Text Box 75" o:spid="_x0000_s1030" type="#_x0000_t202" style="position:absolute;left:0;text-align:left;margin-left:0;margin-top:11.1pt;width:291.05pt;height:37.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">
                <v:textbox>
                  <w:txbxContent>
                    <w:p w14:paraId="760994EA" w14:textId="2DEB7884" w:rsidR="00DF4751" w:rsidRPr="00DF4751" w:rsidRDefault="00DF4751" w:rsidP="00DF4751">
                      <w:pPr>
                        <w:jc w:val="center"/>
                        <w:rPr>
                          <w:rFonts w:ascii="Titillium" w:hAnsi="Titillium"/>
                          <w:sz w:val="20"/>
                          <w:szCs w:val="20"/>
                        </w:rPr>
                      </w:pPr>
                      <w:r w:rsidRPr="00DF4751">
                        <w:rPr>
                          <w:rFonts w:ascii="Titillium" w:hAnsi="Titillium"/>
                          <w:sz w:val="20"/>
                          <w:szCs w:val="20"/>
                        </w:rPr>
                        <w:t xml:space="preserve">Length of Maternity Leave does not depend on the </w:t>
                      </w:r>
                      <w:r w:rsidR="002E654C">
                        <w:rPr>
                          <w:rFonts w:ascii="Titillium" w:hAnsi="Titillium"/>
                          <w:sz w:val="20"/>
                          <w:szCs w:val="20"/>
                        </w:rPr>
                        <w:t>colleague</w:t>
                      </w:r>
                      <w:r w:rsidRPr="00DF4751">
                        <w:rPr>
                          <w:rFonts w:ascii="Titillium" w:hAnsi="Titillium"/>
                          <w:sz w:val="20"/>
                          <w:szCs w:val="20"/>
                        </w:rPr>
                        <w:t xml:space="preserve">’s length of </w:t>
                      </w:r>
                      <w:proofErr w:type="gramStart"/>
                      <w:r w:rsidRPr="00DF4751">
                        <w:rPr>
                          <w:rFonts w:ascii="Titillium" w:hAnsi="Titillium"/>
                          <w:sz w:val="20"/>
                          <w:szCs w:val="20"/>
                        </w:rPr>
                        <w:t>service</w:t>
                      </w:r>
                      <w:proofErr w:type="gramEnd"/>
                    </w:p>
                    <w:p w14:paraId="68A2CB64" w14:textId="77777777" w:rsidR="00DF4751" w:rsidRDefault="00DF4751" w:rsidP="00DF4751">
                      <w:pPr>
                        <w:jc w:val="center"/>
                        <w:rPr>
                          <w:sz w:val="20"/>
                        </w:rPr>
                      </w:pPr>
                    </w:p>
                  </w:txbxContent>
                </v:textbox>
                <w10:wrap anchorx="margin"/>
              </v:shape>
            </w:pict>
          </mc:Fallback>
        </mc:AlternateContent>
      </w:r>
    </w:p>
    <w:p w14:paraId="1BD80FD4"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82816" behindDoc="0" locked="0" layoutInCell="1" allowOverlap="1" wp14:anchorId="5E599D38" wp14:editId="2EF16861">
                <wp:simplePos x="0" y="0"/>
                <wp:positionH relativeFrom="column">
                  <wp:posOffset>2171700</wp:posOffset>
                </wp:positionH>
                <wp:positionV relativeFrom="paragraph">
                  <wp:posOffset>5024120</wp:posOffset>
                </wp:positionV>
                <wp:extent cx="603250" cy="150495"/>
                <wp:effectExtent l="38100" t="0" r="40005" b="34290"/>
                <wp:wrapNone/>
                <wp:docPr id="4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5049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4861BB3B"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9D38" id="AutoShape 97" o:spid="_x0000_s1031" type="#_x0000_t67" style="position:absolute;left:0;text-align:left;margin-left:171pt;margin-top:395.6pt;width:47.5pt;height:1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">
                <v:textbox>
                  <w:txbxContent>
                    <w:p w14:paraId="4861BB3B" w14:textId="77777777" w:rsidR="00DF4751" w:rsidRDefault="00DF4751" w:rsidP="00DF4751">
                      <w:pPr>
                        <w:jc w:val="center"/>
                      </w:pPr>
                    </w:p>
                  </w:txbxContent>
                </v:textbox>
              </v:shape>
            </w:pict>
          </mc:Fallback>
        </mc:AlternateContent>
      </w:r>
    </w:p>
    <w:p w14:paraId="4AE3E9FE" w14:textId="77777777" w:rsidR="00DF4751" w:rsidRPr="00DF4751" w:rsidRDefault="00DF4751" w:rsidP="00DF4751">
      <w:pPr>
        <w:pStyle w:val="BodyText"/>
        <w:ind w:left="1260" w:hanging="540"/>
        <w:rPr>
          <w:rFonts w:ascii="Titillium" w:hAnsi="Titillium" w:cs="Arial"/>
          <w:sz w:val="20"/>
        </w:rPr>
      </w:pPr>
    </w:p>
    <w:p w14:paraId="24949509" w14:textId="1DAE8F93"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71552" behindDoc="0" locked="0" layoutInCell="1" allowOverlap="1" wp14:anchorId="084821B3" wp14:editId="0409B3B7">
                <wp:simplePos x="0" y="0"/>
                <wp:positionH relativeFrom="column">
                  <wp:posOffset>3883808</wp:posOffset>
                </wp:positionH>
                <wp:positionV relativeFrom="paragraph">
                  <wp:posOffset>158691</wp:posOffset>
                </wp:positionV>
                <wp:extent cx="1206500" cy="1162271"/>
                <wp:effectExtent l="0" t="0" r="12700" b="19050"/>
                <wp:wrapNone/>
                <wp:docPr id="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162271"/>
                        </a:xfrm>
                        <a:prstGeom prst="rect">
                          <a:avLst/>
                        </a:prstGeom>
                        <a:solidFill>
                          <a:srgbClr val="FFFFFF"/>
                        </a:solidFill>
                        <a:ln w="9525">
                          <a:solidFill>
                            <a:srgbClr val="000000"/>
                          </a:solidFill>
                          <a:miter lim="800000"/>
                          <a:headEnd/>
                          <a:tailEnd/>
                        </a:ln>
                      </wps:spPr>
                      <wps:txbx>
                        <w:txbxContent>
                          <w:p w14:paraId="1D8CA283" w14:textId="3703E4DB" w:rsidR="00DF4751" w:rsidRPr="00DF4751" w:rsidRDefault="00DF4751" w:rsidP="00DF4751">
                            <w:pPr>
                              <w:pStyle w:val="BodyText3"/>
                              <w:rPr>
                                <w:rFonts w:ascii="Titillium" w:hAnsi="Titillium"/>
                              </w:rPr>
                            </w:pPr>
                            <w:r w:rsidRPr="00DF4751">
                              <w:rPr>
                                <w:rFonts w:ascii="Titillium" w:hAnsi="Titillium"/>
                              </w:rPr>
                              <w:t xml:space="preserve">The </w:t>
                            </w:r>
                            <w:r w:rsidR="002E654C">
                              <w:rPr>
                                <w:rFonts w:ascii="Titillium" w:hAnsi="Titillium"/>
                              </w:rPr>
                              <w:t>colleague</w:t>
                            </w:r>
                            <w:r w:rsidRPr="00DF4751">
                              <w:rPr>
                                <w:rFonts w:ascii="Titillium" w:hAnsi="Titillium"/>
                              </w:rPr>
                              <w:t xml:space="preserve"> may be entitled to Maternity Allowance (MA) or other benefits from her local Benefits Agency or Jobcentre plus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821B3" id="Text Box 84" o:spid="_x0000_s1032" type="#_x0000_t202" style="position:absolute;left:0;text-align:left;margin-left:305.8pt;margin-top:12.5pt;width:95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">
                <v:textbox>
                  <w:txbxContent>
                    <w:p w14:paraId="1D8CA283" w14:textId="3703E4DB" w:rsidR="00DF4751" w:rsidRPr="00DF4751" w:rsidRDefault="00DF4751" w:rsidP="00DF4751">
                      <w:pPr>
                        <w:pStyle w:val="BodyText3"/>
                        <w:rPr>
                          <w:rFonts w:ascii="Titillium" w:hAnsi="Titillium"/>
                        </w:rPr>
                      </w:pPr>
                      <w:r w:rsidRPr="00DF4751">
                        <w:rPr>
                          <w:rFonts w:ascii="Titillium" w:hAnsi="Titillium"/>
                        </w:rPr>
                        <w:t xml:space="preserve">The </w:t>
                      </w:r>
                      <w:r w:rsidR="002E654C">
                        <w:rPr>
                          <w:rFonts w:ascii="Titillium" w:hAnsi="Titillium"/>
                        </w:rPr>
                        <w:t>colleague</w:t>
                      </w:r>
                      <w:r w:rsidRPr="00DF4751">
                        <w:rPr>
                          <w:rFonts w:ascii="Titillium" w:hAnsi="Titillium"/>
                        </w:rPr>
                        <w:t xml:space="preserve"> may be entitled to Maternity Allowance (MA) or other benefits from her local Benefits Agency or Jobcentre plus Office.</w:t>
                      </w:r>
                    </w:p>
                  </w:txbxContent>
                </v:textbox>
              </v:shape>
            </w:pict>
          </mc:Fallback>
        </mc:AlternateContent>
      </w:r>
      <w:r w:rsidRPr="00DF4751">
        <w:rPr>
          <w:rFonts w:ascii="Titillium" w:hAnsi="Titillium" w:cs="Arial"/>
          <w:noProof/>
          <w:sz w:val="20"/>
          <w:lang w:eastAsia="en-GB"/>
        </w:rPr>
        <mc:AlternateContent>
          <mc:Choice Requires="wps">
            <w:drawing>
              <wp:anchor distT="0" distB="0" distL="114300" distR="114300" simplePos="0" relativeHeight="251663360" behindDoc="0" locked="0" layoutInCell="1" allowOverlap="1" wp14:anchorId="7E3E0E74" wp14:editId="7E97447D">
                <wp:simplePos x="0" y="0"/>
                <wp:positionH relativeFrom="column">
                  <wp:posOffset>0</wp:posOffset>
                </wp:positionH>
                <wp:positionV relativeFrom="paragraph">
                  <wp:posOffset>90804</wp:posOffset>
                </wp:positionV>
                <wp:extent cx="603250" cy="301625"/>
                <wp:effectExtent l="38100" t="0" r="0" b="29845"/>
                <wp:wrapNone/>
                <wp:docPr id="5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0162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2B628B18"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0E74" id="AutoShape 76" o:spid="_x0000_s1033" type="#_x0000_t67" style="position:absolute;left:0;text-align:left;margin-left:0;margin-top:7.15pt;width:47.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">
                <v:textbox>
                  <w:txbxContent>
                    <w:p w14:paraId="2B628B18" w14:textId="77777777" w:rsidR="00DF4751" w:rsidRDefault="00DF4751" w:rsidP="00DF4751">
                      <w:pPr>
                        <w:jc w:val="center"/>
                      </w:pPr>
                    </w:p>
                  </w:txbxContent>
                </v:textbox>
              </v:shape>
            </w:pict>
          </mc:Fallback>
        </mc:AlternateContent>
      </w:r>
    </w:p>
    <w:p w14:paraId="732632FD" w14:textId="6205910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64384" behindDoc="0" locked="0" layoutInCell="1" allowOverlap="1" wp14:anchorId="1CE92712" wp14:editId="66FBBB17">
                <wp:simplePos x="0" y="0"/>
                <wp:positionH relativeFrom="column">
                  <wp:posOffset>-347950</wp:posOffset>
                </wp:positionH>
                <wp:positionV relativeFrom="paragraph">
                  <wp:posOffset>240516</wp:posOffset>
                </wp:positionV>
                <wp:extent cx="1571625" cy="608493"/>
                <wp:effectExtent l="0" t="0" r="28575" b="20320"/>
                <wp:wrapNone/>
                <wp:docPr id="5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8493"/>
                        </a:xfrm>
                        <a:prstGeom prst="rect">
                          <a:avLst/>
                        </a:prstGeom>
                        <a:solidFill>
                          <a:srgbClr val="FFFFFF"/>
                        </a:solidFill>
                        <a:ln w="9525">
                          <a:solidFill>
                            <a:srgbClr val="000000"/>
                          </a:solidFill>
                          <a:miter lim="800000"/>
                          <a:headEnd/>
                          <a:tailEnd/>
                        </a:ln>
                      </wps:spPr>
                      <wps:txbx>
                        <w:txbxContent>
                          <w:p w14:paraId="0714B7C9" w14:textId="77777777" w:rsidR="00DF4751" w:rsidRPr="00DF4751" w:rsidRDefault="00DF4751" w:rsidP="00DF4751">
                            <w:pPr>
                              <w:rPr>
                                <w:sz w:val="18"/>
                                <w:szCs w:val="18"/>
                              </w:rPr>
                            </w:pPr>
                            <w:r w:rsidRPr="00DF4751">
                              <w:rPr>
                                <w:rFonts w:ascii="Titillium" w:hAnsi="Titillium"/>
                                <w:sz w:val="18"/>
                                <w:szCs w:val="18"/>
                              </w:rPr>
                              <w:t>Over 1 year’s continuous employment by the 15</w:t>
                            </w:r>
                            <w:r w:rsidRPr="00DF4751">
                              <w:rPr>
                                <w:rFonts w:ascii="Titillium" w:hAnsi="Titillium"/>
                                <w:sz w:val="18"/>
                                <w:szCs w:val="18"/>
                                <w:vertAlign w:val="superscript"/>
                              </w:rPr>
                              <w:t>th</w:t>
                            </w:r>
                            <w:r w:rsidRPr="00DF4751">
                              <w:rPr>
                                <w:rFonts w:ascii="Titillium" w:hAnsi="Titillium"/>
                                <w:sz w:val="18"/>
                                <w:szCs w:val="18"/>
                              </w:rPr>
                              <w:t xml:space="preserve"> week before</w:t>
                            </w:r>
                            <w:r w:rsidRPr="00DF4751">
                              <w:rPr>
                                <w:sz w:val="18"/>
                                <w:szCs w:val="18"/>
                              </w:rPr>
                              <w:t xml:space="preserve"> baby is </w:t>
                            </w:r>
                            <w:proofErr w:type="gramStart"/>
                            <w:r w:rsidRPr="00DF4751">
                              <w:rPr>
                                <w:sz w:val="18"/>
                                <w:szCs w:val="18"/>
                              </w:rPr>
                              <w:t>due?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2712" id="Text Box 77" o:spid="_x0000_s1034" type="#_x0000_t202" style="position:absolute;left:0;text-align:left;margin-left:-27.4pt;margin-top:18.95pt;width:123.75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">
                <v:textbox>
                  <w:txbxContent>
                    <w:p w14:paraId="0714B7C9" w14:textId="77777777" w:rsidR="00DF4751" w:rsidRPr="00DF4751" w:rsidRDefault="00DF4751" w:rsidP="00DF4751">
                      <w:pPr>
                        <w:rPr>
                          <w:sz w:val="18"/>
                          <w:szCs w:val="18"/>
                        </w:rPr>
                      </w:pPr>
                      <w:r w:rsidRPr="00DF4751">
                        <w:rPr>
                          <w:rFonts w:ascii="Titillium" w:hAnsi="Titillium"/>
                          <w:sz w:val="18"/>
                          <w:szCs w:val="18"/>
                        </w:rPr>
                        <w:t>Over 1 year’s continuous employment by the 15</w:t>
                      </w:r>
                      <w:r w:rsidRPr="00DF4751">
                        <w:rPr>
                          <w:rFonts w:ascii="Titillium" w:hAnsi="Titillium"/>
                          <w:sz w:val="18"/>
                          <w:szCs w:val="18"/>
                          <w:vertAlign w:val="superscript"/>
                        </w:rPr>
                        <w:t>th</w:t>
                      </w:r>
                      <w:r w:rsidRPr="00DF4751">
                        <w:rPr>
                          <w:rFonts w:ascii="Titillium" w:hAnsi="Titillium"/>
                          <w:sz w:val="18"/>
                          <w:szCs w:val="18"/>
                        </w:rPr>
                        <w:t xml:space="preserve"> week before</w:t>
                      </w:r>
                      <w:r w:rsidRPr="00DF4751">
                        <w:rPr>
                          <w:sz w:val="18"/>
                          <w:szCs w:val="18"/>
                        </w:rPr>
                        <w:t xml:space="preserve"> baby is </w:t>
                      </w:r>
                      <w:proofErr w:type="gramStart"/>
                      <w:r w:rsidRPr="00DF4751">
                        <w:rPr>
                          <w:sz w:val="18"/>
                          <w:szCs w:val="18"/>
                        </w:rPr>
                        <w:t>due?</w:t>
                      </w:r>
                      <w:proofErr w:type="gramEnd"/>
                    </w:p>
                  </w:txbxContent>
                </v:textbox>
              </v:shape>
            </w:pict>
          </mc:Fallback>
        </mc:AlternateContent>
      </w:r>
      <w:r w:rsidRPr="00DF4751">
        <w:rPr>
          <w:rFonts w:ascii="Titillium" w:hAnsi="Titillium" w:cs="Arial"/>
          <w:noProof/>
          <w:sz w:val="20"/>
          <w:lang w:eastAsia="en-GB"/>
        </w:rPr>
        <mc:AlternateContent>
          <mc:Choice Requires="wps">
            <w:drawing>
              <wp:anchor distT="0" distB="0" distL="114300" distR="114300" simplePos="0" relativeHeight="251670528" behindDoc="0" locked="0" layoutInCell="1" allowOverlap="1" wp14:anchorId="554C2158" wp14:editId="76C65229">
                <wp:simplePos x="0" y="0"/>
                <wp:positionH relativeFrom="column">
                  <wp:posOffset>1714500</wp:posOffset>
                </wp:positionH>
                <wp:positionV relativeFrom="paragraph">
                  <wp:posOffset>173355</wp:posOffset>
                </wp:positionV>
                <wp:extent cx="1638300" cy="547370"/>
                <wp:effectExtent l="0" t="0" r="19050" b="24130"/>
                <wp:wrapNone/>
                <wp:docPr id="4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47370"/>
                        </a:xfrm>
                        <a:prstGeom prst="rect">
                          <a:avLst/>
                        </a:prstGeom>
                        <a:solidFill>
                          <a:srgbClr val="FFFFFF"/>
                        </a:solidFill>
                        <a:ln w="9525">
                          <a:solidFill>
                            <a:srgbClr val="000000"/>
                          </a:solidFill>
                          <a:miter lim="800000"/>
                          <a:headEnd/>
                          <a:tailEnd/>
                        </a:ln>
                      </wps:spPr>
                      <wps:txbx>
                        <w:txbxContent>
                          <w:p w14:paraId="650EC340" w14:textId="77777777" w:rsidR="00DF4751" w:rsidRDefault="00DF4751" w:rsidP="00DF4751">
                            <w:pPr>
                              <w:rPr>
                                <w:sz w:val="20"/>
                              </w:rPr>
                            </w:pPr>
                            <w:r w:rsidRPr="00CF226D">
                              <w:rPr>
                                <w:rFonts w:ascii="Titillium" w:hAnsi="Titillium"/>
                                <w:sz w:val="18"/>
                                <w:szCs w:val="18"/>
                              </w:rPr>
                              <w:t>Over 26 weeks’ continuous service by the 15</w:t>
                            </w:r>
                            <w:r w:rsidRPr="00CF226D">
                              <w:rPr>
                                <w:rFonts w:ascii="Titillium" w:hAnsi="Titillium"/>
                                <w:sz w:val="18"/>
                                <w:szCs w:val="18"/>
                                <w:vertAlign w:val="superscript"/>
                              </w:rPr>
                              <w:t>th</w:t>
                            </w:r>
                            <w:r w:rsidRPr="00CF226D">
                              <w:rPr>
                                <w:rFonts w:ascii="Titillium" w:hAnsi="Titillium"/>
                                <w:sz w:val="18"/>
                                <w:szCs w:val="18"/>
                              </w:rPr>
                              <w:t xml:space="preserve"> week before baby is</w:t>
                            </w:r>
                            <w:r>
                              <w:rPr>
                                <w:sz w:val="20"/>
                              </w:rPr>
                              <w:t xml:space="preserve"> </w:t>
                            </w:r>
                            <w:proofErr w:type="gramStart"/>
                            <w:r>
                              <w:rPr>
                                <w:sz w:val="20"/>
                              </w:rPr>
                              <w:t>due?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2158" id="Text Box 83" o:spid="_x0000_s1035" type="#_x0000_t202" style="position:absolute;left:0;text-align:left;margin-left:135pt;margin-top:13.65pt;width:129pt;height:4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">
                <v:textbox>
                  <w:txbxContent>
                    <w:p w14:paraId="650EC340" w14:textId="77777777" w:rsidR="00DF4751" w:rsidRDefault="00DF4751" w:rsidP="00DF4751">
                      <w:pPr>
                        <w:rPr>
                          <w:sz w:val="20"/>
                        </w:rPr>
                      </w:pPr>
                      <w:r w:rsidRPr="00CF226D">
                        <w:rPr>
                          <w:rFonts w:ascii="Titillium" w:hAnsi="Titillium"/>
                          <w:sz w:val="18"/>
                          <w:szCs w:val="18"/>
                        </w:rPr>
                        <w:t>Over 26 weeks’ continuous service by the 15</w:t>
                      </w:r>
                      <w:r w:rsidRPr="00CF226D">
                        <w:rPr>
                          <w:rFonts w:ascii="Titillium" w:hAnsi="Titillium"/>
                          <w:sz w:val="18"/>
                          <w:szCs w:val="18"/>
                          <w:vertAlign w:val="superscript"/>
                        </w:rPr>
                        <w:t>th</w:t>
                      </w:r>
                      <w:r w:rsidRPr="00CF226D">
                        <w:rPr>
                          <w:rFonts w:ascii="Titillium" w:hAnsi="Titillium"/>
                          <w:sz w:val="18"/>
                          <w:szCs w:val="18"/>
                        </w:rPr>
                        <w:t xml:space="preserve"> week before baby is</w:t>
                      </w:r>
                      <w:r>
                        <w:rPr>
                          <w:sz w:val="20"/>
                        </w:rPr>
                        <w:t xml:space="preserve"> </w:t>
                      </w:r>
                      <w:proofErr w:type="gramStart"/>
                      <w:r>
                        <w:rPr>
                          <w:sz w:val="20"/>
                        </w:rPr>
                        <w:t>due?</w:t>
                      </w:r>
                      <w:proofErr w:type="gramEnd"/>
                    </w:p>
                  </w:txbxContent>
                </v:textbox>
              </v:shape>
            </w:pict>
          </mc:Fallback>
        </mc:AlternateContent>
      </w:r>
    </w:p>
    <w:p w14:paraId="1B7F0102" w14:textId="29FE5924"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73600" behindDoc="0" locked="0" layoutInCell="1" allowOverlap="1" wp14:anchorId="2B52C233" wp14:editId="20F0D96C">
                <wp:simplePos x="0" y="0"/>
                <wp:positionH relativeFrom="column">
                  <wp:posOffset>3429000</wp:posOffset>
                </wp:positionH>
                <wp:positionV relativeFrom="paragraph">
                  <wp:posOffset>93344</wp:posOffset>
                </wp:positionV>
                <wp:extent cx="301625" cy="581025"/>
                <wp:effectExtent l="0" t="38100" r="41275" b="66675"/>
                <wp:wrapNone/>
                <wp:docPr id="4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581025"/>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35DD44F6" w14:textId="77777777" w:rsidR="00DF4751" w:rsidRDefault="00DF4751" w:rsidP="00DF4751">
                            <w:pPr>
                              <w:pStyle w:val="Heading4"/>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2C2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6" o:spid="_x0000_s1036" type="#_x0000_t13" style="position:absolute;left:0;text-align:left;margin-left:270pt;margin-top:7.35pt;width:23.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">
                <v:textbox>
                  <w:txbxContent>
                    <w:p w14:paraId="35DD44F6" w14:textId="77777777" w:rsidR="00DF4751" w:rsidRDefault="00DF4751" w:rsidP="00DF4751">
                      <w:pPr>
                        <w:pStyle w:val="Heading4"/>
                      </w:pPr>
                      <w:r>
                        <w:t>NO</w:t>
                      </w:r>
                    </w:p>
                  </w:txbxContent>
                </v:textbox>
              </v:shape>
            </w:pict>
          </mc:Fallback>
        </mc:AlternateContent>
      </w:r>
      <w:r w:rsidRPr="00DF4751">
        <w:rPr>
          <w:rFonts w:ascii="Titillium" w:hAnsi="Titillium" w:cs="Arial"/>
          <w:noProof/>
          <w:sz w:val="20"/>
          <w:lang w:eastAsia="en-GB"/>
        </w:rPr>
        <mc:AlternateContent>
          <mc:Choice Requires="wps">
            <w:drawing>
              <wp:anchor distT="0" distB="0" distL="114300" distR="114300" simplePos="0" relativeHeight="251672576" behindDoc="0" locked="0" layoutInCell="1" allowOverlap="1" wp14:anchorId="52D1D53B" wp14:editId="3F9B6849">
                <wp:simplePos x="0" y="0"/>
                <wp:positionH relativeFrom="column">
                  <wp:posOffset>1257300</wp:posOffset>
                </wp:positionH>
                <wp:positionV relativeFrom="paragraph">
                  <wp:posOffset>93344</wp:posOffset>
                </wp:positionV>
                <wp:extent cx="301625" cy="561975"/>
                <wp:effectExtent l="0" t="38100" r="41275" b="66675"/>
                <wp:wrapNone/>
                <wp:docPr id="4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561975"/>
                        </a:xfrm>
                        <a:prstGeom prst="rightArrow">
                          <a:avLst>
                            <a:gd name="adj1" fmla="val 50000"/>
                            <a:gd name="adj2" fmla="val 25000"/>
                          </a:avLst>
                        </a:prstGeom>
                        <a:solidFill>
                          <a:srgbClr val="FFFFFF"/>
                        </a:solidFill>
                        <a:ln w="9525">
                          <a:solidFill>
                            <a:srgbClr val="000000"/>
                          </a:solidFill>
                          <a:miter lim="800000"/>
                          <a:headEnd/>
                          <a:tailEnd/>
                        </a:ln>
                      </wps:spPr>
                      <wps:txbx>
                        <w:txbxContent>
                          <w:p w14:paraId="3EBB47BF" w14:textId="77777777" w:rsidR="00DF4751" w:rsidRDefault="00DF4751" w:rsidP="00DF4751">
                            <w:pPr>
                              <w:pStyle w:val="Heading4"/>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D53B" id="AutoShape 85" o:spid="_x0000_s1037" type="#_x0000_t13" style="position:absolute;left:0;text-align:left;margin-left:99pt;margin-top:7.35pt;width:23.7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">
                <v:textbox>
                  <w:txbxContent>
                    <w:p w14:paraId="3EBB47BF" w14:textId="77777777" w:rsidR="00DF4751" w:rsidRDefault="00DF4751" w:rsidP="00DF4751">
                      <w:pPr>
                        <w:pStyle w:val="Heading4"/>
                      </w:pPr>
                      <w:r>
                        <w:t>NO</w:t>
                      </w:r>
                    </w:p>
                  </w:txbxContent>
                </v:textbox>
              </v:shape>
            </w:pict>
          </mc:Fallback>
        </mc:AlternateContent>
      </w:r>
    </w:p>
    <w:p w14:paraId="72566F2F" w14:textId="77777777" w:rsidR="00DF4751" w:rsidRPr="00DF4751" w:rsidRDefault="00DF4751" w:rsidP="00DF4751">
      <w:pPr>
        <w:pStyle w:val="BodyText"/>
        <w:ind w:left="1260" w:hanging="540"/>
        <w:rPr>
          <w:rFonts w:ascii="Titillium" w:hAnsi="Titillium" w:cs="Arial"/>
          <w:sz w:val="20"/>
        </w:rPr>
      </w:pPr>
    </w:p>
    <w:p w14:paraId="78F44685" w14:textId="77777777" w:rsidR="00DF4751" w:rsidRPr="00DF4751" w:rsidRDefault="00DF4751" w:rsidP="00DF4751">
      <w:pPr>
        <w:pStyle w:val="BodyText"/>
        <w:ind w:left="1260" w:hanging="540"/>
        <w:rPr>
          <w:rFonts w:ascii="Titillium" w:hAnsi="Titillium" w:cs="Arial"/>
          <w:sz w:val="20"/>
        </w:rPr>
      </w:pPr>
    </w:p>
    <w:p w14:paraId="4E42649C"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65408" behindDoc="0" locked="0" layoutInCell="1" allowOverlap="1" wp14:anchorId="33C0FBAB" wp14:editId="12565669">
                <wp:simplePos x="0" y="0"/>
                <wp:positionH relativeFrom="column">
                  <wp:posOffset>4430</wp:posOffset>
                </wp:positionH>
                <wp:positionV relativeFrom="paragraph">
                  <wp:posOffset>151573</wp:posOffset>
                </wp:positionV>
                <wp:extent cx="603250" cy="301625"/>
                <wp:effectExtent l="38100" t="0" r="0" b="41275"/>
                <wp:wrapNone/>
                <wp:docPr id="5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0162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2BD55E48" w14:textId="77777777" w:rsidR="00DF4751" w:rsidRDefault="00DF4751" w:rsidP="00DF4751">
                            <w:pPr>
                              <w:pStyle w:val="Heading5"/>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0FBAB" id="AutoShape 78" o:spid="_x0000_s1038" type="#_x0000_t67" style="position:absolute;left:0;text-align:left;margin-left:.35pt;margin-top:11.95pt;width:47.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">
                <v:textbox>
                  <w:txbxContent>
                    <w:p w14:paraId="2BD55E48" w14:textId="77777777" w:rsidR="00DF4751" w:rsidRDefault="00DF4751" w:rsidP="00DF4751">
                      <w:pPr>
                        <w:pStyle w:val="Heading5"/>
                      </w:pPr>
                      <w:r>
                        <w:t>YES</w:t>
                      </w:r>
                    </w:p>
                  </w:txbxContent>
                </v:textbox>
              </v:shape>
            </w:pict>
          </mc:Fallback>
        </mc:AlternateContent>
      </w:r>
      <w:r w:rsidRPr="00DF4751">
        <w:rPr>
          <w:rFonts w:ascii="Titillium" w:hAnsi="Titillium" w:cs="Arial"/>
          <w:noProof/>
          <w:sz w:val="20"/>
          <w:lang w:eastAsia="en-GB"/>
        </w:rPr>
        <mc:AlternateContent>
          <mc:Choice Requires="wps">
            <w:drawing>
              <wp:anchor distT="0" distB="0" distL="114300" distR="114300" simplePos="0" relativeHeight="251674624" behindDoc="0" locked="0" layoutInCell="1" allowOverlap="1" wp14:anchorId="0F0F95E1" wp14:editId="63F58D09">
                <wp:simplePos x="0" y="0"/>
                <wp:positionH relativeFrom="column">
                  <wp:posOffset>2171700</wp:posOffset>
                </wp:positionH>
                <wp:positionV relativeFrom="paragraph">
                  <wp:posOffset>106680</wp:posOffset>
                </wp:positionV>
                <wp:extent cx="603250" cy="301625"/>
                <wp:effectExtent l="38100" t="0" r="0" b="29845"/>
                <wp:wrapNone/>
                <wp:docPr id="5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0162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7D3EE38" w14:textId="77777777" w:rsidR="00DF4751" w:rsidRDefault="00DF4751" w:rsidP="00DF4751">
                            <w:pPr>
                              <w:pStyle w:val="Heading5"/>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F95E1" id="AutoShape 87" o:spid="_x0000_s1039" type="#_x0000_t67" style="position:absolute;left:0;text-align:left;margin-left:171pt;margin-top:8.4pt;width:47.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">
                <v:textbox>
                  <w:txbxContent>
                    <w:p w14:paraId="07D3EE38" w14:textId="77777777" w:rsidR="00DF4751" w:rsidRDefault="00DF4751" w:rsidP="00DF4751">
                      <w:pPr>
                        <w:pStyle w:val="Heading5"/>
                      </w:pPr>
                      <w:r>
                        <w:t>YES</w:t>
                      </w:r>
                    </w:p>
                  </w:txbxContent>
                </v:textbox>
              </v:shape>
            </w:pict>
          </mc:Fallback>
        </mc:AlternateContent>
      </w:r>
    </w:p>
    <w:p w14:paraId="641A9E18" w14:textId="77777777" w:rsidR="00DF4751" w:rsidRPr="00DF4751" w:rsidRDefault="00DF4751" w:rsidP="00DF4751">
      <w:pPr>
        <w:pStyle w:val="BodyText"/>
        <w:ind w:left="1260" w:hanging="540"/>
        <w:rPr>
          <w:rFonts w:ascii="Titillium" w:hAnsi="Titillium" w:cs="Arial"/>
          <w:sz w:val="20"/>
        </w:rPr>
      </w:pPr>
    </w:p>
    <w:p w14:paraId="6C2FEE5C" w14:textId="368911F9" w:rsidR="00DF4751" w:rsidRPr="00DF4751" w:rsidRDefault="00CF226D"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99200" behindDoc="0" locked="0" layoutInCell="1" allowOverlap="1" wp14:anchorId="1B6E07E5" wp14:editId="33AEAE85">
                <wp:simplePos x="0" y="0"/>
                <wp:positionH relativeFrom="column">
                  <wp:posOffset>4155824</wp:posOffset>
                </wp:positionH>
                <wp:positionV relativeFrom="paragraph">
                  <wp:posOffset>102250</wp:posOffset>
                </wp:positionV>
                <wp:extent cx="603250" cy="1137683"/>
                <wp:effectExtent l="38100" t="0" r="6350" b="43815"/>
                <wp:wrapNone/>
                <wp:docPr id="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137683"/>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4563AD36"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07E5" id="AutoShape 89" o:spid="_x0000_s1040" type="#_x0000_t67" style="position:absolute;left:0;text-align:left;margin-left:327.25pt;margin-top:8.05pt;width:47.5pt;height:8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" adj="18737">
                <v:textbox>
                  <w:txbxContent>
                    <w:p w14:paraId="4563AD36" w14:textId="77777777" w:rsidR="00DF4751" w:rsidRDefault="00DF4751" w:rsidP="00DF4751">
                      <w:pPr>
                        <w:jc w:val="center"/>
                      </w:pPr>
                    </w:p>
                  </w:txbxContent>
                </v:textbox>
              </v:shape>
            </w:pict>
          </mc:Fallback>
        </mc:AlternateContent>
      </w:r>
      <w:r w:rsidR="00DF4751" w:rsidRPr="00DF4751">
        <w:rPr>
          <w:rFonts w:ascii="Titillium" w:hAnsi="Titillium" w:cs="Arial"/>
          <w:noProof/>
          <w:sz w:val="20"/>
          <w:lang w:eastAsia="en-GB"/>
        </w:rPr>
        <mc:AlternateContent>
          <mc:Choice Requires="wps">
            <w:drawing>
              <wp:anchor distT="0" distB="0" distL="114300" distR="114300" simplePos="0" relativeHeight="251669504" behindDoc="0" locked="0" layoutInCell="1" allowOverlap="1" wp14:anchorId="5E308A3A" wp14:editId="0733CBDC">
                <wp:simplePos x="0" y="0"/>
                <wp:positionH relativeFrom="column">
                  <wp:posOffset>1828800</wp:posOffset>
                </wp:positionH>
                <wp:positionV relativeFrom="paragraph">
                  <wp:posOffset>160020</wp:posOffset>
                </wp:positionV>
                <wp:extent cx="1714500" cy="838200"/>
                <wp:effectExtent l="0" t="0" r="19050" b="19050"/>
                <wp:wrapNone/>
                <wp:docPr id="5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38200"/>
                        </a:xfrm>
                        <a:prstGeom prst="rect">
                          <a:avLst/>
                        </a:prstGeom>
                        <a:solidFill>
                          <a:srgbClr val="FFFFFF"/>
                        </a:solidFill>
                        <a:ln w="9525">
                          <a:solidFill>
                            <a:srgbClr val="000000"/>
                          </a:solidFill>
                          <a:miter lim="800000"/>
                          <a:headEnd/>
                          <a:tailEnd/>
                        </a:ln>
                      </wps:spPr>
                      <wps:txbx>
                        <w:txbxContent>
                          <w:p w14:paraId="3FDD3429" w14:textId="6ECAC57C" w:rsidR="00DF4751" w:rsidRDefault="00DF4751" w:rsidP="00DF4751">
                            <w:pPr>
                              <w:rPr>
                                <w:sz w:val="20"/>
                              </w:rPr>
                            </w:pPr>
                            <w:r w:rsidRPr="00CF226D">
                              <w:rPr>
                                <w:rFonts w:ascii="Titillium" w:hAnsi="Titillium"/>
                                <w:sz w:val="18"/>
                                <w:szCs w:val="18"/>
                              </w:rPr>
                              <w:t xml:space="preserve">The </w:t>
                            </w:r>
                            <w:r w:rsidR="002E654C">
                              <w:rPr>
                                <w:rFonts w:ascii="Titillium" w:hAnsi="Titillium"/>
                                <w:sz w:val="18"/>
                                <w:szCs w:val="18"/>
                              </w:rPr>
                              <w:t>colleague</w:t>
                            </w:r>
                            <w:r w:rsidRPr="00CF226D">
                              <w:rPr>
                                <w:rFonts w:ascii="Titillium" w:hAnsi="Titillium"/>
                                <w:sz w:val="18"/>
                                <w:szCs w:val="18"/>
                              </w:rPr>
                              <w:t xml:space="preserve"> is entitled to 39 weeks </w:t>
                            </w:r>
                            <w:hyperlink w:anchor="Statutory_Maternity_Pay_SMP" w:history="1">
                              <w:r w:rsidRPr="00CF226D">
                                <w:rPr>
                                  <w:rStyle w:val="Hyperlink"/>
                                  <w:rFonts w:ascii="Titillium" w:hAnsi="Titillium"/>
                                  <w:sz w:val="18"/>
                                  <w:szCs w:val="18"/>
                                </w:rPr>
                                <w:t>Statutory Maternity Pay (SMP)</w:t>
                              </w:r>
                            </w:hyperlink>
                            <w:r w:rsidRPr="00CF226D">
                              <w:rPr>
                                <w:rFonts w:ascii="Titillium" w:hAnsi="Titillium"/>
                                <w:sz w:val="18"/>
                                <w:szCs w:val="18"/>
                              </w:rPr>
                              <w:t xml:space="preserve">, followed by 13 weeks additional unpaid </w:t>
                            </w:r>
                            <w:hyperlink w:anchor="Maternity_Leave" w:history="1">
                              <w:r w:rsidRPr="00CF226D">
                                <w:rPr>
                                  <w:rStyle w:val="Hyperlink"/>
                                  <w:rFonts w:ascii="Titillium" w:hAnsi="Titillium"/>
                                  <w:sz w:val="18"/>
                                  <w:szCs w:val="18"/>
                                </w:rPr>
                                <w:t>Maternity Leave</w:t>
                              </w:r>
                            </w:hyperlink>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08A3A" id="Text Box 82" o:spid="_x0000_s1041" type="#_x0000_t202" style="position:absolute;left:0;text-align:left;margin-left:2in;margin-top:12.6pt;width:13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6uGQIAADMEAAAOAAAAZHJzL2Uyb0RvYy54bWysU9tu2zAMfR+wfxD0vjjJkjU14hRdugwD&#10;ugvQ7QNkWbaFyaJGKbGzrx8lp2l2exnmB0E0qUPy8HB9M3SGHRR6Dbbgs8mUM2UlVNo2Bf/yefdi&#10;x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">
                <v:textbox>
                  <w:txbxContent>
                    <w:p w14:paraId="3FDD3429" w14:textId="6ECAC57C" w:rsidR="00DF4751" w:rsidRDefault="00DF4751" w:rsidP="00DF4751">
                      <w:pPr>
                        <w:rPr>
                          <w:sz w:val="20"/>
                        </w:rPr>
                      </w:pPr>
                      <w:r w:rsidRPr="00CF226D">
                        <w:rPr>
                          <w:rFonts w:ascii="Titillium" w:hAnsi="Titillium"/>
                          <w:sz w:val="18"/>
                          <w:szCs w:val="18"/>
                        </w:rPr>
                        <w:t xml:space="preserve">The </w:t>
                      </w:r>
                      <w:r w:rsidR="002E654C">
                        <w:rPr>
                          <w:rFonts w:ascii="Titillium" w:hAnsi="Titillium"/>
                          <w:sz w:val="18"/>
                          <w:szCs w:val="18"/>
                        </w:rPr>
                        <w:t>colleague</w:t>
                      </w:r>
                      <w:r w:rsidRPr="00CF226D">
                        <w:rPr>
                          <w:rFonts w:ascii="Titillium" w:hAnsi="Titillium"/>
                          <w:sz w:val="18"/>
                          <w:szCs w:val="18"/>
                        </w:rPr>
                        <w:t xml:space="preserve"> is entitled to 39 weeks </w:t>
                      </w:r>
                      <w:hyperlink w:anchor="Statutory_Maternity_Pay_SMP" w:history="1">
                        <w:r w:rsidRPr="00CF226D">
                          <w:rPr>
                            <w:rStyle w:val="Hyperlink"/>
                            <w:rFonts w:ascii="Titillium" w:hAnsi="Titillium"/>
                            <w:sz w:val="18"/>
                            <w:szCs w:val="18"/>
                          </w:rPr>
                          <w:t>Statutory Maternity Pay (SMP)</w:t>
                        </w:r>
                      </w:hyperlink>
                      <w:r w:rsidRPr="00CF226D">
                        <w:rPr>
                          <w:rFonts w:ascii="Titillium" w:hAnsi="Titillium"/>
                          <w:sz w:val="18"/>
                          <w:szCs w:val="18"/>
                        </w:rPr>
                        <w:t xml:space="preserve">, followed by 13 weeks additional unpaid </w:t>
                      </w:r>
                      <w:hyperlink w:anchor="Maternity_Leave" w:history="1">
                        <w:r w:rsidRPr="00CF226D">
                          <w:rPr>
                            <w:rStyle w:val="Hyperlink"/>
                            <w:rFonts w:ascii="Titillium" w:hAnsi="Titillium"/>
                            <w:sz w:val="18"/>
                            <w:szCs w:val="18"/>
                          </w:rPr>
                          <w:t>Maternity Leave</w:t>
                        </w:r>
                      </w:hyperlink>
                      <w:r>
                        <w:rPr>
                          <w:sz w:val="20"/>
                        </w:rPr>
                        <w:t>.</w:t>
                      </w:r>
                    </w:p>
                  </w:txbxContent>
                </v:textbox>
              </v:shape>
            </w:pict>
          </mc:Fallback>
        </mc:AlternateContent>
      </w:r>
      <w:r w:rsidR="00DF4751" w:rsidRPr="00DF4751">
        <w:rPr>
          <w:rFonts w:ascii="Titillium" w:hAnsi="Titillium" w:cs="Arial"/>
          <w:noProof/>
          <w:sz w:val="20"/>
          <w:lang w:eastAsia="en-GB"/>
        </w:rPr>
        <mc:AlternateContent>
          <mc:Choice Requires="wps">
            <w:drawing>
              <wp:anchor distT="0" distB="0" distL="114300" distR="114300" simplePos="0" relativeHeight="251668480" behindDoc="0" locked="0" layoutInCell="1" allowOverlap="1" wp14:anchorId="692062E7" wp14:editId="1A7F29A9">
                <wp:simplePos x="0" y="0"/>
                <wp:positionH relativeFrom="column">
                  <wp:posOffset>-342900</wp:posOffset>
                </wp:positionH>
                <wp:positionV relativeFrom="paragraph">
                  <wp:posOffset>102870</wp:posOffset>
                </wp:positionV>
                <wp:extent cx="1901825" cy="876300"/>
                <wp:effectExtent l="0" t="0" r="22225" b="19050"/>
                <wp:wrapNone/>
                <wp:docPr id="5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876300"/>
                        </a:xfrm>
                        <a:prstGeom prst="rect">
                          <a:avLst/>
                        </a:prstGeom>
                        <a:solidFill>
                          <a:srgbClr val="FFFFFF"/>
                        </a:solidFill>
                        <a:ln w="9525">
                          <a:solidFill>
                            <a:srgbClr val="000000"/>
                          </a:solidFill>
                          <a:miter lim="800000"/>
                          <a:headEnd/>
                          <a:tailEnd/>
                        </a:ln>
                      </wps:spPr>
                      <wps:txbx>
                        <w:txbxContent>
                          <w:p w14:paraId="046A65BD" w14:textId="4E119C80" w:rsidR="00DF4751" w:rsidRPr="00CF226D" w:rsidRDefault="00DF4751" w:rsidP="00DF4751">
                            <w:pPr>
                              <w:rPr>
                                <w:rFonts w:ascii="Titillium" w:hAnsi="Titillium"/>
                                <w:sz w:val="18"/>
                                <w:szCs w:val="18"/>
                              </w:rPr>
                            </w:pPr>
                            <w:r w:rsidRPr="00CF226D">
                              <w:rPr>
                                <w:rFonts w:ascii="Titillium" w:hAnsi="Titillium"/>
                                <w:sz w:val="18"/>
                                <w:szCs w:val="18"/>
                              </w:rPr>
                              <w:t xml:space="preserve">The </w:t>
                            </w:r>
                            <w:r w:rsidR="002E654C">
                              <w:rPr>
                                <w:rFonts w:ascii="Titillium" w:hAnsi="Titillium"/>
                                <w:sz w:val="18"/>
                                <w:szCs w:val="18"/>
                              </w:rPr>
                              <w:t>colleague</w:t>
                            </w:r>
                            <w:r w:rsidRPr="00CF226D">
                              <w:rPr>
                                <w:rFonts w:ascii="Titillium" w:hAnsi="Titillium"/>
                                <w:sz w:val="18"/>
                                <w:szCs w:val="18"/>
                              </w:rPr>
                              <w:t xml:space="preserve"> is entitled to 39 weeks </w:t>
                            </w:r>
                            <w:hyperlink w:anchor="University_Maternity_Pay" w:history="1">
                              <w:r w:rsidRPr="00CF226D">
                                <w:rPr>
                                  <w:rStyle w:val="Hyperlink"/>
                                  <w:rFonts w:ascii="Titillium" w:hAnsi="Titillium"/>
                                  <w:sz w:val="18"/>
                                  <w:szCs w:val="18"/>
                                </w:rPr>
                                <w:t>University</w:t>
                              </w:r>
                            </w:hyperlink>
                            <w:r w:rsidRPr="00CF226D">
                              <w:rPr>
                                <w:rStyle w:val="Hyperlink"/>
                                <w:rFonts w:ascii="Titillium" w:hAnsi="Titillium"/>
                                <w:sz w:val="18"/>
                                <w:szCs w:val="18"/>
                              </w:rPr>
                              <w:t xml:space="preserve"> Maternity Pay (UMP),</w:t>
                            </w:r>
                            <w:r w:rsidRPr="00CF226D">
                              <w:rPr>
                                <w:rFonts w:ascii="Titillium" w:hAnsi="Titillium"/>
                                <w:sz w:val="18"/>
                                <w:szCs w:val="18"/>
                              </w:rPr>
                              <w:t xml:space="preserve"> followed by 13 weeks </w:t>
                            </w:r>
                            <w:hyperlink w:anchor="Maternity_Leave" w:history="1">
                              <w:r w:rsidRPr="00CF226D">
                                <w:rPr>
                                  <w:rStyle w:val="Hyperlink"/>
                                  <w:rFonts w:ascii="Titillium" w:hAnsi="Titillium"/>
                                  <w:sz w:val="18"/>
                                  <w:szCs w:val="18"/>
                                </w:rPr>
                                <w:t>Additional Unpaid Maternity Leave</w:t>
                              </w:r>
                            </w:hyperlink>
                            <w:r w:rsidRPr="00CF226D">
                              <w:rPr>
                                <w:rFonts w:ascii="Titillium" w:hAnsi="Titillium"/>
                                <w:sz w:val="18"/>
                                <w:szCs w:val="18"/>
                              </w:rPr>
                              <w:t>.</w:t>
                            </w:r>
                          </w:p>
                          <w:p w14:paraId="00CDB112" w14:textId="77777777" w:rsidR="00DF4751" w:rsidRDefault="00DF4751" w:rsidP="00DF47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62E7" id="Text Box 81" o:spid="_x0000_s1042" type="#_x0000_t202" style="position:absolute;left:0;text-align:left;margin-left:-27pt;margin-top:8.1pt;width:149.7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">
                <v:textbox>
                  <w:txbxContent>
                    <w:p w14:paraId="046A65BD" w14:textId="4E119C80" w:rsidR="00DF4751" w:rsidRPr="00CF226D" w:rsidRDefault="00DF4751" w:rsidP="00DF4751">
                      <w:pPr>
                        <w:rPr>
                          <w:rFonts w:ascii="Titillium" w:hAnsi="Titillium"/>
                          <w:sz w:val="18"/>
                          <w:szCs w:val="18"/>
                        </w:rPr>
                      </w:pPr>
                      <w:r w:rsidRPr="00CF226D">
                        <w:rPr>
                          <w:rFonts w:ascii="Titillium" w:hAnsi="Titillium"/>
                          <w:sz w:val="18"/>
                          <w:szCs w:val="18"/>
                        </w:rPr>
                        <w:t xml:space="preserve">The </w:t>
                      </w:r>
                      <w:r w:rsidR="002E654C">
                        <w:rPr>
                          <w:rFonts w:ascii="Titillium" w:hAnsi="Titillium"/>
                          <w:sz w:val="18"/>
                          <w:szCs w:val="18"/>
                        </w:rPr>
                        <w:t>colleague</w:t>
                      </w:r>
                      <w:r w:rsidRPr="00CF226D">
                        <w:rPr>
                          <w:rFonts w:ascii="Titillium" w:hAnsi="Titillium"/>
                          <w:sz w:val="18"/>
                          <w:szCs w:val="18"/>
                        </w:rPr>
                        <w:t xml:space="preserve"> is entitled to 39 weeks </w:t>
                      </w:r>
                      <w:hyperlink w:anchor="University_Maternity_Pay" w:history="1">
                        <w:r w:rsidRPr="00CF226D">
                          <w:rPr>
                            <w:rStyle w:val="Hyperlink"/>
                            <w:rFonts w:ascii="Titillium" w:hAnsi="Titillium"/>
                            <w:sz w:val="18"/>
                            <w:szCs w:val="18"/>
                          </w:rPr>
                          <w:t>University</w:t>
                        </w:r>
                      </w:hyperlink>
                      <w:r w:rsidRPr="00CF226D">
                        <w:rPr>
                          <w:rStyle w:val="Hyperlink"/>
                          <w:rFonts w:ascii="Titillium" w:hAnsi="Titillium"/>
                          <w:sz w:val="18"/>
                          <w:szCs w:val="18"/>
                        </w:rPr>
                        <w:t xml:space="preserve"> Maternity Pay (UMP),</w:t>
                      </w:r>
                      <w:r w:rsidRPr="00CF226D">
                        <w:rPr>
                          <w:rFonts w:ascii="Titillium" w:hAnsi="Titillium"/>
                          <w:sz w:val="18"/>
                          <w:szCs w:val="18"/>
                        </w:rPr>
                        <w:t xml:space="preserve"> followed by 13 weeks </w:t>
                      </w:r>
                      <w:hyperlink w:anchor="Maternity_Leave" w:history="1">
                        <w:r w:rsidRPr="00CF226D">
                          <w:rPr>
                            <w:rStyle w:val="Hyperlink"/>
                            <w:rFonts w:ascii="Titillium" w:hAnsi="Titillium"/>
                            <w:sz w:val="18"/>
                            <w:szCs w:val="18"/>
                          </w:rPr>
                          <w:t>Additional Unpaid Maternity Leave</w:t>
                        </w:r>
                      </w:hyperlink>
                      <w:r w:rsidRPr="00CF226D">
                        <w:rPr>
                          <w:rFonts w:ascii="Titillium" w:hAnsi="Titillium"/>
                          <w:sz w:val="18"/>
                          <w:szCs w:val="18"/>
                        </w:rPr>
                        <w:t>.</w:t>
                      </w:r>
                    </w:p>
                    <w:p w14:paraId="00CDB112" w14:textId="77777777" w:rsidR="00DF4751" w:rsidRDefault="00DF4751" w:rsidP="00DF4751"/>
                  </w:txbxContent>
                </v:textbox>
              </v:shape>
            </w:pict>
          </mc:Fallback>
        </mc:AlternateContent>
      </w:r>
    </w:p>
    <w:p w14:paraId="05D831FE" w14:textId="097A5E87" w:rsidR="00DF4751" w:rsidRPr="00DF4751" w:rsidRDefault="00DF4751" w:rsidP="00DF4751">
      <w:pPr>
        <w:pStyle w:val="BodyText"/>
        <w:ind w:left="1260" w:hanging="540"/>
        <w:rPr>
          <w:rFonts w:ascii="Titillium" w:hAnsi="Titillium" w:cs="Arial"/>
          <w:sz w:val="20"/>
        </w:rPr>
      </w:pPr>
    </w:p>
    <w:p w14:paraId="52028669" w14:textId="77777777" w:rsidR="00DF4751" w:rsidRPr="00DF4751" w:rsidRDefault="00DF4751" w:rsidP="00DF4751">
      <w:pPr>
        <w:pStyle w:val="BodyText"/>
        <w:ind w:left="1260" w:hanging="540"/>
        <w:rPr>
          <w:rFonts w:ascii="Titillium" w:hAnsi="Titillium" w:cs="Arial"/>
          <w:sz w:val="20"/>
        </w:rPr>
      </w:pPr>
    </w:p>
    <w:p w14:paraId="45EB3945" w14:textId="77777777" w:rsidR="00DF4751" w:rsidRPr="00DF4751" w:rsidRDefault="00DF4751" w:rsidP="00DF4751">
      <w:pPr>
        <w:pStyle w:val="BodyText"/>
        <w:ind w:left="1260" w:hanging="540"/>
        <w:rPr>
          <w:rFonts w:ascii="Titillium" w:hAnsi="Titillium" w:cs="Arial"/>
          <w:sz w:val="20"/>
        </w:rPr>
      </w:pPr>
    </w:p>
    <w:p w14:paraId="6C00DEB6" w14:textId="77777777" w:rsidR="00DF4751" w:rsidRPr="00DF4751" w:rsidRDefault="00DF4751" w:rsidP="00DF4751">
      <w:pPr>
        <w:pStyle w:val="BodyText"/>
        <w:ind w:left="1260" w:hanging="540"/>
        <w:rPr>
          <w:rFonts w:ascii="Titillium" w:hAnsi="Titillium" w:cs="Arial"/>
          <w:sz w:val="20"/>
        </w:rPr>
      </w:pPr>
    </w:p>
    <w:p w14:paraId="786CD35E" w14:textId="4257D67E" w:rsidR="00DF4751" w:rsidRPr="00DF4751" w:rsidRDefault="00CF226D"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75648" behindDoc="0" locked="0" layoutInCell="1" allowOverlap="1" wp14:anchorId="41533CE9" wp14:editId="3EB8690E">
                <wp:simplePos x="0" y="0"/>
                <wp:positionH relativeFrom="column">
                  <wp:posOffset>-1506</wp:posOffset>
                </wp:positionH>
                <wp:positionV relativeFrom="paragraph">
                  <wp:posOffset>106075</wp:posOffset>
                </wp:positionV>
                <wp:extent cx="603250" cy="265813"/>
                <wp:effectExtent l="38100" t="0" r="0" b="39370"/>
                <wp:wrapNone/>
                <wp:docPr id="5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265813"/>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783CCD60"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3CE9" id="AutoShape 88" o:spid="_x0000_s1043" type="#_x0000_t67" style="position:absolute;left:0;text-align:left;margin-left:-.1pt;margin-top:8.35pt;width:47.5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">
                <v:textbox>
                  <w:txbxContent>
                    <w:p w14:paraId="783CCD60" w14:textId="77777777" w:rsidR="00DF4751" w:rsidRDefault="00DF4751" w:rsidP="00DF4751">
                      <w:pPr>
                        <w:jc w:val="center"/>
                      </w:pPr>
                    </w:p>
                  </w:txbxContent>
                </v:textbox>
              </v:shape>
            </w:pict>
          </mc:Fallback>
        </mc:AlternateContent>
      </w:r>
      <w:r w:rsidR="00DF4751" w:rsidRPr="00DF4751">
        <w:rPr>
          <w:rFonts w:ascii="Titillium" w:hAnsi="Titillium" w:cs="Arial"/>
          <w:noProof/>
          <w:sz w:val="20"/>
          <w:lang w:eastAsia="en-GB"/>
        </w:rPr>
        <mc:AlternateContent>
          <mc:Choice Requires="wps">
            <w:drawing>
              <wp:anchor distT="0" distB="0" distL="114300" distR="114300" simplePos="0" relativeHeight="251676672" behindDoc="0" locked="0" layoutInCell="1" allowOverlap="1" wp14:anchorId="77861512" wp14:editId="5F01308C">
                <wp:simplePos x="0" y="0"/>
                <wp:positionH relativeFrom="column">
                  <wp:posOffset>2167536</wp:posOffset>
                </wp:positionH>
                <wp:positionV relativeFrom="paragraph">
                  <wp:posOffset>137972</wp:posOffset>
                </wp:positionV>
                <wp:extent cx="603250" cy="233916"/>
                <wp:effectExtent l="38100" t="0" r="0" b="33020"/>
                <wp:wrapNone/>
                <wp:docPr id="5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233916"/>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33AC6E78"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1512" id="_x0000_s1044" type="#_x0000_t67" style="position:absolute;left:0;text-align:left;margin-left:170.65pt;margin-top:10.85pt;width:47.5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">
                <v:textbox>
                  <w:txbxContent>
                    <w:p w14:paraId="33AC6E78" w14:textId="77777777" w:rsidR="00DF4751" w:rsidRDefault="00DF4751" w:rsidP="00DF4751">
                      <w:pPr>
                        <w:jc w:val="center"/>
                      </w:pPr>
                    </w:p>
                  </w:txbxContent>
                </v:textbox>
              </v:shape>
            </w:pict>
          </mc:Fallback>
        </mc:AlternateContent>
      </w:r>
    </w:p>
    <w:p w14:paraId="01F5A2AE"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66432" behindDoc="0" locked="0" layoutInCell="1" allowOverlap="1" wp14:anchorId="14EFAE72" wp14:editId="4A04033C">
                <wp:simplePos x="0" y="0"/>
                <wp:positionH relativeFrom="column">
                  <wp:posOffset>-342900</wp:posOffset>
                </wp:positionH>
                <wp:positionV relativeFrom="paragraph">
                  <wp:posOffset>194944</wp:posOffset>
                </wp:positionV>
                <wp:extent cx="6315075" cy="1362075"/>
                <wp:effectExtent l="0" t="0" r="28575" b="28575"/>
                <wp:wrapNone/>
                <wp:docPr id="6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362075"/>
                        </a:xfrm>
                        <a:prstGeom prst="rect">
                          <a:avLst/>
                        </a:prstGeom>
                        <a:solidFill>
                          <a:srgbClr val="FFFFFF"/>
                        </a:solidFill>
                        <a:ln w="9525">
                          <a:solidFill>
                            <a:srgbClr val="000000"/>
                          </a:solidFill>
                          <a:miter lim="800000"/>
                          <a:headEnd/>
                          <a:tailEnd/>
                        </a:ln>
                      </wps:spPr>
                      <wps:txbx>
                        <w:txbxContent>
                          <w:p w14:paraId="4240C338" w14:textId="4DA6BAF5" w:rsidR="00DF4751" w:rsidRPr="00CF226D" w:rsidRDefault="00DF4751" w:rsidP="00DF4751">
                            <w:pPr>
                              <w:rPr>
                                <w:rFonts w:ascii="Titillium" w:hAnsi="Titillium"/>
                                <w:sz w:val="16"/>
                                <w:szCs w:val="16"/>
                              </w:rPr>
                            </w:pPr>
                            <w:r w:rsidRPr="00CF226D">
                              <w:rPr>
                                <w:rFonts w:ascii="Titillium" w:hAnsi="Titillium"/>
                                <w:sz w:val="16"/>
                                <w:szCs w:val="16"/>
                              </w:rPr>
                              <w:t xml:space="preserve">The </w:t>
                            </w:r>
                            <w:r w:rsidR="002E654C">
                              <w:rPr>
                                <w:rFonts w:ascii="Titillium" w:hAnsi="Titillium"/>
                                <w:sz w:val="16"/>
                                <w:szCs w:val="16"/>
                              </w:rPr>
                              <w:t>colleague</w:t>
                            </w:r>
                            <w:r w:rsidRPr="00CF226D">
                              <w:rPr>
                                <w:rFonts w:ascii="Titillium" w:hAnsi="Titillium"/>
                                <w:sz w:val="16"/>
                                <w:szCs w:val="16"/>
                              </w:rPr>
                              <w:t xml:space="preserve"> must inform the University of their intention to take </w:t>
                            </w:r>
                            <w:hyperlink w:anchor="Maternity_Leave" w:history="1">
                              <w:r w:rsidRPr="00CF226D">
                                <w:rPr>
                                  <w:rStyle w:val="Hyperlink"/>
                                  <w:rFonts w:ascii="Titillium" w:hAnsi="Titillium"/>
                                  <w:sz w:val="16"/>
                                  <w:szCs w:val="16"/>
                                </w:rPr>
                                <w:t>Maternity Leave</w:t>
                              </w:r>
                            </w:hyperlink>
                            <w:r w:rsidRPr="00CF226D">
                              <w:rPr>
                                <w:rFonts w:ascii="Titillium" w:hAnsi="Titillium"/>
                                <w:sz w:val="16"/>
                                <w:szCs w:val="16"/>
                              </w:rPr>
                              <w:t xml:space="preserve"> by the 15</w:t>
                            </w:r>
                            <w:r w:rsidRPr="00CF226D">
                              <w:rPr>
                                <w:rFonts w:ascii="Titillium" w:hAnsi="Titillium"/>
                                <w:sz w:val="16"/>
                                <w:szCs w:val="16"/>
                                <w:vertAlign w:val="superscript"/>
                              </w:rPr>
                              <w:t>th</w:t>
                            </w:r>
                            <w:r w:rsidRPr="00CF226D">
                              <w:rPr>
                                <w:rFonts w:ascii="Titillium" w:hAnsi="Titillium"/>
                                <w:sz w:val="16"/>
                                <w:szCs w:val="16"/>
                              </w:rPr>
                              <w:t xml:space="preserve"> week before the baby is </w:t>
                            </w:r>
                            <w:proofErr w:type="gramStart"/>
                            <w:r w:rsidRPr="00CF226D">
                              <w:rPr>
                                <w:rFonts w:ascii="Titillium" w:hAnsi="Titillium"/>
                                <w:sz w:val="16"/>
                                <w:szCs w:val="16"/>
                              </w:rPr>
                              <w:t>due, unless</w:t>
                            </w:r>
                            <w:proofErr w:type="gramEnd"/>
                            <w:r w:rsidRPr="00CF226D">
                              <w:rPr>
                                <w:rFonts w:ascii="Titillium" w:hAnsi="Titillium"/>
                                <w:sz w:val="16"/>
                                <w:szCs w:val="16"/>
                              </w:rPr>
                              <w:t xml:space="preserve"> this is not reasonably practical. The </w:t>
                            </w:r>
                            <w:r w:rsidR="002E654C">
                              <w:rPr>
                                <w:rFonts w:ascii="Titillium" w:hAnsi="Titillium"/>
                                <w:sz w:val="16"/>
                                <w:szCs w:val="16"/>
                              </w:rPr>
                              <w:t>colleague</w:t>
                            </w:r>
                            <w:r w:rsidRPr="00CF226D">
                              <w:rPr>
                                <w:rFonts w:ascii="Titillium" w:hAnsi="Titillium"/>
                                <w:sz w:val="16"/>
                                <w:szCs w:val="16"/>
                              </w:rPr>
                              <w:t xml:space="preserve"> needs to tell the University in writing:</w:t>
                            </w:r>
                          </w:p>
                          <w:p w14:paraId="498E21B2" w14:textId="77777777" w:rsidR="00DF4751" w:rsidRPr="00CF226D" w:rsidRDefault="00DF4751" w:rsidP="00DF4751">
                            <w:pPr>
                              <w:numPr>
                                <w:ilvl w:val="0"/>
                                <w:numId w:val="46"/>
                              </w:numPr>
                              <w:rPr>
                                <w:rFonts w:ascii="Titillium" w:hAnsi="Titillium"/>
                                <w:sz w:val="16"/>
                                <w:szCs w:val="16"/>
                              </w:rPr>
                            </w:pPr>
                            <w:r w:rsidRPr="00CF226D">
                              <w:rPr>
                                <w:rFonts w:ascii="Titillium" w:hAnsi="Titillium"/>
                                <w:sz w:val="16"/>
                                <w:szCs w:val="16"/>
                              </w:rPr>
                              <w:t>That they are pregnant</w:t>
                            </w:r>
                          </w:p>
                          <w:p w14:paraId="6CAF8825" w14:textId="77777777" w:rsidR="00DF4751" w:rsidRPr="00CF226D" w:rsidRDefault="00DF4751" w:rsidP="00DF4751">
                            <w:pPr>
                              <w:numPr>
                                <w:ilvl w:val="0"/>
                                <w:numId w:val="46"/>
                              </w:numPr>
                              <w:rPr>
                                <w:rFonts w:ascii="Titillium" w:hAnsi="Titillium"/>
                                <w:sz w:val="16"/>
                                <w:szCs w:val="16"/>
                              </w:rPr>
                            </w:pPr>
                            <w:r w:rsidRPr="00CF226D">
                              <w:rPr>
                                <w:rFonts w:ascii="Titillium" w:hAnsi="Titillium"/>
                                <w:sz w:val="16"/>
                                <w:szCs w:val="16"/>
                              </w:rPr>
                              <w:t xml:space="preserve">The week the baby is expected to be </w:t>
                            </w:r>
                            <w:proofErr w:type="gramStart"/>
                            <w:r w:rsidRPr="00CF226D">
                              <w:rPr>
                                <w:rFonts w:ascii="Titillium" w:hAnsi="Titillium"/>
                                <w:sz w:val="16"/>
                                <w:szCs w:val="16"/>
                              </w:rPr>
                              <w:t>born</w:t>
                            </w:r>
                            <w:proofErr w:type="gramEnd"/>
                          </w:p>
                          <w:p w14:paraId="2506F585" w14:textId="2F0D3005" w:rsidR="00DF4751" w:rsidRPr="00CF226D" w:rsidRDefault="00DF4751" w:rsidP="00DF4751">
                            <w:pPr>
                              <w:numPr>
                                <w:ilvl w:val="0"/>
                                <w:numId w:val="46"/>
                              </w:numPr>
                              <w:rPr>
                                <w:rFonts w:ascii="Titillium" w:hAnsi="Titillium"/>
                                <w:sz w:val="16"/>
                                <w:szCs w:val="16"/>
                              </w:rPr>
                            </w:pPr>
                            <w:r w:rsidRPr="00CF226D">
                              <w:rPr>
                                <w:rFonts w:ascii="Titillium" w:hAnsi="Titillium"/>
                                <w:sz w:val="16"/>
                                <w:szCs w:val="16"/>
                              </w:rPr>
                              <w:t xml:space="preserve">When the </w:t>
                            </w:r>
                            <w:r w:rsidR="002E654C">
                              <w:rPr>
                                <w:rFonts w:ascii="Titillium" w:hAnsi="Titillium"/>
                                <w:sz w:val="16"/>
                                <w:szCs w:val="16"/>
                              </w:rPr>
                              <w:t>colleague</w:t>
                            </w:r>
                            <w:r w:rsidRPr="00CF226D">
                              <w:rPr>
                                <w:rFonts w:ascii="Titillium" w:hAnsi="Titillium"/>
                                <w:sz w:val="16"/>
                                <w:szCs w:val="16"/>
                              </w:rPr>
                              <w:t xml:space="preserve"> wants the maternity leave to start </w:t>
                            </w:r>
                          </w:p>
                          <w:p w14:paraId="1705AF62" w14:textId="77777777" w:rsidR="00DF4751" w:rsidRPr="00CF226D" w:rsidRDefault="00DF4751" w:rsidP="00DF4751">
                            <w:pPr>
                              <w:rPr>
                                <w:rFonts w:ascii="Titillium" w:hAnsi="Titillium"/>
                                <w:sz w:val="16"/>
                                <w:szCs w:val="16"/>
                              </w:rPr>
                            </w:pPr>
                            <w:hyperlink w:anchor="Notice_Requirements" w:history="1">
                              <w:r w:rsidRPr="00CF226D">
                                <w:rPr>
                                  <w:rStyle w:val="Hyperlink"/>
                                  <w:rFonts w:ascii="Titillium" w:hAnsi="Titillium"/>
                                  <w:sz w:val="16"/>
                                  <w:szCs w:val="16"/>
                                </w:rPr>
                                <w:t>Notification</w:t>
                              </w:r>
                            </w:hyperlink>
                            <w:r w:rsidRPr="00CF226D">
                              <w:rPr>
                                <w:rFonts w:ascii="Titillium" w:hAnsi="Titillium"/>
                                <w:sz w:val="16"/>
                                <w:szCs w:val="16"/>
                              </w:rPr>
                              <w:t xml:space="preserve"> must be received no later than the 8</w:t>
                            </w:r>
                            <w:r w:rsidRPr="00CF226D">
                              <w:rPr>
                                <w:rFonts w:ascii="Titillium" w:hAnsi="Titillium"/>
                                <w:sz w:val="16"/>
                                <w:szCs w:val="16"/>
                                <w:vertAlign w:val="superscript"/>
                              </w:rPr>
                              <w:t>th</w:t>
                            </w:r>
                            <w:r w:rsidRPr="00CF226D">
                              <w:rPr>
                                <w:rFonts w:ascii="Titillium" w:hAnsi="Titillium"/>
                                <w:sz w:val="16"/>
                                <w:szCs w:val="16"/>
                              </w:rPr>
                              <w:t xml:space="preserve"> week before the baby is due and medical evidence i.e. a maternity certificate MAT B1 is </w:t>
                            </w:r>
                            <w:proofErr w:type="gramStart"/>
                            <w:r w:rsidRPr="00CF226D">
                              <w:rPr>
                                <w:rFonts w:ascii="Titillium" w:hAnsi="Titillium"/>
                                <w:sz w:val="16"/>
                                <w:szCs w:val="16"/>
                              </w:rPr>
                              <w:t>required</w:t>
                            </w:r>
                            <w:proofErr w:type="gramEnd"/>
                          </w:p>
                          <w:p w14:paraId="502601B1" w14:textId="6D80F2C6" w:rsidR="00DF4751" w:rsidRPr="00CF226D" w:rsidRDefault="002E654C" w:rsidP="00DF4751">
                            <w:pPr>
                              <w:pStyle w:val="ListParagraph"/>
                              <w:numPr>
                                <w:ilvl w:val="0"/>
                                <w:numId w:val="47"/>
                              </w:numPr>
                              <w:contextualSpacing w:val="0"/>
                              <w:rPr>
                                <w:rFonts w:ascii="Titillium" w:hAnsi="Titillium"/>
                                <w:sz w:val="16"/>
                                <w:szCs w:val="16"/>
                              </w:rPr>
                            </w:pPr>
                            <w:r>
                              <w:rPr>
                                <w:rFonts w:ascii="Titillium" w:hAnsi="Titillium"/>
                                <w:sz w:val="16"/>
                                <w:szCs w:val="16"/>
                              </w:rPr>
                              <w:t>Colleague</w:t>
                            </w:r>
                            <w:r w:rsidR="00DF4751" w:rsidRPr="00CF226D">
                              <w:rPr>
                                <w:rFonts w:ascii="Titillium" w:hAnsi="Titillium"/>
                                <w:sz w:val="16"/>
                                <w:szCs w:val="16"/>
                              </w:rPr>
                              <w:t xml:space="preserve"> decides if Shared Parental Leave is suitable and follows process outlined in that </w:t>
                            </w:r>
                            <w:proofErr w:type="gramStart"/>
                            <w:r w:rsidR="00DF4751" w:rsidRPr="00CF226D">
                              <w:rPr>
                                <w:rFonts w:ascii="Titillium" w:hAnsi="Titillium"/>
                                <w:sz w:val="16"/>
                                <w:szCs w:val="16"/>
                              </w:rPr>
                              <w:t>policy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AE72" id="Text Box 79" o:spid="_x0000_s1045" type="#_x0000_t202" style="position:absolute;left:0;text-align:left;margin-left:-27pt;margin-top:15.35pt;width:497.25pt;height:10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5SGgIAADQ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">
                <v:textbox>
                  <w:txbxContent>
                    <w:p w14:paraId="4240C338" w14:textId="4DA6BAF5" w:rsidR="00DF4751" w:rsidRPr="00CF226D" w:rsidRDefault="00DF4751" w:rsidP="00DF4751">
                      <w:pPr>
                        <w:rPr>
                          <w:rFonts w:ascii="Titillium" w:hAnsi="Titillium"/>
                          <w:sz w:val="16"/>
                          <w:szCs w:val="16"/>
                        </w:rPr>
                      </w:pPr>
                      <w:r w:rsidRPr="00CF226D">
                        <w:rPr>
                          <w:rFonts w:ascii="Titillium" w:hAnsi="Titillium"/>
                          <w:sz w:val="16"/>
                          <w:szCs w:val="16"/>
                        </w:rPr>
                        <w:t xml:space="preserve">The </w:t>
                      </w:r>
                      <w:r w:rsidR="002E654C">
                        <w:rPr>
                          <w:rFonts w:ascii="Titillium" w:hAnsi="Titillium"/>
                          <w:sz w:val="16"/>
                          <w:szCs w:val="16"/>
                        </w:rPr>
                        <w:t>colleague</w:t>
                      </w:r>
                      <w:r w:rsidRPr="00CF226D">
                        <w:rPr>
                          <w:rFonts w:ascii="Titillium" w:hAnsi="Titillium"/>
                          <w:sz w:val="16"/>
                          <w:szCs w:val="16"/>
                        </w:rPr>
                        <w:t xml:space="preserve"> must inform the University of their intention to take </w:t>
                      </w:r>
                      <w:hyperlink w:anchor="Maternity_Leave" w:history="1">
                        <w:r w:rsidRPr="00CF226D">
                          <w:rPr>
                            <w:rStyle w:val="Hyperlink"/>
                            <w:rFonts w:ascii="Titillium" w:hAnsi="Titillium"/>
                            <w:sz w:val="16"/>
                            <w:szCs w:val="16"/>
                          </w:rPr>
                          <w:t>Maternity Leave</w:t>
                        </w:r>
                      </w:hyperlink>
                      <w:r w:rsidRPr="00CF226D">
                        <w:rPr>
                          <w:rFonts w:ascii="Titillium" w:hAnsi="Titillium"/>
                          <w:sz w:val="16"/>
                          <w:szCs w:val="16"/>
                        </w:rPr>
                        <w:t xml:space="preserve"> by the 15</w:t>
                      </w:r>
                      <w:r w:rsidRPr="00CF226D">
                        <w:rPr>
                          <w:rFonts w:ascii="Titillium" w:hAnsi="Titillium"/>
                          <w:sz w:val="16"/>
                          <w:szCs w:val="16"/>
                          <w:vertAlign w:val="superscript"/>
                        </w:rPr>
                        <w:t>th</w:t>
                      </w:r>
                      <w:r w:rsidRPr="00CF226D">
                        <w:rPr>
                          <w:rFonts w:ascii="Titillium" w:hAnsi="Titillium"/>
                          <w:sz w:val="16"/>
                          <w:szCs w:val="16"/>
                        </w:rPr>
                        <w:t xml:space="preserve"> week before the baby is </w:t>
                      </w:r>
                      <w:proofErr w:type="gramStart"/>
                      <w:r w:rsidRPr="00CF226D">
                        <w:rPr>
                          <w:rFonts w:ascii="Titillium" w:hAnsi="Titillium"/>
                          <w:sz w:val="16"/>
                          <w:szCs w:val="16"/>
                        </w:rPr>
                        <w:t>due, unless</w:t>
                      </w:r>
                      <w:proofErr w:type="gramEnd"/>
                      <w:r w:rsidRPr="00CF226D">
                        <w:rPr>
                          <w:rFonts w:ascii="Titillium" w:hAnsi="Titillium"/>
                          <w:sz w:val="16"/>
                          <w:szCs w:val="16"/>
                        </w:rPr>
                        <w:t xml:space="preserve"> this is not reasonably practical. The </w:t>
                      </w:r>
                      <w:r w:rsidR="002E654C">
                        <w:rPr>
                          <w:rFonts w:ascii="Titillium" w:hAnsi="Titillium"/>
                          <w:sz w:val="16"/>
                          <w:szCs w:val="16"/>
                        </w:rPr>
                        <w:t>colleague</w:t>
                      </w:r>
                      <w:r w:rsidRPr="00CF226D">
                        <w:rPr>
                          <w:rFonts w:ascii="Titillium" w:hAnsi="Titillium"/>
                          <w:sz w:val="16"/>
                          <w:szCs w:val="16"/>
                        </w:rPr>
                        <w:t xml:space="preserve"> needs to tell the University in writing:</w:t>
                      </w:r>
                    </w:p>
                    <w:p w14:paraId="498E21B2" w14:textId="77777777" w:rsidR="00DF4751" w:rsidRPr="00CF226D" w:rsidRDefault="00DF4751" w:rsidP="00DF4751">
                      <w:pPr>
                        <w:numPr>
                          <w:ilvl w:val="0"/>
                          <w:numId w:val="46"/>
                        </w:numPr>
                        <w:rPr>
                          <w:rFonts w:ascii="Titillium" w:hAnsi="Titillium"/>
                          <w:sz w:val="16"/>
                          <w:szCs w:val="16"/>
                        </w:rPr>
                      </w:pPr>
                      <w:r w:rsidRPr="00CF226D">
                        <w:rPr>
                          <w:rFonts w:ascii="Titillium" w:hAnsi="Titillium"/>
                          <w:sz w:val="16"/>
                          <w:szCs w:val="16"/>
                        </w:rPr>
                        <w:t>That they are pregnant</w:t>
                      </w:r>
                    </w:p>
                    <w:p w14:paraId="6CAF8825" w14:textId="77777777" w:rsidR="00DF4751" w:rsidRPr="00CF226D" w:rsidRDefault="00DF4751" w:rsidP="00DF4751">
                      <w:pPr>
                        <w:numPr>
                          <w:ilvl w:val="0"/>
                          <w:numId w:val="46"/>
                        </w:numPr>
                        <w:rPr>
                          <w:rFonts w:ascii="Titillium" w:hAnsi="Titillium"/>
                          <w:sz w:val="16"/>
                          <w:szCs w:val="16"/>
                        </w:rPr>
                      </w:pPr>
                      <w:r w:rsidRPr="00CF226D">
                        <w:rPr>
                          <w:rFonts w:ascii="Titillium" w:hAnsi="Titillium"/>
                          <w:sz w:val="16"/>
                          <w:szCs w:val="16"/>
                        </w:rPr>
                        <w:t xml:space="preserve">The week the baby is expected to be </w:t>
                      </w:r>
                      <w:proofErr w:type="gramStart"/>
                      <w:r w:rsidRPr="00CF226D">
                        <w:rPr>
                          <w:rFonts w:ascii="Titillium" w:hAnsi="Titillium"/>
                          <w:sz w:val="16"/>
                          <w:szCs w:val="16"/>
                        </w:rPr>
                        <w:t>born</w:t>
                      </w:r>
                      <w:proofErr w:type="gramEnd"/>
                    </w:p>
                    <w:p w14:paraId="2506F585" w14:textId="2F0D3005" w:rsidR="00DF4751" w:rsidRPr="00CF226D" w:rsidRDefault="00DF4751" w:rsidP="00DF4751">
                      <w:pPr>
                        <w:numPr>
                          <w:ilvl w:val="0"/>
                          <w:numId w:val="46"/>
                        </w:numPr>
                        <w:rPr>
                          <w:rFonts w:ascii="Titillium" w:hAnsi="Titillium"/>
                          <w:sz w:val="16"/>
                          <w:szCs w:val="16"/>
                        </w:rPr>
                      </w:pPr>
                      <w:r w:rsidRPr="00CF226D">
                        <w:rPr>
                          <w:rFonts w:ascii="Titillium" w:hAnsi="Titillium"/>
                          <w:sz w:val="16"/>
                          <w:szCs w:val="16"/>
                        </w:rPr>
                        <w:t xml:space="preserve">When the </w:t>
                      </w:r>
                      <w:r w:rsidR="002E654C">
                        <w:rPr>
                          <w:rFonts w:ascii="Titillium" w:hAnsi="Titillium"/>
                          <w:sz w:val="16"/>
                          <w:szCs w:val="16"/>
                        </w:rPr>
                        <w:t>colleague</w:t>
                      </w:r>
                      <w:r w:rsidRPr="00CF226D">
                        <w:rPr>
                          <w:rFonts w:ascii="Titillium" w:hAnsi="Titillium"/>
                          <w:sz w:val="16"/>
                          <w:szCs w:val="16"/>
                        </w:rPr>
                        <w:t xml:space="preserve"> wants the maternity leave to start </w:t>
                      </w:r>
                    </w:p>
                    <w:p w14:paraId="1705AF62" w14:textId="77777777" w:rsidR="00DF4751" w:rsidRPr="00CF226D" w:rsidRDefault="00DF4751" w:rsidP="00DF4751">
                      <w:pPr>
                        <w:rPr>
                          <w:rFonts w:ascii="Titillium" w:hAnsi="Titillium"/>
                          <w:sz w:val="16"/>
                          <w:szCs w:val="16"/>
                        </w:rPr>
                      </w:pPr>
                      <w:hyperlink w:anchor="Notice_Requirements" w:history="1">
                        <w:r w:rsidRPr="00CF226D">
                          <w:rPr>
                            <w:rStyle w:val="Hyperlink"/>
                            <w:rFonts w:ascii="Titillium" w:hAnsi="Titillium"/>
                            <w:sz w:val="16"/>
                            <w:szCs w:val="16"/>
                          </w:rPr>
                          <w:t>Notification</w:t>
                        </w:r>
                      </w:hyperlink>
                      <w:r w:rsidRPr="00CF226D">
                        <w:rPr>
                          <w:rFonts w:ascii="Titillium" w:hAnsi="Titillium"/>
                          <w:sz w:val="16"/>
                          <w:szCs w:val="16"/>
                        </w:rPr>
                        <w:t xml:space="preserve"> must be received no later than the 8</w:t>
                      </w:r>
                      <w:r w:rsidRPr="00CF226D">
                        <w:rPr>
                          <w:rFonts w:ascii="Titillium" w:hAnsi="Titillium"/>
                          <w:sz w:val="16"/>
                          <w:szCs w:val="16"/>
                          <w:vertAlign w:val="superscript"/>
                        </w:rPr>
                        <w:t>th</w:t>
                      </w:r>
                      <w:r w:rsidRPr="00CF226D">
                        <w:rPr>
                          <w:rFonts w:ascii="Titillium" w:hAnsi="Titillium"/>
                          <w:sz w:val="16"/>
                          <w:szCs w:val="16"/>
                        </w:rPr>
                        <w:t xml:space="preserve"> week before the baby is due and medical evidence i.e. a maternity certificate MAT B1 is </w:t>
                      </w:r>
                      <w:proofErr w:type="gramStart"/>
                      <w:r w:rsidRPr="00CF226D">
                        <w:rPr>
                          <w:rFonts w:ascii="Titillium" w:hAnsi="Titillium"/>
                          <w:sz w:val="16"/>
                          <w:szCs w:val="16"/>
                        </w:rPr>
                        <w:t>required</w:t>
                      </w:r>
                      <w:proofErr w:type="gramEnd"/>
                    </w:p>
                    <w:p w14:paraId="502601B1" w14:textId="6D80F2C6" w:rsidR="00DF4751" w:rsidRPr="00CF226D" w:rsidRDefault="002E654C" w:rsidP="00DF4751">
                      <w:pPr>
                        <w:pStyle w:val="ListParagraph"/>
                        <w:numPr>
                          <w:ilvl w:val="0"/>
                          <w:numId w:val="47"/>
                        </w:numPr>
                        <w:contextualSpacing w:val="0"/>
                        <w:rPr>
                          <w:rFonts w:ascii="Titillium" w:hAnsi="Titillium"/>
                          <w:sz w:val="16"/>
                          <w:szCs w:val="16"/>
                        </w:rPr>
                      </w:pPr>
                      <w:r>
                        <w:rPr>
                          <w:rFonts w:ascii="Titillium" w:hAnsi="Titillium"/>
                          <w:sz w:val="16"/>
                          <w:szCs w:val="16"/>
                        </w:rPr>
                        <w:t>Colleague</w:t>
                      </w:r>
                      <w:r w:rsidR="00DF4751" w:rsidRPr="00CF226D">
                        <w:rPr>
                          <w:rFonts w:ascii="Titillium" w:hAnsi="Titillium"/>
                          <w:sz w:val="16"/>
                          <w:szCs w:val="16"/>
                        </w:rPr>
                        <w:t xml:space="preserve"> decides if Shared Parental Leave is suitable and follows process outlined in that </w:t>
                      </w:r>
                      <w:proofErr w:type="gramStart"/>
                      <w:r w:rsidR="00DF4751" w:rsidRPr="00CF226D">
                        <w:rPr>
                          <w:rFonts w:ascii="Titillium" w:hAnsi="Titillium"/>
                          <w:sz w:val="16"/>
                          <w:szCs w:val="16"/>
                        </w:rPr>
                        <w:t>policy</w:t>
                      </w:r>
                      <w:proofErr w:type="gramEnd"/>
                    </w:p>
                  </w:txbxContent>
                </v:textbox>
              </v:shape>
            </w:pict>
          </mc:Fallback>
        </mc:AlternateContent>
      </w:r>
    </w:p>
    <w:p w14:paraId="476EA57B" w14:textId="77777777" w:rsidR="00DF4751" w:rsidRPr="00DF4751" w:rsidRDefault="00DF4751" w:rsidP="00DF4751">
      <w:pPr>
        <w:pStyle w:val="BodyText"/>
        <w:ind w:left="1260" w:hanging="540"/>
        <w:rPr>
          <w:rFonts w:ascii="Titillium" w:hAnsi="Titillium" w:cs="Arial"/>
          <w:sz w:val="20"/>
        </w:rPr>
      </w:pPr>
    </w:p>
    <w:p w14:paraId="7ACF4955" w14:textId="77777777" w:rsidR="00DF4751" w:rsidRPr="00DF4751" w:rsidRDefault="00DF4751" w:rsidP="00DF4751">
      <w:pPr>
        <w:pStyle w:val="BodyText"/>
        <w:ind w:left="1260" w:hanging="540"/>
        <w:rPr>
          <w:rFonts w:ascii="Titillium" w:hAnsi="Titillium" w:cs="Arial"/>
          <w:sz w:val="20"/>
        </w:rPr>
      </w:pPr>
    </w:p>
    <w:p w14:paraId="7D3D3710" w14:textId="77777777" w:rsidR="00DF4751" w:rsidRPr="00DF4751" w:rsidRDefault="00DF4751" w:rsidP="00DF4751">
      <w:pPr>
        <w:pStyle w:val="BodyText"/>
        <w:ind w:left="1260" w:hanging="540"/>
        <w:rPr>
          <w:rFonts w:ascii="Titillium" w:hAnsi="Titillium" w:cs="Arial"/>
          <w:sz w:val="20"/>
        </w:rPr>
      </w:pPr>
    </w:p>
    <w:p w14:paraId="30766450" w14:textId="77777777" w:rsidR="00DF4751" w:rsidRPr="00DF4751" w:rsidRDefault="00DF4751" w:rsidP="00DF4751">
      <w:pPr>
        <w:pStyle w:val="BodyText"/>
        <w:ind w:left="1260" w:hanging="540"/>
        <w:rPr>
          <w:rFonts w:ascii="Titillium" w:hAnsi="Titillium" w:cs="Arial"/>
          <w:sz w:val="20"/>
        </w:rPr>
      </w:pPr>
    </w:p>
    <w:p w14:paraId="48F32282" w14:textId="77777777" w:rsidR="00DF4751" w:rsidRPr="00DF4751" w:rsidRDefault="00DF4751" w:rsidP="00DF4751">
      <w:pPr>
        <w:pStyle w:val="BodyText"/>
        <w:ind w:left="1260" w:hanging="540"/>
        <w:rPr>
          <w:rFonts w:ascii="Titillium" w:hAnsi="Titillium" w:cs="Arial"/>
          <w:sz w:val="20"/>
        </w:rPr>
      </w:pPr>
    </w:p>
    <w:p w14:paraId="327FC013" w14:textId="77777777" w:rsidR="00DF4751" w:rsidRPr="00DF4751" w:rsidRDefault="00DF4751" w:rsidP="00DF4751">
      <w:pPr>
        <w:pStyle w:val="BodyText"/>
        <w:ind w:left="1260" w:hanging="540"/>
        <w:rPr>
          <w:rFonts w:ascii="Titillium" w:hAnsi="Titillium" w:cs="Arial"/>
          <w:sz w:val="20"/>
        </w:rPr>
      </w:pPr>
    </w:p>
    <w:p w14:paraId="69F8737D" w14:textId="77777777" w:rsidR="00DF4751" w:rsidRPr="00DF4751" w:rsidRDefault="00DF4751" w:rsidP="00DF4751">
      <w:pPr>
        <w:pStyle w:val="BodyText"/>
        <w:ind w:left="1260" w:hanging="540"/>
        <w:rPr>
          <w:rFonts w:ascii="Titillium" w:hAnsi="Titillium" w:cs="Arial"/>
          <w:sz w:val="20"/>
        </w:rPr>
      </w:pPr>
    </w:p>
    <w:p w14:paraId="7B737366"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80768" behindDoc="0" locked="0" layoutInCell="1" allowOverlap="1" wp14:anchorId="16FCFB00" wp14:editId="0235FF8D">
                <wp:simplePos x="0" y="0"/>
                <wp:positionH relativeFrom="column">
                  <wp:posOffset>4591050</wp:posOffset>
                </wp:positionH>
                <wp:positionV relativeFrom="paragraph">
                  <wp:posOffset>154940</wp:posOffset>
                </wp:positionV>
                <wp:extent cx="226060" cy="228600"/>
                <wp:effectExtent l="38100" t="0" r="2540" b="38100"/>
                <wp:wrapNone/>
                <wp:docPr id="6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8600"/>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BDDA3A2"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FB00" id="AutoShape 94" o:spid="_x0000_s1046" type="#_x0000_t67" style="position:absolute;left:0;text-align:left;margin-left:361.5pt;margin-top:12.2pt;width:17.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" adj="16260">
                <v:textbox>
                  <w:txbxContent>
                    <w:p w14:paraId="0BDDA3A2" w14:textId="77777777" w:rsidR="00DF4751" w:rsidRDefault="00DF4751" w:rsidP="00DF4751">
                      <w:pPr>
                        <w:jc w:val="center"/>
                      </w:pPr>
                    </w:p>
                  </w:txbxContent>
                </v:textbox>
              </v:shape>
            </w:pict>
          </mc:Fallback>
        </mc:AlternateContent>
      </w:r>
      <w:r w:rsidRPr="00DF4751">
        <w:rPr>
          <w:rFonts w:ascii="Titillium" w:hAnsi="Titillium" w:cs="Arial"/>
          <w:noProof/>
          <w:sz w:val="20"/>
          <w:lang w:eastAsia="en-GB"/>
        </w:rPr>
        <mc:AlternateContent>
          <mc:Choice Requires="wps">
            <w:drawing>
              <wp:anchor distT="0" distB="0" distL="114300" distR="114300" simplePos="0" relativeHeight="251678720" behindDoc="0" locked="0" layoutInCell="1" allowOverlap="1" wp14:anchorId="6C9981D0" wp14:editId="5815EE3E">
                <wp:simplePos x="0" y="0"/>
                <wp:positionH relativeFrom="column">
                  <wp:posOffset>2171700</wp:posOffset>
                </wp:positionH>
                <wp:positionV relativeFrom="paragraph">
                  <wp:posOffset>135890</wp:posOffset>
                </wp:positionV>
                <wp:extent cx="603250" cy="304800"/>
                <wp:effectExtent l="38100" t="0" r="0" b="38100"/>
                <wp:wrapNone/>
                <wp:docPr id="6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04800"/>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536A739"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81D0" id="AutoShape 92" o:spid="_x0000_s1047" type="#_x0000_t67" style="position:absolute;left:0;text-align:left;margin-left:171pt;margin-top:10.7pt;width:4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">
                <v:textbox>
                  <w:txbxContent>
                    <w:p w14:paraId="0536A739" w14:textId="77777777" w:rsidR="00DF4751" w:rsidRDefault="00DF4751" w:rsidP="00DF4751">
                      <w:pPr>
                        <w:jc w:val="center"/>
                      </w:pPr>
                    </w:p>
                  </w:txbxContent>
                </v:textbox>
              </v:shape>
            </w:pict>
          </mc:Fallback>
        </mc:AlternateContent>
      </w:r>
    </w:p>
    <w:p w14:paraId="171F0CF7" w14:textId="77777777" w:rsidR="00DF4751" w:rsidRPr="00DF4751" w:rsidRDefault="00DF4751" w:rsidP="00DF4751">
      <w:pPr>
        <w:pStyle w:val="BodyText"/>
        <w:ind w:left="1260" w:hanging="540"/>
        <w:rPr>
          <w:rFonts w:ascii="Titillium" w:hAnsi="Titillium" w:cs="Arial"/>
          <w:sz w:val="20"/>
        </w:rPr>
      </w:pPr>
    </w:p>
    <w:p w14:paraId="1D410B6B" w14:textId="36AFE4A6"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79744" behindDoc="0" locked="0" layoutInCell="1" allowOverlap="1" wp14:anchorId="5DEA9C15" wp14:editId="680C0CEE">
                <wp:simplePos x="0" y="0"/>
                <wp:positionH relativeFrom="column">
                  <wp:posOffset>3883808</wp:posOffset>
                </wp:positionH>
                <wp:positionV relativeFrom="paragraph">
                  <wp:posOffset>36062</wp:posOffset>
                </wp:positionV>
                <wp:extent cx="1446028" cy="648320"/>
                <wp:effectExtent l="0" t="0" r="20955" b="19050"/>
                <wp:wrapNone/>
                <wp:docPr id="6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648320"/>
                        </a:xfrm>
                        <a:prstGeom prst="rect">
                          <a:avLst/>
                        </a:prstGeom>
                        <a:solidFill>
                          <a:srgbClr val="FFFFFF"/>
                        </a:solidFill>
                        <a:ln w="9525">
                          <a:solidFill>
                            <a:srgbClr val="000000"/>
                          </a:solidFill>
                          <a:miter lim="800000"/>
                          <a:headEnd/>
                          <a:tailEnd/>
                        </a:ln>
                      </wps:spPr>
                      <wps:txbx>
                        <w:txbxContent>
                          <w:p w14:paraId="16BE89AB" w14:textId="3A238D7C" w:rsidR="00DF4751" w:rsidRPr="00DF4751" w:rsidRDefault="00DF4751" w:rsidP="00DF4751">
                            <w:pPr>
                              <w:pStyle w:val="BodyText3"/>
                              <w:rPr>
                                <w:rFonts w:ascii="Titillium" w:hAnsi="Titillium"/>
                                <w:sz w:val="20"/>
                                <w:szCs w:val="20"/>
                              </w:rPr>
                            </w:pPr>
                            <w:r w:rsidRPr="00DF4751">
                              <w:rPr>
                                <w:rFonts w:ascii="Titillium" w:hAnsi="Titillium"/>
                                <w:sz w:val="20"/>
                                <w:szCs w:val="20"/>
                              </w:rPr>
                              <w:t xml:space="preserve">The </w:t>
                            </w:r>
                            <w:r w:rsidR="002E654C">
                              <w:rPr>
                                <w:rFonts w:ascii="Titillium" w:hAnsi="Titillium"/>
                                <w:sz w:val="20"/>
                                <w:szCs w:val="20"/>
                              </w:rPr>
                              <w:t>colleague</w:t>
                            </w:r>
                            <w:r w:rsidRPr="00DF4751">
                              <w:rPr>
                                <w:rFonts w:ascii="Titillium" w:hAnsi="Titillium"/>
                                <w:sz w:val="20"/>
                                <w:szCs w:val="20"/>
                              </w:rPr>
                              <w:t xml:space="preserve"> must give 28 days’ notice of any change of </w:t>
                            </w:r>
                            <w:proofErr w:type="gramStart"/>
                            <w:r w:rsidRPr="00DF4751">
                              <w:rPr>
                                <w:rFonts w:ascii="Titillium" w:hAnsi="Titillium"/>
                                <w:sz w:val="20"/>
                                <w:szCs w:val="20"/>
                              </w:rPr>
                              <w:t>dates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9C15" id="Text Box 93" o:spid="_x0000_s1048" type="#_x0000_t202" style="position:absolute;left:0;text-align:left;margin-left:305.8pt;margin-top:2.85pt;width:113.85pt;height:5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">
                <v:textbox>
                  <w:txbxContent>
                    <w:p w14:paraId="16BE89AB" w14:textId="3A238D7C" w:rsidR="00DF4751" w:rsidRPr="00DF4751" w:rsidRDefault="00DF4751" w:rsidP="00DF4751">
                      <w:pPr>
                        <w:pStyle w:val="BodyText3"/>
                        <w:rPr>
                          <w:rFonts w:ascii="Titillium" w:hAnsi="Titillium"/>
                          <w:sz w:val="20"/>
                          <w:szCs w:val="20"/>
                        </w:rPr>
                      </w:pPr>
                      <w:r w:rsidRPr="00DF4751">
                        <w:rPr>
                          <w:rFonts w:ascii="Titillium" w:hAnsi="Titillium"/>
                          <w:sz w:val="20"/>
                          <w:szCs w:val="20"/>
                        </w:rPr>
                        <w:t xml:space="preserve">The </w:t>
                      </w:r>
                      <w:r w:rsidR="002E654C">
                        <w:rPr>
                          <w:rFonts w:ascii="Titillium" w:hAnsi="Titillium"/>
                          <w:sz w:val="20"/>
                          <w:szCs w:val="20"/>
                        </w:rPr>
                        <w:t>colleague</w:t>
                      </w:r>
                      <w:r w:rsidRPr="00DF4751">
                        <w:rPr>
                          <w:rFonts w:ascii="Titillium" w:hAnsi="Titillium"/>
                          <w:sz w:val="20"/>
                          <w:szCs w:val="20"/>
                        </w:rPr>
                        <w:t xml:space="preserve"> must give 28 days’ notice of any change of </w:t>
                      </w:r>
                      <w:proofErr w:type="gramStart"/>
                      <w:r w:rsidRPr="00DF4751">
                        <w:rPr>
                          <w:rFonts w:ascii="Titillium" w:hAnsi="Titillium"/>
                          <w:sz w:val="20"/>
                          <w:szCs w:val="20"/>
                        </w:rPr>
                        <w:t>dates</w:t>
                      </w:r>
                      <w:proofErr w:type="gramEnd"/>
                    </w:p>
                  </w:txbxContent>
                </v:textbox>
              </v:shape>
            </w:pict>
          </mc:Fallback>
        </mc:AlternateContent>
      </w:r>
      <w:r w:rsidRPr="00DF4751">
        <w:rPr>
          <w:rFonts w:ascii="Titillium" w:hAnsi="Titillium" w:cs="Arial"/>
          <w:noProof/>
          <w:sz w:val="20"/>
          <w:lang w:eastAsia="en-GB"/>
        </w:rPr>
        <mc:AlternateContent>
          <mc:Choice Requires="wps">
            <w:drawing>
              <wp:anchor distT="0" distB="0" distL="114300" distR="114300" simplePos="0" relativeHeight="251677696" behindDoc="0" locked="0" layoutInCell="1" allowOverlap="1" wp14:anchorId="5C619DA8" wp14:editId="5E6C425B">
                <wp:simplePos x="0" y="0"/>
                <wp:positionH relativeFrom="column">
                  <wp:posOffset>927957</wp:posOffset>
                </wp:positionH>
                <wp:positionV relativeFrom="paragraph">
                  <wp:posOffset>78592</wp:posOffset>
                </wp:positionV>
                <wp:extent cx="2627423" cy="606056"/>
                <wp:effectExtent l="0" t="0" r="20955" b="22860"/>
                <wp:wrapNone/>
                <wp:docPr id="6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423" cy="606056"/>
                        </a:xfrm>
                        <a:prstGeom prst="rect">
                          <a:avLst/>
                        </a:prstGeom>
                        <a:solidFill>
                          <a:srgbClr val="FFFFFF"/>
                        </a:solidFill>
                        <a:ln w="9525">
                          <a:solidFill>
                            <a:srgbClr val="000000"/>
                          </a:solidFill>
                          <a:miter lim="800000"/>
                          <a:headEnd/>
                          <a:tailEnd/>
                        </a:ln>
                      </wps:spPr>
                      <wps:txbx>
                        <w:txbxContent>
                          <w:p w14:paraId="256CA824" w14:textId="0A86A227" w:rsidR="00DF4751" w:rsidRPr="00DF4751" w:rsidRDefault="00DF4751" w:rsidP="00DF4751">
                            <w:pPr>
                              <w:pStyle w:val="BodyText3"/>
                              <w:rPr>
                                <w:rFonts w:ascii="Titillium" w:hAnsi="Titillium"/>
                              </w:rPr>
                            </w:pPr>
                            <w:r w:rsidRPr="00DF4751">
                              <w:rPr>
                                <w:rFonts w:ascii="Titillium" w:hAnsi="Titillium"/>
                              </w:rPr>
                              <w:t xml:space="preserve">The University must respond to the notification within 28 days, setting out when the </w:t>
                            </w:r>
                            <w:r w:rsidR="002E654C">
                              <w:rPr>
                                <w:rFonts w:ascii="Titillium" w:hAnsi="Titillium"/>
                              </w:rPr>
                              <w:t>colleague</w:t>
                            </w:r>
                            <w:r w:rsidRPr="00DF4751">
                              <w:rPr>
                                <w:rFonts w:ascii="Titillium" w:hAnsi="Titillium"/>
                              </w:rPr>
                              <w:t xml:space="preserve"> is expected to return to work if they take the full leave </w:t>
                            </w:r>
                            <w:proofErr w:type="gramStart"/>
                            <w:r w:rsidRPr="00DF4751">
                              <w:rPr>
                                <w:rFonts w:ascii="Titillium" w:hAnsi="Titillium"/>
                              </w:rPr>
                              <w:t>entitlement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19DA8" id="Text Box 91" o:spid="_x0000_s1049" type="#_x0000_t202" style="position:absolute;left:0;text-align:left;margin-left:73.05pt;margin-top:6.2pt;width:206.9pt;height:4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">
                <v:textbox>
                  <w:txbxContent>
                    <w:p w14:paraId="256CA824" w14:textId="0A86A227" w:rsidR="00DF4751" w:rsidRPr="00DF4751" w:rsidRDefault="00DF4751" w:rsidP="00DF4751">
                      <w:pPr>
                        <w:pStyle w:val="BodyText3"/>
                        <w:rPr>
                          <w:rFonts w:ascii="Titillium" w:hAnsi="Titillium"/>
                        </w:rPr>
                      </w:pPr>
                      <w:r w:rsidRPr="00DF4751">
                        <w:rPr>
                          <w:rFonts w:ascii="Titillium" w:hAnsi="Titillium"/>
                        </w:rPr>
                        <w:t xml:space="preserve">The University must respond to the notification within 28 days, setting out when the </w:t>
                      </w:r>
                      <w:r w:rsidR="002E654C">
                        <w:rPr>
                          <w:rFonts w:ascii="Titillium" w:hAnsi="Titillium"/>
                        </w:rPr>
                        <w:t>colleague</w:t>
                      </w:r>
                      <w:r w:rsidRPr="00DF4751">
                        <w:rPr>
                          <w:rFonts w:ascii="Titillium" w:hAnsi="Titillium"/>
                        </w:rPr>
                        <w:t xml:space="preserve"> is expected to return to work if they take the full leave </w:t>
                      </w:r>
                      <w:proofErr w:type="gramStart"/>
                      <w:r w:rsidRPr="00DF4751">
                        <w:rPr>
                          <w:rFonts w:ascii="Titillium" w:hAnsi="Titillium"/>
                        </w:rPr>
                        <w:t>entitlement</w:t>
                      </w:r>
                      <w:proofErr w:type="gramEnd"/>
                    </w:p>
                  </w:txbxContent>
                </v:textbox>
              </v:shape>
            </w:pict>
          </mc:Fallback>
        </mc:AlternateContent>
      </w:r>
    </w:p>
    <w:p w14:paraId="635FB760" w14:textId="77777777" w:rsidR="00DF4751" w:rsidRPr="00DF4751" w:rsidRDefault="00DF4751" w:rsidP="00DF4751">
      <w:pPr>
        <w:pStyle w:val="BodyText"/>
        <w:ind w:left="1260" w:hanging="540"/>
        <w:rPr>
          <w:rFonts w:ascii="Titillium" w:hAnsi="Titillium" w:cs="Arial"/>
          <w:sz w:val="20"/>
        </w:rPr>
      </w:pPr>
    </w:p>
    <w:p w14:paraId="6A0ABDDB" w14:textId="77777777" w:rsidR="00DF4751" w:rsidRPr="00DF4751" w:rsidRDefault="00DF4751" w:rsidP="00DF4751">
      <w:pPr>
        <w:pStyle w:val="BodyText"/>
        <w:ind w:left="1260" w:hanging="540"/>
        <w:rPr>
          <w:rFonts w:ascii="Titillium" w:hAnsi="Titillium" w:cs="Arial"/>
          <w:sz w:val="20"/>
        </w:rPr>
      </w:pPr>
    </w:p>
    <w:p w14:paraId="39226E8C" w14:textId="77777777" w:rsidR="00DF4751" w:rsidRPr="00DF4751" w:rsidRDefault="00DF4751" w:rsidP="00DF4751">
      <w:pPr>
        <w:pStyle w:val="BodyText"/>
        <w:ind w:left="1260" w:hanging="540"/>
        <w:rPr>
          <w:rFonts w:ascii="Titillium" w:hAnsi="Titillium" w:cs="Arial"/>
          <w:sz w:val="20"/>
        </w:rPr>
      </w:pPr>
    </w:p>
    <w:p w14:paraId="78F7D197"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81792" behindDoc="0" locked="0" layoutInCell="1" allowOverlap="1" wp14:anchorId="26E3C3DC" wp14:editId="27AFBB49">
                <wp:simplePos x="0" y="0"/>
                <wp:positionH relativeFrom="column">
                  <wp:posOffset>-230992</wp:posOffset>
                </wp:positionH>
                <wp:positionV relativeFrom="paragraph">
                  <wp:posOffset>117549</wp:posOffset>
                </wp:positionV>
                <wp:extent cx="4229100" cy="414670"/>
                <wp:effectExtent l="0" t="0" r="19050" b="23495"/>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14670"/>
                        </a:xfrm>
                        <a:prstGeom prst="rect">
                          <a:avLst/>
                        </a:prstGeom>
                        <a:solidFill>
                          <a:srgbClr val="FFFFFF"/>
                        </a:solidFill>
                        <a:ln w="9525">
                          <a:solidFill>
                            <a:srgbClr val="000000"/>
                          </a:solidFill>
                          <a:miter lim="800000"/>
                          <a:headEnd/>
                          <a:tailEnd/>
                        </a:ln>
                      </wps:spPr>
                      <wps:txbx>
                        <w:txbxContent>
                          <w:p w14:paraId="68C118FD" w14:textId="5D3F29A2" w:rsidR="00DF4751" w:rsidRPr="00CF226D" w:rsidRDefault="00DF4751" w:rsidP="00DF4751">
                            <w:pPr>
                              <w:rPr>
                                <w:rFonts w:ascii="Titillium" w:hAnsi="Titillium"/>
                                <w:sz w:val="18"/>
                                <w:szCs w:val="18"/>
                              </w:rPr>
                            </w:pPr>
                            <w:r w:rsidRPr="00CF226D">
                              <w:rPr>
                                <w:rFonts w:ascii="Titillium" w:hAnsi="Titillium"/>
                                <w:sz w:val="18"/>
                                <w:szCs w:val="18"/>
                              </w:rPr>
                              <w:t>Earliest start date for Maternity Leave is the beginning of the 11</w:t>
                            </w:r>
                            <w:r w:rsidRPr="00CF226D">
                              <w:rPr>
                                <w:rFonts w:ascii="Titillium" w:hAnsi="Titillium"/>
                                <w:sz w:val="18"/>
                                <w:szCs w:val="18"/>
                                <w:vertAlign w:val="superscript"/>
                              </w:rPr>
                              <w:t>th</w:t>
                            </w:r>
                            <w:r w:rsidRPr="00CF226D">
                              <w:rPr>
                                <w:rFonts w:ascii="Titillium" w:hAnsi="Titillium"/>
                                <w:sz w:val="18"/>
                                <w:szCs w:val="18"/>
                              </w:rPr>
                              <w:t xml:space="preserve"> week before the baby is </w:t>
                            </w:r>
                            <w:proofErr w:type="gramStart"/>
                            <w:r w:rsidRPr="00CF226D">
                              <w:rPr>
                                <w:rFonts w:ascii="Titillium" w:hAnsi="Titillium"/>
                                <w:sz w:val="18"/>
                                <w:szCs w:val="18"/>
                              </w:rPr>
                              <w:t>due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C3DC" id="Text Box 96" o:spid="_x0000_s1050" type="#_x0000_t202" style="position:absolute;left:0;text-align:left;margin-left:-18.2pt;margin-top:9.25pt;width:333pt;height:3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">
                <v:textbox>
                  <w:txbxContent>
                    <w:p w14:paraId="68C118FD" w14:textId="5D3F29A2" w:rsidR="00DF4751" w:rsidRPr="00CF226D" w:rsidRDefault="00DF4751" w:rsidP="00DF4751">
                      <w:pPr>
                        <w:rPr>
                          <w:rFonts w:ascii="Titillium" w:hAnsi="Titillium"/>
                          <w:sz w:val="18"/>
                          <w:szCs w:val="18"/>
                        </w:rPr>
                      </w:pPr>
                      <w:r w:rsidRPr="00CF226D">
                        <w:rPr>
                          <w:rFonts w:ascii="Titillium" w:hAnsi="Titillium"/>
                          <w:sz w:val="18"/>
                          <w:szCs w:val="18"/>
                        </w:rPr>
                        <w:t>Earliest start date for Maternity Leave is the beginning of the 11</w:t>
                      </w:r>
                      <w:r w:rsidRPr="00CF226D">
                        <w:rPr>
                          <w:rFonts w:ascii="Titillium" w:hAnsi="Titillium"/>
                          <w:sz w:val="18"/>
                          <w:szCs w:val="18"/>
                          <w:vertAlign w:val="superscript"/>
                        </w:rPr>
                        <w:t>th</w:t>
                      </w:r>
                      <w:r w:rsidRPr="00CF226D">
                        <w:rPr>
                          <w:rFonts w:ascii="Titillium" w:hAnsi="Titillium"/>
                          <w:sz w:val="18"/>
                          <w:szCs w:val="18"/>
                        </w:rPr>
                        <w:t xml:space="preserve"> week before the baby is </w:t>
                      </w:r>
                      <w:proofErr w:type="gramStart"/>
                      <w:r w:rsidRPr="00CF226D">
                        <w:rPr>
                          <w:rFonts w:ascii="Titillium" w:hAnsi="Titillium"/>
                          <w:sz w:val="18"/>
                          <w:szCs w:val="18"/>
                        </w:rPr>
                        <w:t>due</w:t>
                      </w:r>
                      <w:proofErr w:type="gramEnd"/>
                    </w:p>
                  </w:txbxContent>
                </v:textbox>
              </v:shape>
            </w:pict>
          </mc:Fallback>
        </mc:AlternateContent>
      </w:r>
    </w:p>
    <w:p w14:paraId="56307ACD" w14:textId="77777777" w:rsidR="00DF4751" w:rsidRPr="00DF4751" w:rsidRDefault="00DF4751" w:rsidP="00DF4751">
      <w:pPr>
        <w:pStyle w:val="BodyText"/>
        <w:ind w:left="1260" w:hanging="540"/>
        <w:rPr>
          <w:rFonts w:ascii="Titillium" w:hAnsi="Titillium" w:cs="Arial"/>
          <w:sz w:val="20"/>
        </w:rPr>
      </w:pPr>
    </w:p>
    <w:p w14:paraId="1CE3E883" w14:textId="77777777" w:rsidR="00DF4751" w:rsidRPr="00DF4751" w:rsidRDefault="00DF4751" w:rsidP="00DF4751">
      <w:pPr>
        <w:pStyle w:val="BodyText"/>
        <w:ind w:left="1260" w:hanging="540"/>
        <w:rPr>
          <w:rFonts w:ascii="Titillium" w:hAnsi="Titillium" w:cs="Arial"/>
          <w:sz w:val="20"/>
        </w:rPr>
      </w:pPr>
    </w:p>
    <w:p w14:paraId="6E5B9B7D" w14:textId="1D4C0D40" w:rsidR="00DF4751" w:rsidRPr="00DF4751" w:rsidRDefault="00CF226D"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83840" behindDoc="0" locked="0" layoutInCell="1" allowOverlap="1" wp14:anchorId="74A8B21F" wp14:editId="018DE0A5">
                <wp:simplePos x="0" y="0"/>
                <wp:positionH relativeFrom="column">
                  <wp:posOffset>-347951</wp:posOffset>
                </wp:positionH>
                <wp:positionV relativeFrom="paragraph">
                  <wp:posOffset>245435</wp:posOffset>
                </wp:positionV>
                <wp:extent cx="2434855" cy="1123950"/>
                <wp:effectExtent l="0" t="0" r="22860" b="19050"/>
                <wp:wrapNone/>
                <wp:docPr id="6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855" cy="1123950"/>
                        </a:xfrm>
                        <a:prstGeom prst="rect">
                          <a:avLst/>
                        </a:prstGeom>
                        <a:solidFill>
                          <a:srgbClr val="FFFFFF"/>
                        </a:solidFill>
                        <a:ln w="9525">
                          <a:solidFill>
                            <a:srgbClr val="000000"/>
                          </a:solidFill>
                          <a:miter lim="800000"/>
                          <a:headEnd/>
                          <a:tailEnd/>
                        </a:ln>
                      </wps:spPr>
                      <wps:txbx>
                        <w:txbxContent>
                          <w:p w14:paraId="40C58E09" w14:textId="06BCDA51" w:rsidR="00DF4751" w:rsidRPr="00CF226D" w:rsidRDefault="00DF4751" w:rsidP="00DF4751">
                            <w:pPr>
                              <w:rPr>
                                <w:sz w:val="20"/>
                                <w:szCs w:val="20"/>
                              </w:rPr>
                            </w:pPr>
                            <w:r w:rsidRPr="00CF226D">
                              <w:rPr>
                                <w:rFonts w:ascii="Titillium" w:hAnsi="Titillium"/>
                                <w:sz w:val="20"/>
                                <w:szCs w:val="20"/>
                              </w:rPr>
                              <w:t xml:space="preserve">If the </w:t>
                            </w:r>
                            <w:r w:rsidR="002E654C">
                              <w:rPr>
                                <w:rFonts w:ascii="Titillium" w:hAnsi="Titillium"/>
                                <w:sz w:val="20"/>
                                <w:szCs w:val="20"/>
                              </w:rPr>
                              <w:t>colleague</w:t>
                            </w:r>
                            <w:r w:rsidRPr="00CF226D">
                              <w:rPr>
                                <w:rFonts w:ascii="Titillium" w:hAnsi="Titillium"/>
                                <w:sz w:val="20"/>
                                <w:szCs w:val="20"/>
                              </w:rPr>
                              <w:t xml:space="preserve"> is absent from work with a pregnancy related illness during the 4 weeks before the baby is due, maternity leave starts automatically, regardless of when the </w:t>
                            </w:r>
                            <w:r w:rsidR="002E654C">
                              <w:rPr>
                                <w:rFonts w:ascii="Titillium" w:hAnsi="Titillium"/>
                                <w:sz w:val="20"/>
                                <w:szCs w:val="20"/>
                              </w:rPr>
                              <w:t>colleague</w:t>
                            </w:r>
                            <w:r w:rsidRPr="00CF226D">
                              <w:rPr>
                                <w:rFonts w:ascii="Titillium" w:hAnsi="Titillium"/>
                                <w:sz w:val="20"/>
                                <w:szCs w:val="20"/>
                              </w:rPr>
                              <w:t xml:space="preserve"> actually</w:t>
                            </w:r>
                            <w:r w:rsidRPr="00CF226D">
                              <w:rPr>
                                <w:sz w:val="20"/>
                                <w:szCs w:val="20"/>
                              </w:rPr>
                              <w:t xml:space="preserve"> </w:t>
                            </w:r>
                            <w:proofErr w:type="gramStart"/>
                            <w:r w:rsidRPr="00CF226D">
                              <w:rPr>
                                <w:sz w:val="20"/>
                                <w:szCs w:val="20"/>
                              </w:rPr>
                              <w:t>want</w:t>
                            </w:r>
                            <w:proofErr w:type="gramEnd"/>
                            <w:r w:rsidRPr="00CF226D">
                              <w:rPr>
                                <w:sz w:val="20"/>
                                <w:szCs w:val="20"/>
                              </w:rPr>
                              <w:t xml:space="preserve"> the maternity leave to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8B21F" id="Text Box 98" o:spid="_x0000_s1051" type="#_x0000_t202" style="position:absolute;left:0;text-align:left;margin-left:-27.4pt;margin-top:19.35pt;width:191.7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">
                <v:textbox>
                  <w:txbxContent>
                    <w:p w14:paraId="40C58E09" w14:textId="06BCDA51" w:rsidR="00DF4751" w:rsidRPr="00CF226D" w:rsidRDefault="00DF4751" w:rsidP="00DF4751">
                      <w:pPr>
                        <w:rPr>
                          <w:sz w:val="20"/>
                          <w:szCs w:val="20"/>
                        </w:rPr>
                      </w:pPr>
                      <w:r w:rsidRPr="00CF226D">
                        <w:rPr>
                          <w:rFonts w:ascii="Titillium" w:hAnsi="Titillium"/>
                          <w:sz w:val="20"/>
                          <w:szCs w:val="20"/>
                        </w:rPr>
                        <w:t xml:space="preserve">If the </w:t>
                      </w:r>
                      <w:r w:rsidR="002E654C">
                        <w:rPr>
                          <w:rFonts w:ascii="Titillium" w:hAnsi="Titillium"/>
                          <w:sz w:val="20"/>
                          <w:szCs w:val="20"/>
                        </w:rPr>
                        <w:t>colleague</w:t>
                      </w:r>
                      <w:r w:rsidRPr="00CF226D">
                        <w:rPr>
                          <w:rFonts w:ascii="Titillium" w:hAnsi="Titillium"/>
                          <w:sz w:val="20"/>
                          <w:szCs w:val="20"/>
                        </w:rPr>
                        <w:t xml:space="preserve"> is absent from work with a pregnancy related illness during the 4 weeks before the baby is due, maternity leave starts automatically, regardless of when the </w:t>
                      </w:r>
                      <w:r w:rsidR="002E654C">
                        <w:rPr>
                          <w:rFonts w:ascii="Titillium" w:hAnsi="Titillium"/>
                          <w:sz w:val="20"/>
                          <w:szCs w:val="20"/>
                        </w:rPr>
                        <w:t>colleague</w:t>
                      </w:r>
                      <w:r w:rsidRPr="00CF226D">
                        <w:rPr>
                          <w:rFonts w:ascii="Titillium" w:hAnsi="Titillium"/>
                          <w:sz w:val="20"/>
                          <w:szCs w:val="20"/>
                        </w:rPr>
                        <w:t xml:space="preserve"> actually</w:t>
                      </w:r>
                      <w:r w:rsidRPr="00CF226D">
                        <w:rPr>
                          <w:sz w:val="20"/>
                          <w:szCs w:val="20"/>
                        </w:rPr>
                        <w:t xml:space="preserve"> </w:t>
                      </w:r>
                      <w:proofErr w:type="gramStart"/>
                      <w:r w:rsidRPr="00CF226D">
                        <w:rPr>
                          <w:sz w:val="20"/>
                          <w:szCs w:val="20"/>
                        </w:rPr>
                        <w:t>want</w:t>
                      </w:r>
                      <w:proofErr w:type="gramEnd"/>
                      <w:r w:rsidRPr="00CF226D">
                        <w:rPr>
                          <w:sz w:val="20"/>
                          <w:szCs w:val="20"/>
                        </w:rPr>
                        <w:t xml:space="preserve"> the maternity leave to start</w:t>
                      </w:r>
                    </w:p>
                  </w:txbxContent>
                </v:textbox>
              </v:shape>
            </w:pict>
          </mc:Fallback>
        </mc:AlternateContent>
      </w:r>
      <w:r w:rsidRPr="00DF4751">
        <w:rPr>
          <w:rFonts w:ascii="Titillium" w:hAnsi="Titillium" w:cs="Arial"/>
          <w:noProof/>
          <w:sz w:val="20"/>
          <w:lang w:eastAsia="en-GB"/>
        </w:rPr>
        <mc:AlternateContent>
          <mc:Choice Requires="wps">
            <w:drawing>
              <wp:anchor distT="0" distB="0" distL="114300" distR="114300" simplePos="0" relativeHeight="251685888" behindDoc="0" locked="0" layoutInCell="1" allowOverlap="1" wp14:anchorId="7EF7D003" wp14:editId="07F87824">
                <wp:simplePos x="0" y="0"/>
                <wp:positionH relativeFrom="column">
                  <wp:posOffset>2167536</wp:posOffset>
                </wp:positionH>
                <wp:positionV relativeFrom="paragraph">
                  <wp:posOffset>11519</wp:posOffset>
                </wp:positionV>
                <wp:extent cx="603250" cy="233916"/>
                <wp:effectExtent l="38100" t="0" r="0" b="33020"/>
                <wp:wrapNone/>
                <wp:docPr id="6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233916"/>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329E3EC2"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7D003" id="AutoShape 100" o:spid="_x0000_s1052" type="#_x0000_t67" style="position:absolute;left:0;text-align:left;margin-left:170.65pt;margin-top:.9pt;width:47.5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">
                <v:textbox>
                  <w:txbxContent>
                    <w:p w14:paraId="329E3EC2" w14:textId="77777777" w:rsidR="00DF4751" w:rsidRDefault="00DF4751" w:rsidP="00DF4751">
                      <w:pPr>
                        <w:jc w:val="center"/>
                      </w:pPr>
                    </w:p>
                  </w:txbxContent>
                </v:textbox>
              </v:shape>
            </w:pict>
          </mc:Fallback>
        </mc:AlternateContent>
      </w:r>
    </w:p>
    <w:p w14:paraId="4B690990" w14:textId="77777777" w:rsidR="00DF4751" w:rsidRPr="00DF4751" w:rsidRDefault="00DF4751" w:rsidP="00DF4751">
      <w:pPr>
        <w:pStyle w:val="BodyText"/>
        <w:ind w:left="1260" w:hanging="540"/>
        <w:rPr>
          <w:rFonts w:ascii="Titillium" w:hAnsi="Titillium" w:cs="Arial"/>
          <w:sz w:val="20"/>
        </w:rPr>
      </w:pPr>
      <w:r w:rsidRPr="00DF4751">
        <w:rPr>
          <w:rFonts w:ascii="Titillium" w:hAnsi="Titillium" w:cs="Arial"/>
          <w:noProof/>
          <w:sz w:val="20"/>
          <w:lang w:eastAsia="en-GB"/>
        </w:rPr>
        <mc:AlternateContent>
          <mc:Choice Requires="wps">
            <w:drawing>
              <wp:anchor distT="0" distB="0" distL="114300" distR="114300" simplePos="0" relativeHeight="251684864" behindDoc="0" locked="0" layoutInCell="1" allowOverlap="1" wp14:anchorId="453D2E67" wp14:editId="5375ECF8">
                <wp:simplePos x="0" y="0"/>
                <wp:positionH relativeFrom="column">
                  <wp:posOffset>2629167</wp:posOffset>
                </wp:positionH>
                <wp:positionV relativeFrom="paragraph">
                  <wp:posOffset>72080</wp:posOffset>
                </wp:positionV>
                <wp:extent cx="2461142" cy="1123950"/>
                <wp:effectExtent l="0" t="0" r="15875" b="19050"/>
                <wp:wrapNone/>
                <wp:docPr id="6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142" cy="1123950"/>
                        </a:xfrm>
                        <a:prstGeom prst="rect">
                          <a:avLst/>
                        </a:prstGeom>
                        <a:solidFill>
                          <a:srgbClr val="FFFFFF"/>
                        </a:solidFill>
                        <a:ln w="9525">
                          <a:solidFill>
                            <a:srgbClr val="000000"/>
                          </a:solidFill>
                          <a:miter lim="800000"/>
                          <a:headEnd/>
                          <a:tailEnd/>
                        </a:ln>
                      </wps:spPr>
                      <wps:txbx>
                        <w:txbxContent>
                          <w:p w14:paraId="042178F7" w14:textId="01CBF52A" w:rsidR="00DF4751" w:rsidRPr="00CF226D" w:rsidRDefault="00DF4751" w:rsidP="00DF4751">
                            <w:pPr>
                              <w:pStyle w:val="BodyText3"/>
                              <w:rPr>
                                <w:rFonts w:ascii="Titillium" w:hAnsi="Titillium"/>
                                <w:sz w:val="20"/>
                                <w:szCs w:val="20"/>
                              </w:rPr>
                            </w:pPr>
                            <w:r w:rsidRPr="00CF226D">
                              <w:rPr>
                                <w:rFonts w:ascii="Titillium" w:hAnsi="Titillium"/>
                                <w:sz w:val="20"/>
                                <w:szCs w:val="20"/>
                              </w:rPr>
                              <w:t xml:space="preserve">If baby is born before the date the </w:t>
                            </w:r>
                            <w:r w:rsidR="002E654C">
                              <w:rPr>
                                <w:rFonts w:ascii="Titillium" w:hAnsi="Titillium"/>
                                <w:sz w:val="20"/>
                                <w:szCs w:val="20"/>
                              </w:rPr>
                              <w:t>colleague</w:t>
                            </w:r>
                            <w:r w:rsidRPr="00CF226D">
                              <w:rPr>
                                <w:rFonts w:ascii="Titillium" w:hAnsi="Titillium"/>
                                <w:sz w:val="20"/>
                                <w:szCs w:val="20"/>
                              </w:rPr>
                              <w:t xml:space="preserve"> has notified (or before any notification), maternity leave period starts </w:t>
                            </w:r>
                            <w:proofErr w:type="gramStart"/>
                            <w:r w:rsidRPr="00CF226D">
                              <w:rPr>
                                <w:rFonts w:ascii="Titillium" w:hAnsi="Titillium"/>
                                <w:sz w:val="20"/>
                                <w:szCs w:val="20"/>
                              </w:rPr>
                              <w:t>automatically</w:t>
                            </w:r>
                            <w:proofErr w:type="gramEnd"/>
                            <w:r w:rsidRPr="00CF226D">
                              <w:rPr>
                                <w:rFonts w:ascii="Titillium" w:hAnsi="Titillium"/>
                                <w:sz w:val="20"/>
                                <w:szCs w:val="20"/>
                              </w:rPr>
                              <w:t xml:space="preserve"> and they must notify the University as soon as is reasonably practicable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D2E67" id="Text Box 99" o:spid="_x0000_s1053" type="#_x0000_t202" style="position:absolute;left:0;text-align:left;margin-left:207pt;margin-top:5.7pt;width:193.8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">
                <v:textbox>
                  <w:txbxContent>
                    <w:p w14:paraId="042178F7" w14:textId="01CBF52A" w:rsidR="00DF4751" w:rsidRPr="00CF226D" w:rsidRDefault="00DF4751" w:rsidP="00DF4751">
                      <w:pPr>
                        <w:pStyle w:val="BodyText3"/>
                        <w:rPr>
                          <w:rFonts w:ascii="Titillium" w:hAnsi="Titillium"/>
                          <w:sz w:val="20"/>
                          <w:szCs w:val="20"/>
                        </w:rPr>
                      </w:pPr>
                      <w:r w:rsidRPr="00CF226D">
                        <w:rPr>
                          <w:rFonts w:ascii="Titillium" w:hAnsi="Titillium"/>
                          <w:sz w:val="20"/>
                          <w:szCs w:val="20"/>
                        </w:rPr>
                        <w:t xml:space="preserve">If baby is born before the date the </w:t>
                      </w:r>
                      <w:r w:rsidR="002E654C">
                        <w:rPr>
                          <w:rFonts w:ascii="Titillium" w:hAnsi="Titillium"/>
                          <w:sz w:val="20"/>
                          <w:szCs w:val="20"/>
                        </w:rPr>
                        <w:t>colleague</w:t>
                      </w:r>
                      <w:r w:rsidRPr="00CF226D">
                        <w:rPr>
                          <w:rFonts w:ascii="Titillium" w:hAnsi="Titillium"/>
                          <w:sz w:val="20"/>
                          <w:szCs w:val="20"/>
                        </w:rPr>
                        <w:t xml:space="preserve"> has notified (or before any notification), maternity leave period starts </w:t>
                      </w:r>
                      <w:proofErr w:type="gramStart"/>
                      <w:r w:rsidRPr="00CF226D">
                        <w:rPr>
                          <w:rFonts w:ascii="Titillium" w:hAnsi="Titillium"/>
                          <w:sz w:val="20"/>
                          <w:szCs w:val="20"/>
                        </w:rPr>
                        <w:t>automatically</w:t>
                      </w:r>
                      <w:proofErr w:type="gramEnd"/>
                      <w:r w:rsidRPr="00CF226D">
                        <w:rPr>
                          <w:rFonts w:ascii="Titillium" w:hAnsi="Titillium"/>
                          <w:sz w:val="20"/>
                          <w:szCs w:val="20"/>
                        </w:rPr>
                        <w:t xml:space="preserve"> and they must notify the University as soon as is reasonably practicable</w:t>
                      </w:r>
                    </w:p>
                  </w:txbxContent>
                </v:textbox>
              </v:shape>
            </w:pict>
          </mc:Fallback>
        </mc:AlternateContent>
      </w:r>
    </w:p>
    <w:p w14:paraId="17A0BC98" w14:textId="77777777" w:rsidR="00DF4751" w:rsidRPr="00DF4751" w:rsidRDefault="00DF4751" w:rsidP="00DF4751">
      <w:pPr>
        <w:pStyle w:val="BodyText"/>
        <w:ind w:left="1260" w:hanging="540"/>
        <w:rPr>
          <w:rFonts w:ascii="Titillium" w:hAnsi="Titillium" w:cs="Arial"/>
          <w:sz w:val="20"/>
        </w:rPr>
      </w:pPr>
    </w:p>
    <w:p w14:paraId="0C6FE08C" w14:textId="77777777" w:rsidR="00DF4751" w:rsidRDefault="00DF4751" w:rsidP="00DF4751">
      <w:pPr>
        <w:pStyle w:val="BodyText"/>
        <w:ind w:left="1260" w:hanging="540"/>
        <w:rPr>
          <w:rFonts w:cs="Arial"/>
          <w:sz w:val="24"/>
        </w:rPr>
      </w:pPr>
    </w:p>
    <w:p w14:paraId="3B061FB8" w14:textId="77777777" w:rsidR="00DF4751" w:rsidRDefault="00DF4751" w:rsidP="00DF4751">
      <w:pPr>
        <w:pStyle w:val="BodyText"/>
        <w:ind w:left="1260" w:hanging="540"/>
        <w:rPr>
          <w:rFonts w:cs="Arial"/>
          <w:sz w:val="24"/>
        </w:rPr>
      </w:pPr>
    </w:p>
    <w:p w14:paraId="13E84EAE" w14:textId="4494663C" w:rsidR="00DF4751" w:rsidRPr="00CF226D" w:rsidRDefault="00DF4751" w:rsidP="00D14F86">
      <w:pPr>
        <w:pStyle w:val="BodyText"/>
        <w:jc w:val="left"/>
        <w:outlineLvl w:val="0"/>
        <w:rPr>
          <w:rFonts w:ascii="Titillium" w:hAnsi="Titillium" w:cs="Arial"/>
          <w:sz w:val="28"/>
          <w:szCs w:val="28"/>
        </w:rPr>
      </w:pPr>
    </w:p>
    <w:p w14:paraId="521F2C92" w14:textId="77777777" w:rsidR="00DF4751" w:rsidRPr="00CF226D" w:rsidRDefault="00DF4751" w:rsidP="00DF4751">
      <w:pPr>
        <w:pStyle w:val="BodyText"/>
        <w:ind w:left="1260" w:hanging="540"/>
        <w:rPr>
          <w:rFonts w:ascii="Titillium" w:hAnsi="Titillium" w:cs="Arial"/>
          <w:sz w:val="28"/>
          <w:szCs w:val="28"/>
        </w:rPr>
      </w:pPr>
    </w:p>
    <w:p w14:paraId="720FB3E1" w14:textId="6378531E" w:rsidR="00DF4751" w:rsidRPr="00CF226D" w:rsidRDefault="00CF226D" w:rsidP="00CF226D">
      <w:pPr>
        <w:pStyle w:val="BodyText"/>
        <w:jc w:val="center"/>
        <w:outlineLvl w:val="0"/>
        <w:rPr>
          <w:rFonts w:ascii="Titillium" w:hAnsi="Titillium" w:cs="Arial"/>
          <w:sz w:val="28"/>
          <w:szCs w:val="28"/>
        </w:rPr>
      </w:pPr>
      <w:r w:rsidRPr="00CF226D">
        <w:rPr>
          <w:rFonts w:ascii="Titillium" w:hAnsi="Titillium" w:cs="Arial"/>
          <w:b/>
          <w:bCs/>
          <w:sz w:val="28"/>
          <w:szCs w:val="28"/>
        </w:rPr>
        <w:t>Maternity Rights Flowchart</w:t>
      </w:r>
    </w:p>
    <w:p w14:paraId="5F74B606" w14:textId="77777777" w:rsidR="00DF4751" w:rsidRDefault="00DF4751" w:rsidP="00DF4751">
      <w:pPr>
        <w:pStyle w:val="BodyText"/>
        <w:ind w:left="1260" w:hanging="540"/>
        <w:rPr>
          <w:rFonts w:cs="Arial"/>
          <w:sz w:val="24"/>
        </w:rPr>
      </w:pPr>
    </w:p>
    <w:p w14:paraId="1B77E49D" w14:textId="07DFB0F4" w:rsidR="00DF4751" w:rsidRDefault="00E841DC" w:rsidP="00DF4751">
      <w:pPr>
        <w:pStyle w:val="BodyText"/>
        <w:ind w:left="1260" w:hanging="540"/>
        <w:rPr>
          <w:rFonts w:cs="Arial"/>
          <w:sz w:val="24"/>
        </w:rPr>
      </w:pPr>
      <w:r>
        <w:rPr>
          <w:rFonts w:cs="Arial"/>
          <w:noProof/>
          <w:sz w:val="24"/>
          <w:lang w:eastAsia="en-GB"/>
        </w:rPr>
        <mc:AlternateContent>
          <mc:Choice Requires="wps">
            <w:drawing>
              <wp:anchor distT="0" distB="0" distL="114300" distR="114300" simplePos="0" relativeHeight="251694080" behindDoc="0" locked="0" layoutInCell="1" allowOverlap="1" wp14:anchorId="7F6F0CF3" wp14:editId="355C2EB2">
                <wp:simplePos x="0" y="0"/>
                <wp:positionH relativeFrom="column">
                  <wp:posOffset>1799826</wp:posOffset>
                </wp:positionH>
                <wp:positionV relativeFrom="paragraph">
                  <wp:posOffset>100596</wp:posOffset>
                </wp:positionV>
                <wp:extent cx="2609850" cy="828010"/>
                <wp:effectExtent l="0" t="0" r="19050" b="10795"/>
                <wp:wrapNone/>
                <wp:docPr id="6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8010"/>
                        </a:xfrm>
                        <a:prstGeom prst="rect">
                          <a:avLst/>
                        </a:prstGeom>
                        <a:solidFill>
                          <a:srgbClr val="FFFFFF"/>
                        </a:solidFill>
                        <a:ln w="9525">
                          <a:solidFill>
                            <a:srgbClr val="000000"/>
                          </a:solidFill>
                          <a:miter lim="800000"/>
                          <a:headEnd/>
                          <a:tailEnd/>
                        </a:ln>
                      </wps:spPr>
                      <wps:txbx>
                        <w:txbxContent>
                          <w:p w14:paraId="5BEAD65E" w14:textId="77777777" w:rsidR="00DF4751" w:rsidRPr="00E841DC" w:rsidRDefault="00DF4751" w:rsidP="00E841DC">
                            <w:pPr>
                              <w:jc w:val="center"/>
                              <w:rPr>
                                <w:rFonts w:ascii="Titillium" w:hAnsi="Titillium"/>
                                <w:sz w:val="20"/>
                                <w:szCs w:val="20"/>
                              </w:rPr>
                            </w:pPr>
                            <w:r w:rsidRPr="00E841DC">
                              <w:rPr>
                                <w:rFonts w:ascii="Titillium" w:hAnsi="Titillium"/>
                                <w:sz w:val="20"/>
                                <w:szCs w:val="20"/>
                              </w:rPr>
                              <w:t>Continued from previous sheet.</w:t>
                            </w:r>
                          </w:p>
                          <w:p w14:paraId="5B2ECBCF" w14:textId="77777777" w:rsidR="00DF4751" w:rsidRPr="00E841DC" w:rsidRDefault="00DF4751" w:rsidP="00E841DC">
                            <w:pPr>
                              <w:jc w:val="center"/>
                              <w:rPr>
                                <w:rFonts w:ascii="Titillium" w:hAnsi="Titillium"/>
                                <w:sz w:val="20"/>
                                <w:szCs w:val="20"/>
                              </w:rPr>
                            </w:pPr>
                          </w:p>
                          <w:p w14:paraId="2D4DA11D" w14:textId="77777777" w:rsidR="00DF4751" w:rsidRPr="00E841DC" w:rsidRDefault="00DF4751" w:rsidP="00E841DC">
                            <w:pPr>
                              <w:jc w:val="center"/>
                              <w:rPr>
                                <w:rFonts w:ascii="Titillium" w:hAnsi="Titillium"/>
                                <w:sz w:val="20"/>
                                <w:szCs w:val="20"/>
                              </w:rPr>
                            </w:pPr>
                            <w:r w:rsidRPr="00E841DC">
                              <w:rPr>
                                <w:rFonts w:ascii="Titillium" w:hAnsi="Titillium"/>
                                <w:sz w:val="20"/>
                                <w:szCs w:val="20"/>
                              </w:rPr>
                              <w:t>Mother can consider if Shared Parental Leave is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0CF3" id="Text Box 110" o:spid="_x0000_s1054" type="#_x0000_t202" style="position:absolute;left:0;text-align:left;margin-left:141.7pt;margin-top:7.9pt;width:205.5pt;height:6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">
                <v:textbox>
                  <w:txbxContent>
                    <w:p w14:paraId="5BEAD65E" w14:textId="77777777" w:rsidR="00DF4751" w:rsidRPr="00E841DC" w:rsidRDefault="00DF4751" w:rsidP="00E841DC">
                      <w:pPr>
                        <w:jc w:val="center"/>
                        <w:rPr>
                          <w:rFonts w:ascii="Titillium" w:hAnsi="Titillium"/>
                          <w:sz w:val="20"/>
                          <w:szCs w:val="20"/>
                        </w:rPr>
                      </w:pPr>
                      <w:r w:rsidRPr="00E841DC">
                        <w:rPr>
                          <w:rFonts w:ascii="Titillium" w:hAnsi="Titillium"/>
                          <w:sz w:val="20"/>
                          <w:szCs w:val="20"/>
                        </w:rPr>
                        <w:t>Continued from previous sheet.</w:t>
                      </w:r>
                    </w:p>
                    <w:p w14:paraId="5B2ECBCF" w14:textId="77777777" w:rsidR="00DF4751" w:rsidRPr="00E841DC" w:rsidRDefault="00DF4751" w:rsidP="00E841DC">
                      <w:pPr>
                        <w:jc w:val="center"/>
                        <w:rPr>
                          <w:rFonts w:ascii="Titillium" w:hAnsi="Titillium"/>
                          <w:sz w:val="20"/>
                          <w:szCs w:val="20"/>
                        </w:rPr>
                      </w:pPr>
                    </w:p>
                    <w:p w14:paraId="2D4DA11D" w14:textId="77777777" w:rsidR="00DF4751" w:rsidRPr="00E841DC" w:rsidRDefault="00DF4751" w:rsidP="00E841DC">
                      <w:pPr>
                        <w:jc w:val="center"/>
                        <w:rPr>
                          <w:rFonts w:ascii="Titillium" w:hAnsi="Titillium"/>
                          <w:sz w:val="20"/>
                          <w:szCs w:val="20"/>
                        </w:rPr>
                      </w:pPr>
                      <w:r w:rsidRPr="00E841DC">
                        <w:rPr>
                          <w:rFonts w:ascii="Titillium" w:hAnsi="Titillium"/>
                          <w:sz w:val="20"/>
                          <w:szCs w:val="20"/>
                        </w:rPr>
                        <w:t>Mother can consider if Shared Parental Leave is appropriate</w:t>
                      </w:r>
                    </w:p>
                  </w:txbxContent>
                </v:textbox>
              </v:shape>
            </w:pict>
          </mc:Fallback>
        </mc:AlternateContent>
      </w:r>
    </w:p>
    <w:p w14:paraId="618A2C1B" w14:textId="7E1507F8" w:rsidR="00DF4751" w:rsidRDefault="00DF4751" w:rsidP="00DF4751">
      <w:pPr>
        <w:pStyle w:val="BodyText"/>
        <w:ind w:left="1260" w:hanging="540"/>
        <w:rPr>
          <w:rFonts w:cs="Arial"/>
          <w:sz w:val="24"/>
        </w:rPr>
      </w:pPr>
    </w:p>
    <w:p w14:paraId="0CCAF62E" w14:textId="77777777" w:rsidR="00DF4751" w:rsidRDefault="00DF4751" w:rsidP="00DF4751">
      <w:pPr>
        <w:pStyle w:val="BodyText"/>
        <w:ind w:left="1260" w:hanging="540"/>
        <w:rPr>
          <w:rFonts w:cs="Arial"/>
          <w:sz w:val="24"/>
        </w:rPr>
      </w:pPr>
    </w:p>
    <w:p w14:paraId="61530B8A" w14:textId="77777777" w:rsidR="00DF4751" w:rsidRDefault="00DF4751" w:rsidP="00DF4751">
      <w:pPr>
        <w:pStyle w:val="BodyText"/>
        <w:ind w:left="1260" w:hanging="540"/>
        <w:rPr>
          <w:rFonts w:cs="Arial"/>
          <w:sz w:val="24"/>
        </w:rPr>
      </w:pPr>
    </w:p>
    <w:p w14:paraId="49EE9C40" w14:textId="77777777" w:rsidR="00DF4751" w:rsidRDefault="00DF4751" w:rsidP="00DF4751">
      <w:pPr>
        <w:pStyle w:val="BodyText"/>
        <w:ind w:left="1260" w:hanging="540"/>
        <w:rPr>
          <w:rFonts w:cs="Arial"/>
          <w:sz w:val="24"/>
        </w:rPr>
      </w:pPr>
    </w:p>
    <w:p w14:paraId="61ED2B66" w14:textId="77777777" w:rsidR="00DF4751" w:rsidRDefault="00DF4751" w:rsidP="00DF4751">
      <w:pPr>
        <w:pStyle w:val="BodyText"/>
        <w:ind w:left="1260" w:hanging="540"/>
        <w:rPr>
          <w:rFonts w:cs="Arial"/>
          <w:sz w:val="24"/>
        </w:rPr>
      </w:pPr>
      <w:r>
        <w:rPr>
          <w:rFonts w:cs="Arial"/>
          <w:noProof/>
          <w:sz w:val="24"/>
          <w:lang w:eastAsia="en-GB"/>
        </w:rPr>
        <mc:AlternateContent>
          <mc:Choice Requires="wps">
            <w:drawing>
              <wp:anchor distT="0" distB="0" distL="114300" distR="114300" simplePos="0" relativeHeight="251695104" behindDoc="0" locked="0" layoutInCell="1" allowOverlap="1" wp14:anchorId="4F03980E" wp14:editId="374C8251">
                <wp:simplePos x="0" y="0"/>
                <wp:positionH relativeFrom="column">
                  <wp:posOffset>2752326</wp:posOffset>
                </wp:positionH>
                <wp:positionV relativeFrom="paragraph">
                  <wp:posOffset>8522</wp:posOffset>
                </wp:positionV>
                <wp:extent cx="603250" cy="356722"/>
                <wp:effectExtent l="38100" t="0" r="6350" b="43815"/>
                <wp:wrapNone/>
                <wp:docPr id="7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56722"/>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7A2FFA3D"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980E" id="AutoShape 111" o:spid="_x0000_s1055" type="#_x0000_t67" style="position:absolute;left:0;text-align:left;margin-left:216.7pt;margin-top:.65pt;width:47.5pt;height:2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">
                <v:textbox>
                  <w:txbxContent>
                    <w:p w14:paraId="7A2FFA3D" w14:textId="77777777" w:rsidR="00DF4751" w:rsidRDefault="00DF4751" w:rsidP="00DF4751">
                      <w:pPr>
                        <w:jc w:val="center"/>
                      </w:pPr>
                    </w:p>
                  </w:txbxContent>
                </v:textbox>
              </v:shape>
            </w:pict>
          </mc:Fallback>
        </mc:AlternateContent>
      </w:r>
    </w:p>
    <w:p w14:paraId="62A6D453" w14:textId="14959D02" w:rsidR="00DF4751" w:rsidRDefault="00E841DC" w:rsidP="00DF4751">
      <w:pPr>
        <w:pStyle w:val="BodyText"/>
        <w:ind w:left="1260" w:hanging="540"/>
        <w:rPr>
          <w:rFonts w:cs="Arial"/>
          <w:sz w:val="24"/>
        </w:rPr>
      </w:pPr>
      <w:r>
        <w:rPr>
          <w:rFonts w:cs="Arial"/>
          <w:noProof/>
          <w:lang w:eastAsia="en-GB"/>
        </w:rPr>
        <mc:AlternateContent>
          <mc:Choice Requires="wps">
            <w:drawing>
              <wp:anchor distT="0" distB="0" distL="114300" distR="114300" simplePos="0" relativeHeight="251696128" behindDoc="0" locked="0" layoutInCell="1" allowOverlap="1" wp14:anchorId="40D6B4CC" wp14:editId="3AFFE7A0">
                <wp:simplePos x="0" y="0"/>
                <wp:positionH relativeFrom="column">
                  <wp:posOffset>981119</wp:posOffset>
                </wp:positionH>
                <wp:positionV relativeFrom="paragraph">
                  <wp:posOffset>187812</wp:posOffset>
                </wp:positionV>
                <wp:extent cx="4073525" cy="701749"/>
                <wp:effectExtent l="0" t="0" r="22225" b="22225"/>
                <wp:wrapNone/>
                <wp:docPr id="8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701749"/>
                        </a:xfrm>
                        <a:prstGeom prst="rect">
                          <a:avLst/>
                        </a:prstGeom>
                        <a:solidFill>
                          <a:srgbClr val="FFFFFF"/>
                        </a:solidFill>
                        <a:ln w="9525">
                          <a:solidFill>
                            <a:srgbClr val="000000"/>
                          </a:solidFill>
                          <a:miter lim="800000"/>
                          <a:headEnd/>
                          <a:tailEnd/>
                        </a:ln>
                      </wps:spPr>
                      <wps:txbx>
                        <w:txbxContent>
                          <w:p w14:paraId="1D4AD911" w14:textId="0BD18503" w:rsidR="00DF4751" w:rsidRPr="00E841DC" w:rsidRDefault="00DF4751" w:rsidP="00DF4751">
                            <w:pPr>
                              <w:jc w:val="center"/>
                              <w:rPr>
                                <w:rFonts w:ascii="Titillium" w:hAnsi="Titillium"/>
                                <w:sz w:val="20"/>
                              </w:rPr>
                            </w:pPr>
                            <w:r w:rsidRPr="00E841DC">
                              <w:rPr>
                                <w:rFonts w:ascii="Titillium" w:hAnsi="Titillium"/>
                                <w:sz w:val="20"/>
                              </w:rPr>
                              <w:t xml:space="preserve">The </w:t>
                            </w:r>
                            <w:r w:rsidR="002E654C">
                              <w:rPr>
                                <w:rFonts w:ascii="Titillium" w:hAnsi="Titillium"/>
                                <w:sz w:val="20"/>
                              </w:rPr>
                              <w:t>colleague</w:t>
                            </w:r>
                            <w:r w:rsidRPr="00E841DC">
                              <w:rPr>
                                <w:rFonts w:ascii="Titillium" w:hAnsi="Titillium"/>
                                <w:sz w:val="20"/>
                              </w:rPr>
                              <w:t xml:space="preserve"> may work up to ten “Keep in Touch” (KIT) days during maternity leave or maternity pay period by mutual agreement without affecting the entitlement to maternity </w:t>
                            </w:r>
                            <w:proofErr w:type="gramStart"/>
                            <w:r w:rsidRPr="00E841DC">
                              <w:rPr>
                                <w:rFonts w:ascii="Titillium" w:hAnsi="Titillium"/>
                                <w:sz w:val="20"/>
                              </w:rPr>
                              <w:t>pay</w:t>
                            </w:r>
                            <w:proofErr w:type="gramEnd"/>
                          </w:p>
                          <w:p w14:paraId="5B76334C" w14:textId="77777777" w:rsidR="00DF4751" w:rsidRDefault="00DF4751" w:rsidP="00DF475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6B4CC" id="Text Box 112" o:spid="_x0000_s1056" type="#_x0000_t202" style="position:absolute;left:0;text-align:left;margin-left:77.25pt;margin-top:14.8pt;width:320.75pt;height:5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">
                <v:textbox>
                  <w:txbxContent>
                    <w:p w14:paraId="1D4AD911" w14:textId="0BD18503" w:rsidR="00DF4751" w:rsidRPr="00E841DC" w:rsidRDefault="00DF4751" w:rsidP="00DF4751">
                      <w:pPr>
                        <w:jc w:val="center"/>
                        <w:rPr>
                          <w:rFonts w:ascii="Titillium" w:hAnsi="Titillium"/>
                          <w:sz w:val="20"/>
                        </w:rPr>
                      </w:pPr>
                      <w:r w:rsidRPr="00E841DC">
                        <w:rPr>
                          <w:rFonts w:ascii="Titillium" w:hAnsi="Titillium"/>
                          <w:sz w:val="20"/>
                        </w:rPr>
                        <w:t xml:space="preserve">The </w:t>
                      </w:r>
                      <w:r w:rsidR="002E654C">
                        <w:rPr>
                          <w:rFonts w:ascii="Titillium" w:hAnsi="Titillium"/>
                          <w:sz w:val="20"/>
                        </w:rPr>
                        <w:t>colleague</w:t>
                      </w:r>
                      <w:r w:rsidRPr="00E841DC">
                        <w:rPr>
                          <w:rFonts w:ascii="Titillium" w:hAnsi="Titillium"/>
                          <w:sz w:val="20"/>
                        </w:rPr>
                        <w:t xml:space="preserve"> may work up to ten “Keep in Touch” (KIT) days during maternity leave or maternity pay period by mutual agreement without affecting the entitlement to maternity </w:t>
                      </w:r>
                      <w:proofErr w:type="gramStart"/>
                      <w:r w:rsidRPr="00E841DC">
                        <w:rPr>
                          <w:rFonts w:ascii="Titillium" w:hAnsi="Titillium"/>
                          <w:sz w:val="20"/>
                        </w:rPr>
                        <w:t>pay</w:t>
                      </w:r>
                      <w:proofErr w:type="gramEnd"/>
                    </w:p>
                    <w:p w14:paraId="5B76334C" w14:textId="77777777" w:rsidR="00DF4751" w:rsidRDefault="00DF4751" w:rsidP="00DF4751">
                      <w:pPr>
                        <w:rPr>
                          <w:sz w:val="20"/>
                        </w:rPr>
                      </w:pPr>
                    </w:p>
                  </w:txbxContent>
                </v:textbox>
              </v:shape>
            </w:pict>
          </mc:Fallback>
        </mc:AlternateContent>
      </w:r>
    </w:p>
    <w:p w14:paraId="352C600D" w14:textId="036353E1" w:rsidR="00DF4751" w:rsidRDefault="00DF4751" w:rsidP="00DF4751">
      <w:pPr>
        <w:pStyle w:val="BodyText"/>
        <w:ind w:left="1260" w:hanging="540"/>
        <w:rPr>
          <w:rFonts w:cs="Arial"/>
          <w:sz w:val="24"/>
        </w:rPr>
      </w:pPr>
      <w:r>
        <w:rPr>
          <w:rFonts w:cs="Arial"/>
          <w:noProof/>
          <w:sz w:val="24"/>
          <w:lang w:eastAsia="en-GB"/>
        </w:rPr>
        <mc:AlternateContent>
          <mc:Choice Requires="wps">
            <w:drawing>
              <wp:anchor distT="0" distB="0" distL="114300" distR="114300" simplePos="0" relativeHeight="251687936" behindDoc="0" locked="0" layoutInCell="1" allowOverlap="1" wp14:anchorId="208A6EE5" wp14:editId="79CD0EAB">
                <wp:simplePos x="0" y="0"/>
                <wp:positionH relativeFrom="column">
                  <wp:posOffset>-457200</wp:posOffset>
                </wp:positionH>
                <wp:positionV relativeFrom="paragraph">
                  <wp:posOffset>9019540</wp:posOffset>
                </wp:positionV>
                <wp:extent cx="1960880" cy="603250"/>
                <wp:effectExtent l="0" t="0" r="20320" b="20955"/>
                <wp:wrapNone/>
                <wp:docPr id="7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603250"/>
                        </a:xfrm>
                        <a:prstGeom prst="rect">
                          <a:avLst/>
                        </a:prstGeom>
                        <a:solidFill>
                          <a:srgbClr val="FFFFFF"/>
                        </a:solidFill>
                        <a:ln w="9525">
                          <a:solidFill>
                            <a:srgbClr val="000000"/>
                          </a:solidFill>
                          <a:miter lim="800000"/>
                          <a:headEnd/>
                          <a:tailEnd/>
                        </a:ln>
                      </wps:spPr>
                      <wps:txbx>
                        <w:txbxContent>
                          <w:p w14:paraId="2CE23C47" w14:textId="3AD942E9" w:rsidR="00DF4751" w:rsidRDefault="00DF4751" w:rsidP="00DF4751">
                            <w:pPr>
                              <w:pStyle w:val="BodyText3"/>
                            </w:pPr>
                            <w:r>
                              <w:t xml:space="preserve">The </w:t>
                            </w:r>
                            <w:r w:rsidR="002E654C">
                              <w:t>colleague</w:t>
                            </w:r>
                            <w:r>
                              <w:t xml:space="preserve"> </w:t>
                            </w:r>
                            <w:proofErr w:type="gramStart"/>
                            <w:r>
                              <w:t>return</w:t>
                            </w:r>
                            <w:proofErr w:type="gramEnd"/>
                            <w:r>
                              <w:t xml:space="preserve"> to the same job after Ordinary Maternity Leave as if the </w:t>
                            </w:r>
                            <w:r w:rsidR="002E654C">
                              <w:t>colleague</w:t>
                            </w:r>
                            <w:r>
                              <w:t xml:space="preserve"> hadn’t been away.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A6EE5" id="Text Box 102" o:spid="_x0000_s1057" type="#_x0000_t202" style="position:absolute;left:0;text-align:left;margin-left:-36pt;margin-top:710.2pt;width:154.4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DaGwIAADM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">
                <v:textbox>
                  <w:txbxContent>
                    <w:p w14:paraId="2CE23C47" w14:textId="3AD942E9" w:rsidR="00DF4751" w:rsidRDefault="00DF4751" w:rsidP="00DF4751">
                      <w:pPr>
                        <w:pStyle w:val="BodyText3"/>
                      </w:pPr>
                      <w:r>
                        <w:t xml:space="preserve">The </w:t>
                      </w:r>
                      <w:r w:rsidR="002E654C">
                        <w:t>colleague</w:t>
                      </w:r>
                      <w:r>
                        <w:t xml:space="preserve"> </w:t>
                      </w:r>
                      <w:proofErr w:type="gramStart"/>
                      <w:r>
                        <w:t>return</w:t>
                      </w:r>
                      <w:proofErr w:type="gramEnd"/>
                      <w:r>
                        <w:t xml:space="preserve"> to the same job after Ordinary Maternity Leave as if the </w:t>
                      </w:r>
                      <w:r w:rsidR="002E654C">
                        <w:t>colleague</w:t>
                      </w:r>
                      <w:r>
                        <w:t xml:space="preserve"> hadn’t been away.</w:t>
                      </w:r>
                    </w:p>
                  </w:txbxContent>
                </v:textbox>
              </v:shape>
            </w:pict>
          </mc:Fallback>
        </mc:AlternateContent>
      </w:r>
      <w:r>
        <w:rPr>
          <w:rFonts w:cs="Arial"/>
          <w:noProof/>
          <w:sz w:val="24"/>
          <w:lang w:eastAsia="en-GB"/>
        </w:rPr>
        <mc:AlternateContent>
          <mc:Choice Requires="wps">
            <w:drawing>
              <wp:anchor distT="0" distB="0" distL="114300" distR="114300" simplePos="0" relativeHeight="251688960" behindDoc="0" locked="0" layoutInCell="1" allowOverlap="1" wp14:anchorId="4AB8C143" wp14:editId="2CDB0D05">
                <wp:simplePos x="0" y="0"/>
                <wp:positionH relativeFrom="column">
                  <wp:posOffset>2514600</wp:posOffset>
                </wp:positionH>
                <wp:positionV relativeFrom="paragraph">
                  <wp:posOffset>9019540</wp:posOffset>
                </wp:positionV>
                <wp:extent cx="2036445" cy="603250"/>
                <wp:effectExtent l="0" t="0" r="27940" b="20955"/>
                <wp:wrapNone/>
                <wp:docPr id="7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603250"/>
                        </a:xfrm>
                        <a:prstGeom prst="rect">
                          <a:avLst/>
                        </a:prstGeom>
                        <a:solidFill>
                          <a:srgbClr val="FFFFFF"/>
                        </a:solidFill>
                        <a:ln w="9525">
                          <a:solidFill>
                            <a:srgbClr val="000000"/>
                          </a:solidFill>
                          <a:miter lim="800000"/>
                          <a:headEnd/>
                          <a:tailEnd/>
                        </a:ln>
                      </wps:spPr>
                      <wps:txbx>
                        <w:txbxContent>
                          <w:p w14:paraId="756271F4" w14:textId="01689EA8" w:rsidR="00DF4751" w:rsidRDefault="00DF4751" w:rsidP="00DF4751">
                            <w:pPr>
                              <w:pStyle w:val="BodyText3"/>
                            </w:pPr>
                            <w:r>
                              <w:t xml:space="preserve">The </w:t>
                            </w:r>
                            <w:r w:rsidR="002E654C">
                              <w:t>colleague</w:t>
                            </w:r>
                            <w:r>
                              <w:t xml:space="preserve"> </w:t>
                            </w:r>
                            <w:proofErr w:type="gramStart"/>
                            <w:r>
                              <w:t>return</w:t>
                            </w:r>
                            <w:proofErr w:type="gramEnd"/>
                            <w:r>
                              <w:t xml:space="preserve"> to the same job after Additional Maternity Leave as if the </w:t>
                            </w:r>
                            <w:r w:rsidR="002E654C">
                              <w:t>colleague</w:t>
                            </w:r>
                            <w:r>
                              <w:t xml:space="preserve"> hadn’t been away, unless not reasonably practicable, and then the </w:t>
                            </w:r>
                            <w:r w:rsidR="002E654C">
                              <w:t>colleague</w:t>
                            </w:r>
                            <w:r>
                              <w:t xml:space="preserve"> should be offered a similar job on terms and conditions no less favourable than original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8C143" id="Text Box 103" o:spid="_x0000_s1058" type="#_x0000_t202" style="position:absolute;left:0;text-align:left;margin-left:198pt;margin-top:710.2pt;width:160.35pt;height: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">
                <v:textbox>
                  <w:txbxContent>
                    <w:p w14:paraId="756271F4" w14:textId="01689EA8" w:rsidR="00DF4751" w:rsidRDefault="00DF4751" w:rsidP="00DF4751">
                      <w:pPr>
                        <w:pStyle w:val="BodyText3"/>
                      </w:pPr>
                      <w:r>
                        <w:t xml:space="preserve">The </w:t>
                      </w:r>
                      <w:r w:rsidR="002E654C">
                        <w:t>colleague</w:t>
                      </w:r>
                      <w:r>
                        <w:t xml:space="preserve"> </w:t>
                      </w:r>
                      <w:proofErr w:type="gramStart"/>
                      <w:r>
                        <w:t>return</w:t>
                      </w:r>
                      <w:proofErr w:type="gramEnd"/>
                      <w:r>
                        <w:t xml:space="preserve"> to the same job after Additional Maternity Leave as if the </w:t>
                      </w:r>
                      <w:r w:rsidR="002E654C">
                        <w:t>colleague</w:t>
                      </w:r>
                      <w:r>
                        <w:t xml:space="preserve"> hadn’t been away, unless not reasonably practicable, and then the </w:t>
                      </w:r>
                      <w:r w:rsidR="002E654C">
                        <w:t>colleague</w:t>
                      </w:r>
                      <w:r>
                        <w:t xml:space="preserve"> should be offered a similar job on terms and conditions no less favourable than original job.</w:t>
                      </w:r>
                    </w:p>
                  </w:txbxContent>
                </v:textbox>
              </v:shape>
            </w:pict>
          </mc:Fallback>
        </mc:AlternateContent>
      </w:r>
      <w:r>
        <w:rPr>
          <w:rFonts w:cs="Arial"/>
          <w:noProof/>
          <w:sz w:val="24"/>
          <w:lang w:eastAsia="en-GB"/>
        </w:rPr>
        <mc:AlternateContent>
          <mc:Choice Requires="wps">
            <w:drawing>
              <wp:anchor distT="0" distB="0" distL="114300" distR="114300" simplePos="0" relativeHeight="251692032" behindDoc="0" locked="0" layoutInCell="1" allowOverlap="1" wp14:anchorId="6A8F3EF2" wp14:editId="146ECAB8">
                <wp:simplePos x="0" y="0"/>
                <wp:positionH relativeFrom="column">
                  <wp:posOffset>2057400</wp:posOffset>
                </wp:positionH>
                <wp:positionV relativeFrom="paragraph">
                  <wp:posOffset>9019540</wp:posOffset>
                </wp:positionV>
                <wp:extent cx="603250" cy="150495"/>
                <wp:effectExtent l="38100" t="0" r="40005" b="34290"/>
                <wp:wrapNone/>
                <wp:docPr id="7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5049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7E0CBBCC"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3EF2" id="AutoShape 106" o:spid="_x0000_s1059" type="#_x0000_t67" style="position:absolute;left:0;text-align:left;margin-left:162pt;margin-top:710.2pt;width:47.5pt;height:1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">
                <v:textbox>
                  <w:txbxContent>
                    <w:p w14:paraId="7E0CBBCC" w14:textId="77777777" w:rsidR="00DF4751" w:rsidRDefault="00DF4751" w:rsidP="00DF4751">
                      <w:pPr>
                        <w:jc w:val="center"/>
                      </w:pPr>
                    </w:p>
                  </w:txbxContent>
                </v:textbox>
              </v:shape>
            </w:pict>
          </mc:Fallback>
        </mc:AlternateContent>
      </w:r>
    </w:p>
    <w:p w14:paraId="026D9BC8" w14:textId="77777777" w:rsidR="00DF4751" w:rsidRDefault="00DF4751" w:rsidP="00DF4751">
      <w:pPr>
        <w:jc w:val="center"/>
      </w:pPr>
    </w:p>
    <w:p w14:paraId="41FDFEF4" w14:textId="37CE8D15" w:rsidR="00DF4751" w:rsidRDefault="00DF4751" w:rsidP="00DF4751">
      <w:pPr>
        <w:pStyle w:val="BodyText"/>
        <w:jc w:val="center"/>
        <w:rPr>
          <w:rFonts w:cs="Arial"/>
          <w:b/>
          <w:sz w:val="24"/>
        </w:rPr>
      </w:pPr>
    </w:p>
    <w:p w14:paraId="482AB26E" w14:textId="05C95C13" w:rsidR="00DF4751" w:rsidRPr="00C31D65" w:rsidRDefault="00E841DC" w:rsidP="00DF4751">
      <w:r>
        <w:rPr>
          <w:noProof/>
          <w:lang w:eastAsia="en-GB"/>
        </w:rPr>
        <mc:AlternateContent>
          <mc:Choice Requires="wps">
            <w:drawing>
              <wp:anchor distT="0" distB="0" distL="114300" distR="114300" simplePos="0" relativeHeight="251691008" behindDoc="0" locked="0" layoutInCell="1" allowOverlap="1" wp14:anchorId="52014C22" wp14:editId="6690C509">
                <wp:simplePos x="0" y="0"/>
                <wp:positionH relativeFrom="column">
                  <wp:posOffset>2752326</wp:posOffset>
                </wp:positionH>
                <wp:positionV relativeFrom="paragraph">
                  <wp:posOffset>162412</wp:posOffset>
                </wp:positionV>
                <wp:extent cx="603250" cy="343092"/>
                <wp:effectExtent l="38100" t="0" r="0" b="38100"/>
                <wp:wrapNone/>
                <wp:docPr id="7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43092"/>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28CACCB"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14C22" id="AutoShape 105" o:spid="_x0000_s1060" type="#_x0000_t67" style="position:absolute;margin-left:216.7pt;margin-top:12.8pt;width:47.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">
                <v:textbox>
                  <w:txbxContent>
                    <w:p w14:paraId="028CACCB" w14:textId="77777777" w:rsidR="00DF4751" w:rsidRDefault="00DF4751" w:rsidP="00DF4751">
                      <w:pPr>
                        <w:jc w:val="center"/>
                      </w:pPr>
                    </w:p>
                  </w:txbxContent>
                </v:textbox>
              </v:shape>
            </w:pict>
          </mc:Fallback>
        </mc:AlternateContent>
      </w:r>
    </w:p>
    <w:p w14:paraId="290C03FF" w14:textId="3A3B08B2" w:rsidR="00DF4751" w:rsidRPr="00C31D65" w:rsidRDefault="00DF4751" w:rsidP="00DF4751"/>
    <w:p w14:paraId="4D0225E7" w14:textId="5E4155F7" w:rsidR="00DF4751" w:rsidRPr="00C31D65" w:rsidRDefault="00E841DC" w:rsidP="00DF4751">
      <w:r>
        <w:rPr>
          <w:noProof/>
          <w:lang w:eastAsia="en-GB"/>
        </w:rPr>
        <mc:AlternateContent>
          <mc:Choice Requires="wps">
            <w:drawing>
              <wp:anchor distT="0" distB="0" distL="114300" distR="114300" simplePos="0" relativeHeight="251686912" behindDoc="0" locked="0" layoutInCell="1" allowOverlap="1" wp14:anchorId="5B998BE4" wp14:editId="29E68684">
                <wp:simplePos x="0" y="0"/>
                <wp:positionH relativeFrom="column">
                  <wp:posOffset>991752</wp:posOffset>
                </wp:positionH>
                <wp:positionV relativeFrom="paragraph">
                  <wp:posOffset>152208</wp:posOffset>
                </wp:positionV>
                <wp:extent cx="4062730" cy="999460"/>
                <wp:effectExtent l="0" t="0" r="13970" b="10795"/>
                <wp:wrapNone/>
                <wp:docPr id="7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999460"/>
                        </a:xfrm>
                        <a:prstGeom prst="rect">
                          <a:avLst/>
                        </a:prstGeom>
                        <a:solidFill>
                          <a:srgbClr val="FFFFFF"/>
                        </a:solidFill>
                        <a:ln w="9525">
                          <a:solidFill>
                            <a:srgbClr val="000000"/>
                          </a:solidFill>
                          <a:miter lim="800000"/>
                          <a:headEnd/>
                          <a:tailEnd/>
                        </a:ln>
                      </wps:spPr>
                      <wps:txbx>
                        <w:txbxContent>
                          <w:p w14:paraId="469813BE" w14:textId="637F62D6" w:rsidR="00DF4751" w:rsidRPr="00E841DC" w:rsidRDefault="00DF4751" w:rsidP="00DF4751">
                            <w:pPr>
                              <w:pStyle w:val="BodyText3"/>
                              <w:rPr>
                                <w:rFonts w:ascii="Titillium" w:hAnsi="Titillium"/>
                                <w:sz w:val="20"/>
                                <w:szCs w:val="20"/>
                              </w:rPr>
                            </w:pPr>
                            <w:r w:rsidRPr="00E841DC">
                              <w:rPr>
                                <w:rFonts w:ascii="Titillium" w:hAnsi="Titillium"/>
                                <w:sz w:val="20"/>
                                <w:szCs w:val="20"/>
                              </w:rPr>
                              <w:t xml:space="preserve">The </w:t>
                            </w:r>
                            <w:r w:rsidR="002E654C">
                              <w:rPr>
                                <w:rFonts w:ascii="Titillium" w:hAnsi="Titillium"/>
                                <w:sz w:val="20"/>
                                <w:szCs w:val="20"/>
                              </w:rPr>
                              <w:t>colleague</w:t>
                            </w:r>
                            <w:r w:rsidRPr="00E841DC">
                              <w:rPr>
                                <w:rFonts w:ascii="Titillium" w:hAnsi="Titillium"/>
                                <w:sz w:val="20"/>
                                <w:szCs w:val="20"/>
                              </w:rPr>
                              <w:t xml:space="preserve"> continues to benefit from all terms and conditions during </w:t>
                            </w:r>
                            <w:r w:rsidRPr="000F61D7">
                              <w:rPr>
                                <w:rFonts w:ascii="Titillium" w:hAnsi="Titillium"/>
                                <w:sz w:val="20"/>
                                <w:szCs w:val="20"/>
                              </w:rPr>
                              <w:t>Maternity Leave</w:t>
                            </w:r>
                            <w:r w:rsidRPr="00E841DC">
                              <w:rPr>
                                <w:rFonts w:ascii="Titillium" w:hAnsi="Titillium"/>
                                <w:sz w:val="20"/>
                                <w:szCs w:val="20"/>
                              </w:rPr>
                              <w:t xml:space="preserve"> except pay. The </w:t>
                            </w:r>
                            <w:r w:rsidR="002E654C">
                              <w:rPr>
                                <w:rFonts w:ascii="Titillium" w:hAnsi="Titillium"/>
                                <w:sz w:val="20"/>
                                <w:szCs w:val="20"/>
                              </w:rPr>
                              <w:t>colleague</w:t>
                            </w:r>
                            <w:r w:rsidRPr="00E841DC">
                              <w:rPr>
                                <w:rFonts w:ascii="Titillium" w:hAnsi="Titillium"/>
                                <w:sz w:val="20"/>
                                <w:szCs w:val="20"/>
                              </w:rPr>
                              <w:t xml:space="preserve"> can decide to share their additional leave with the father or their partner, including same sex and adoptive partners, if they do not take </w:t>
                            </w:r>
                            <w:proofErr w:type="gramStart"/>
                            <w:r w:rsidRPr="00E841DC">
                              <w:rPr>
                                <w:rFonts w:ascii="Titillium" w:hAnsi="Titillium"/>
                                <w:sz w:val="20"/>
                                <w:szCs w:val="20"/>
                              </w:rPr>
                              <w:t>all of</w:t>
                            </w:r>
                            <w:proofErr w:type="gramEnd"/>
                            <w:r w:rsidRPr="00E841DC">
                              <w:rPr>
                                <w:rFonts w:ascii="Titillium" w:hAnsi="Titillium"/>
                                <w:sz w:val="20"/>
                                <w:szCs w:val="20"/>
                              </w:rPr>
                              <w:t xml:space="preserve"> their maternity leave and pay in line with the</w:t>
                            </w:r>
                            <w:r w:rsidRPr="00E841DC">
                              <w:rPr>
                                <w:rFonts w:ascii="Titillium" w:hAnsi="Titillium"/>
                                <w:bCs/>
                                <w:sz w:val="20"/>
                                <w:szCs w:val="20"/>
                              </w:rPr>
                              <w:t xml:space="preserve"> Shared Parental Leave policy</w:t>
                            </w:r>
                            <w:r w:rsidRPr="00E841DC">
                              <w:rPr>
                                <w:rFonts w:ascii="Titillium" w:hAnsi="Titillium"/>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8BE4" id="Text Box 101" o:spid="_x0000_s1061" type="#_x0000_t202" style="position:absolute;margin-left:78.1pt;margin-top:12pt;width:319.9pt;height:7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xYHAIAADM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">
                <v:textbox>
                  <w:txbxContent>
                    <w:p w14:paraId="469813BE" w14:textId="637F62D6" w:rsidR="00DF4751" w:rsidRPr="00E841DC" w:rsidRDefault="00DF4751" w:rsidP="00DF4751">
                      <w:pPr>
                        <w:pStyle w:val="BodyText3"/>
                        <w:rPr>
                          <w:rFonts w:ascii="Titillium" w:hAnsi="Titillium"/>
                          <w:sz w:val="20"/>
                          <w:szCs w:val="20"/>
                        </w:rPr>
                      </w:pPr>
                      <w:r w:rsidRPr="00E841DC">
                        <w:rPr>
                          <w:rFonts w:ascii="Titillium" w:hAnsi="Titillium"/>
                          <w:sz w:val="20"/>
                          <w:szCs w:val="20"/>
                        </w:rPr>
                        <w:t xml:space="preserve">The </w:t>
                      </w:r>
                      <w:r w:rsidR="002E654C">
                        <w:rPr>
                          <w:rFonts w:ascii="Titillium" w:hAnsi="Titillium"/>
                          <w:sz w:val="20"/>
                          <w:szCs w:val="20"/>
                        </w:rPr>
                        <w:t>colleague</w:t>
                      </w:r>
                      <w:r w:rsidRPr="00E841DC">
                        <w:rPr>
                          <w:rFonts w:ascii="Titillium" w:hAnsi="Titillium"/>
                          <w:sz w:val="20"/>
                          <w:szCs w:val="20"/>
                        </w:rPr>
                        <w:t xml:space="preserve"> continues to benefit from all terms and conditions during </w:t>
                      </w:r>
                      <w:r w:rsidRPr="000F61D7">
                        <w:rPr>
                          <w:rFonts w:ascii="Titillium" w:hAnsi="Titillium"/>
                          <w:sz w:val="20"/>
                          <w:szCs w:val="20"/>
                        </w:rPr>
                        <w:t>Maternity Leave</w:t>
                      </w:r>
                      <w:r w:rsidRPr="00E841DC">
                        <w:rPr>
                          <w:rFonts w:ascii="Titillium" w:hAnsi="Titillium"/>
                          <w:sz w:val="20"/>
                          <w:szCs w:val="20"/>
                        </w:rPr>
                        <w:t xml:space="preserve"> except pay. The </w:t>
                      </w:r>
                      <w:r w:rsidR="002E654C">
                        <w:rPr>
                          <w:rFonts w:ascii="Titillium" w:hAnsi="Titillium"/>
                          <w:sz w:val="20"/>
                          <w:szCs w:val="20"/>
                        </w:rPr>
                        <w:t>colleague</w:t>
                      </w:r>
                      <w:r w:rsidRPr="00E841DC">
                        <w:rPr>
                          <w:rFonts w:ascii="Titillium" w:hAnsi="Titillium"/>
                          <w:sz w:val="20"/>
                          <w:szCs w:val="20"/>
                        </w:rPr>
                        <w:t xml:space="preserve"> can decide to share their additional leave with the father or their partner, including same sex and adoptive partners, if they do not take </w:t>
                      </w:r>
                      <w:proofErr w:type="gramStart"/>
                      <w:r w:rsidRPr="00E841DC">
                        <w:rPr>
                          <w:rFonts w:ascii="Titillium" w:hAnsi="Titillium"/>
                          <w:sz w:val="20"/>
                          <w:szCs w:val="20"/>
                        </w:rPr>
                        <w:t>all of</w:t>
                      </w:r>
                      <w:proofErr w:type="gramEnd"/>
                      <w:r w:rsidRPr="00E841DC">
                        <w:rPr>
                          <w:rFonts w:ascii="Titillium" w:hAnsi="Titillium"/>
                          <w:sz w:val="20"/>
                          <w:szCs w:val="20"/>
                        </w:rPr>
                        <w:t xml:space="preserve"> their maternity leave and pay in line with the</w:t>
                      </w:r>
                      <w:r w:rsidRPr="00E841DC">
                        <w:rPr>
                          <w:rFonts w:ascii="Titillium" w:hAnsi="Titillium"/>
                          <w:bCs/>
                          <w:sz w:val="20"/>
                          <w:szCs w:val="20"/>
                        </w:rPr>
                        <w:t xml:space="preserve"> Shared Parental Leave policy</w:t>
                      </w:r>
                      <w:r w:rsidRPr="00E841DC">
                        <w:rPr>
                          <w:rFonts w:ascii="Titillium" w:hAnsi="Titillium"/>
                          <w:sz w:val="20"/>
                          <w:szCs w:val="20"/>
                        </w:rPr>
                        <w:t xml:space="preserve">. </w:t>
                      </w:r>
                    </w:p>
                  </w:txbxContent>
                </v:textbox>
              </v:shape>
            </w:pict>
          </mc:Fallback>
        </mc:AlternateContent>
      </w:r>
    </w:p>
    <w:p w14:paraId="6674E7B5" w14:textId="793AC26A" w:rsidR="00DF4751" w:rsidRPr="00C31D65" w:rsidRDefault="00DF4751" w:rsidP="00DF4751"/>
    <w:p w14:paraId="2DE9EDF6" w14:textId="77777777" w:rsidR="00DF4751" w:rsidRPr="00C31D65" w:rsidRDefault="00DF4751" w:rsidP="00DF4751"/>
    <w:p w14:paraId="025ABCBB" w14:textId="77777777" w:rsidR="00DF4751" w:rsidRPr="00C31D65" w:rsidRDefault="00DF4751" w:rsidP="00DF4751"/>
    <w:p w14:paraId="6E06F48C" w14:textId="77777777" w:rsidR="00DF4751" w:rsidRPr="00C31D65" w:rsidRDefault="00DF4751" w:rsidP="00DF4751"/>
    <w:p w14:paraId="1BE09BEB" w14:textId="258F7D0C" w:rsidR="00DF4751" w:rsidRPr="00C31D65" w:rsidRDefault="00DF4751" w:rsidP="00DF4751"/>
    <w:p w14:paraId="12CA56EC" w14:textId="0CBCFA39" w:rsidR="00DF4751" w:rsidRPr="00C31D65" w:rsidRDefault="00E841DC" w:rsidP="00DF4751">
      <w:r>
        <w:rPr>
          <w:noProof/>
          <w:lang w:eastAsia="en-GB"/>
        </w:rPr>
        <mc:AlternateContent>
          <mc:Choice Requires="wps">
            <w:drawing>
              <wp:anchor distT="0" distB="0" distL="114300" distR="114300" simplePos="0" relativeHeight="251689984" behindDoc="0" locked="0" layoutInCell="1" allowOverlap="1" wp14:anchorId="7963B188" wp14:editId="56B5F11A">
                <wp:simplePos x="0" y="0"/>
                <wp:positionH relativeFrom="column">
                  <wp:posOffset>2752326</wp:posOffset>
                </wp:positionH>
                <wp:positionV relativeFrom="paragraph">
                  <wp:posOffset>100109</wp:posOffset>
                </wp:positionV>
                <wp:extent cx="603250" cy="372140"/>
                <wp:effectExtent l="38100" t="0" r="63500" b="46990"/>
                <wp:wrapNone/>
                <wp:docPr id="7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72140"/>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67B36CE" w14:textId="77777777" w:rsidR="00DF4751" w:rsidRDefault="00DF4751" w:rsidP="00DF47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B188" id="AutoShape 104" o:spid="_x0000_s1062" type="#_x0000_t67" style="position:absolute;margin-left:216.7pt;margin-top:7.9pt;width:47.5pt;height:2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">
                <v:textbox>
                  <w:txbxContent>
                    <w:p w14:paraId="567B36CE" w14:textId="77777777" w:rsidR="00DF4751" w:rsidRDefault="00DF4751" w:rsidP="00DF4751"/>
                  </w:txbxContent>
                </v:textbox>
              </v:shape>
            </w:pict>
          </mc:Fallback>
        </mc:AlternateContent>
      </w:r>
    </w:p>
    <w:p w14:paraId="77755953" w14:textId="77777777" w:rsidR="00DF4751" w:rsidRPr="00C31D65" w:rsidRDefault="00DF4751" w:rsidP="00DF4751"/>
    <w:p w14:paraId="6BF0AAD4" w14:textId="39355DAC" w:rsidR="00DF4751" w:rsidRPr="00C31D65" w:rsidRDefault="00E841DC" w:rsidP="00DF4751">
      <w:r>
        <w:rPr>
          <w:noProof/>
          <w:lang w:eastAsia="en-GB"/>
        </w:rPr>
        <mc:AlternateContent>
          <mc:Choice Requires="wps">
            <w:drawing>
              <wp:anchor distT="0" distB="0" distL="114300" distR="114300" simplePos="0" relativeHeight="251693056" behindDoc="0" locked="0" layoutInCell="1" allowOverlap="1" wp14:anchorId="5437A762" wp14:editId="2FF15FB0">
                <wp:simplePos x="0" y="0"/>
                <wp:positionH relativeFrom="column">
                  <wp:posOffset>981120</wp:posOffset>
                </wp:positionH>
                <wp:positionV relativeFrom="paragraph">
                  <wp:posOffset>121728</wp:posOffset>
                </wp:positionV>
                <wp:extent cx="4079226" cy="495300"/>
                <wp:effectExtent l="0" t="0" r="17145" b="19050"/>
                <wp:wrapNone/>
                <wp:docPr id="7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26" cy="495300"/>
                        </a:xfrm>
                        <a:prstGeom prst="rect">
                          <a:avLst/>
                        </a:prstGeom>
                        <a:solidFill>
                          <a:srgbClr val="FFFFFF"/>
                        </a:solidFill>
                        <a:ln w="9525">
                          <a:solidFill>
                            <a:srgbClr val="000000"/>
                          </a:solidFill>
                          <a:miter lim="800000"/>
                          <a:headEnd/>
                          <a:tailEnd/>
                        </a:ln>
                      </wps:spPr>
                      <wps:txbx>
                        <w:txbxContent>
                          <w:p w14:paraId="3B11B48E" w14:textId="262E92B0" w:rsidR="00DF4751" w:rsidRPr="00E841DC" w:rsidRDefault="00DF4751" w:rsidP="00E841DC">
                            <w:pPr>
                              <w:jc w:val="center"/>
                              <w:rPr>
                                <w:rFonts w:ascii="Titillium" w:hAnsi="Titillium"/>
                                <w:sz w:val="20"/>
                                <w:szCs w:val="20"/>
                              </w:rPr>
                            </w:pPr>
                            <w:r w:rsidRPr="00E841DC">
                              <w:rPr>
                                <w:rFonts w:ascii="Titillium" w:hAnsi="Titillium"/>
                                <w:sz w:val="20"/>
                                <w:szCs w:val="20"/>
                              </w:rPr>
                              <w:t xml:space="preserve">The </w:t>
                            </w:r>
                            <w:r w:rsidR="002E654C">
                              <w:rPr>
                                <w:rFonts w:ascii="Titillium" w:hAnsi="Titillium"/>
                                <w:sz w:val="20"/>
                                <w:szCs w:val="20"/>
                              </w:rPr>
                              <w:t>colleague</w:t>
                            </w:r>
                            <w:r w:rsidRPr="00E841DC">
                              <w:rPr>
                                <w:rFonts w:ascii="Titillium" w:hAnsi="Titillium"/>
                                <w:sz w:val="20"/>
                                <w:szCs w:val="20"/>
                              </w:rPr>
                              <w:t xml:space="preserve"> must give eight weeks’ notice if they intend to return to work prior to the agreed return </w:t>
                            </w:r>
                            <w:proofErr w:type="gramStart"/>
                            <w:r w:rsidRPr="00E841DC">
                              <w:rPr>
                                <w:rFonts w:ascii="Titillium" w:hAnsi="Titillium"/>
                                <w:sz w:val="20"/>
                                <w:szCs w:val="20"/>
                              </w:rPr>
                              <w:t>date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A762" id="Text Box 107" o:spid="_x0000_s1063" type="#_x0000_t202" style="position:absolute;margin-left:77.25pt;margin-top:9.6pt;width:321.2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">
                <v:textbox>
                  <w:txbxContent>
                    <w:p w14:paraId="3B11B48E" w14:textId="262E92B0" w:rsidR="00DF4751" w:rsidRPr="00E841DC" w:rsidRDefault="00DF4751" w:rsidP="00E841DC">
                      <w:pPr>
                        <w:jc w:val="center"/>
                        <w:rPr>
                          <w:rFonts w:ascii="Titillium" w:hAnsi="Titillium"/>
                          <w:sz w:val="20"/>
                          <w:szCs w:val="20"/>
                        </w:rPr>
                      </w:pPr>
                      <w:r w:rsidRPr="00E841DC">
                        <w:rPr>
                          <w:rFonts w:ascii="Titillium" w:hAnsi="Titillium"/>
                          <w:sz w:val="20"/>
                          <w:szCs w:val="20"/>
                        </w:rPr>
                        <w:t xml:space="preserve">The </w:t>
                      </w:r>
                      <w:r w:rsidR="002E654C">
                        <w:rPr>
                          <w:rFonts w:ascii="Titillium" w:hAnsi="Titillium"/>
                          <w:sz w:val="20"/>
                          <w:szCs w:val="20"/>
                        </w:rPr>
                        <w:t>colleague</w:t>
                      </w:r>
                      <w:r w:rsidRPr="00E841DC">
                        <w:rPr>
                          <w:rFonts w:ascii="Titillium" w:hAnsi="Titillium"/>
                          <w:sz w:val="20"/>
                          <w:szCs w:val="20"/>
                        </w:rPr>
                        <w:t xml:space="preserve"> must give eight weeks’ notice if they intend to return to work prior to the agreed return </w:t>
                      </w:r>
                      <w:proofErr w:type="gramStart"/>
                      <w:r w:rsidRPr="00E841DC">
                        <w:rPr>
                          <w:rFonts w:ascii="Titillium" w:hAnsi="Titillium"/>
                          <w:sz w:val="20"/>
                          <w:szCs w:val="20"/>
                        </w:rPr>
                        <w:t>date</w:t>
                      </w:r>
                      <w:proofErr w:type="gramEnd"/>
                    </w:p>
                  </w:txbxContent>
                </v:textbox>
              </v:shape>
            </w:pict>
          </mc:Fallback>
        </mc:AlternateContent>
      </w:r>
    </w:p>
    <w:p w14:paraId="0AD67397" w14:textId="77777777" w:rsidR="00DF4751" w:rsidRPr="00C31D65" w:rsidRDefault="00DF4751" w:rsidP="00DF4751"/>
    <w:p w14:paraId="601D22F9" w14:textId="77777777" w:rsidR="00DF4751" w:rsidRPr="00C31D65" w:rsidRDefault="00DF4751" w:rsidP="00DF4751"/>
    <w:p w14:paraId="58D3905C" w14:textId="49B76A62" w:rsidR="00DF4751" w:rsidRPr="00C31D65" w:rsidRDefault="00E841DC" w:rsidP="00DF4751">
      <w:r>
        <w:rPr>
          <w:noProof/>
          <w:lang w:eastAsia="en-GB"/>
        </w:rPr>
        <mc:AlternateContent>
          <mc:Choice Requires="wps">
            <w:drawing>
              <wp:anchor distT="0" distB="0" distL="114300" distR="114300" simplePos="0" relativeHeight="251698176" behindDoc="0" locked="0" layoutInCell="1" allowOverlap="1" wp14:anchorId="741C707A" wp14:editId="4661DE70">
                <wp:simplePos x="0" y="0"/>
                <wp:positionH relativeFrom="column">
                  <wp:posOffset>2752326</wp:posOffset>
                </wp:positionH>
                <wp:positionV relativeFrom="paragraph">
                  <wp:posOffset>91248</wp:posOffset>
                </wp:positionV>
                <wp:extent cx="603250" cy="429555"/>
                <wp:effectExtent l="38100" t="0" r="6350" b="46990"/>
                <wp:wrapNone/>
                <wp:docPr id="7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29555"/>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7D1AF5D3" w14:textId="77777777" w:rsidR="00DF4751" w:rsidRDefault="00DF4751" w:rsidP="00DF47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707A" id="AutoShape 115" o:spid="_x0000_s1064" type="#_x0000_t67" style="position:absolute;margin-left:216.7pt;margin-top:7.2pt;width:47.5pt;height:3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">
                <v:textbox>
                  <w:txbxContent>
                    <w:p w14:paraId="7D1AF5D3" w14:textId="77777777" w:rsidR="00DF4751" w:rsidRDefault="00DF4751" w:rsidP="00DF4751">
                      <w:pPr>
                        <w:jc w:val="center"/>
                      </w:pPr>
                    </w:p>
                  </w:txbxContent>
                </v:textbox>
              </v:shape>
            </w:pict>
          </mc:Fallback>
        </mc:AlternateContent>
      </w:r>
    </w:p>
    <w:p w14:paraId="4755F476" w14:textId="77777777" w:rsidR="00DF4751" w:rsidRPr="00C31D65" w:rsidRDefault="00DF4751" w:rsidP="00DF4751"/>
    <w:p w14:paraId="479020F1" w14:textId="0A072331" w:rsidR="00DF4751" w:rsidRPr="00C31D65" w:rsidRDefault="00E841DC" w:rsidP="00DF4751">
      <w:r>
        <w:rPr>
          <w:noProof/>
          <w:lang w:eastAsia="en-GB"/>
        </w:rPr>
        <mc:AlternateContent>
          <mc:Choice Requires="wps">
            <w:drawing>
              <wp:anchor distT="0" distB="0" distL="114300" distR="114300" simplePos="0" relativeHeight="251697152" behindDoc="0" locked="0" layoutInCell="1" allowOverlap="1" wp14:anchorId="635B1FE2" wp14:editId="75A0B82E">
                <wp:simplePos x="0" y="0"/>
                <wp:positionH relativeFrom="column">
                  <wp:posOffset>987425</wp:posOffset>
                </wp:positionH>
                <wp:positionV relativeFrom="paragraph">
                  <wp:posOffset>172085</wp:posOffset>
                </wp:positionV>
                <wp:extent cx="4037965" cy="818515"/>
                <wp:effectExtent l="0" t="0" r="19685" b="19685"/>
                <wp:wrapNone/>
                <wp:docPr id="7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18515"/>
                        </a:xfrm>
                        <a:prstGeom prst="rect">
                          <a:avLst/>
                        </a:prstGeom>
                        <a:solidFill>
                          <a:srgbClr val="FFFFFF"/>
                        </a:solidFill>
                        <a:ln w="9525">
                          <a:solidFill>
                            <a:srgbClr val="000000"/>
                          </a:solidFill>
                          <a:miter lim="800000"/>
                          <a:headEnd/>
                          <a:tailEnd/>
                        </a:ln>
                      </wps:spPr>
                      <wps:txbx>
                        <w:txbxContent>
                          <w:p w14:paraId="1E0B26FF" w14:textId="4C4F3396" w:rsidR="00DF4751" w:rsidRPr="000F61D7" w:rsidRDefault="00DF4751" w:rsidP="000F61D7">
                            <w:pPr>
                              <w:pStyle w:val="BodyText3"/>
                              <w:jc w:val="center"/>
                              <w:rPr>
                                <w:rFonts w:ascii="Titillium" w:hAnsi="Titillium"/>
                                <w:sz w:val="20"/>
                                <w:szCs w:val="20"/>
                              </w:rPr>
                            </w:pPr>
                            <w:r w:rsidRPr="000F61D7">
                              <w:rPr>
                                <w:rFonts w:ascii="Titillium" w:hAnsi="Titillium"/>
                                <w:sz w:val="20"/>
                                <w:szCs w:val="20"/>
                              </w:rPr>
                              <w:t xml:space="preserve">The </w:t>
                            </w:r>
                            <w:r w:rsidR="002E654C">
                              <w:rPr>
                                <w:rFonts w:ascii="Titillium" w:hAnsi="Titillium"/>
                                <w:sz w:val="20"/>
                                <w:szCs w:val="20"/>
                              </w:rPr>
                              <w:t>colleague</w:t>
                            </w:r>
                            <w:r w:rsidRPr="000F61D7">
                              <w:rPr>
                                <w:rFonts w:ascii="Titillium" w:hAnsi="Titillium"/>
                                <w:sz w:val="20"/>
                                <w:szCs w:val="20"/>
                              </w:rPr>
                              <w:t xml:space="preserve"> will normally return to the same job after maternity leave as if they had not been away, unless this is not reasonably practicable, and then the </w:t>
                            </w:r>
                            <w:r w:rsidR="002E654C">
                              <w:rPr>
                                <w:rFonts w:ascii="Titillium" w:hAnsi="Titillium"/>
                                <w:sz w:val="20"/>
                                <w:szCs w:val="20"/>
                              </w:rPr>
                              <w:t>colleague</w:t>
                            </w:r>
                            <w:r w:rsidRPr="000F61D7">
                              <w:rPr>
                                <w:rFonts w:ascii="Titillium" w:hAnsi="Titillium"/>
                                <w:sz w:val="20"/>
                                <w:szCs w:val="20"/>
                              </w:rPr>
                              <w:t xml:space="preserve"> should be offered a similar job on pay, status and terms &amp; conditions no less favourable than original </w:t>
                            </w:r>
                            <w:proofErr w:type="gramStart"/>
                            <w:r w:rsidRPr="000F61D7">
                              <w:rPr>
                                <w:rFonts w:ascii="Titillium" w:hAnsi="Titillium"/>
                                <w:sz w:val="20"/>
                                <w:szCs w:val="20"/>
                              </w:rPr>
                              <w:t>job</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B1FE2" id="Text Box 114" o:spid="_x0000_s1065" type="#_x0000_t202" style="position:absolute;margin-left:77.75pt;margin-top:13.55pt;width:317.95pt;height:6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mPHA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">
                <v:textbox>
                  <w:txbxContent>
                    <w:p w14:paraId="1E0B26FF" w14:textId="4C4F3396" w:rsidR="00DF4751" w:rsidRPr="000F61D7" w:rsidRDefault="00DF4751" w:rsidP="000F61D7">
                      <w:pPr>
                        <w:pStyle w:val="BodyText3"/>
                        <w:jc w:val="center"/>
                        <w:rPr>
                          <w:rFonts w:ascii="Titillium" w:hAnsi="Titillium"/>
                          <w:sz w:val="20"/>
                          <w:szCs w:val="20"/>
                        </w:rPr>
                      </w:pPr>
                      <w:r w:rsidRPr="000F61D7">
                        <w:rPr>
                          <w:rFonts w:ascii="Titillium" w:hAnsi="Titillium"/>
                          <w:sz w:val="20"/>
                          <w:szCs w:val="20"/>
                        </w:rPr>
                        <w:t xml:space="preserve">The </w:t>
                      </w:r>
                      <w:r w:rsidR="002E654C">
                        <w:rPr>
                          <w:rFonts w:ascii="Titillium" w:hAnsi="Titillium"/>
                          <w:sz w:val="20"/>
                          <w:szCs w:val="20"/>
                        </w:rPr>
                        <w:t>colleague</w:t>
                      </w:r>
                      <w:r w:rsidRPr="000F61D7">
                        <w:rPr>
                          <w:rFonts w:ascii="Titillium" w:hAnsi="Titillium"/>
                          <w:sz w:val="20"/>
                          <w:szCs w:val="20"/>
                        </w:rPr>
                        <w:t xml:space="preserve"> will normally return to the same job after maternity leave as if they had not been away, unless this is not reasonably practicable, and then the </w:t>
                      </w:r>
                      <w:r w:rsidR="002E654C">
                        <w:rPr>
                          <w:rFonts w:ascii="Titillium" w:hAnsi="Titillium"/>
                          <w:sz w:val="20"/>
                          <w:szCs w:val="20"/>
                        </w:rPr>
                        <w:t>colleague</w:t>
                      </w:r>
                      <w:r w:rsidRPr="000F61D7">
                        <w:rPr>
                          <w:rFonts w:ascii="Titillium" w:hAnsi="Titillium"/>
                          <w:sz w:val="20"/>
                          <w:szCs w:val="20"/>
                        </w:rPr>
                        <w:t xml:space="preserve"> should be offered a similar job on pay, status and terms &amp; conditions no less favourable than original </w:t>
                      </w:r>
                      <w:proofErr w:type="gramStart"/>
                      <w:r w:rsidRPr="000F61D7">
                        <w:rPr>
                          <w:rFonts w:ascii="Titillium" w:hAnsi="Titillium"/>
                          <w:sz w:val="20"/>
                          <w:szCs w:val="20"/>
                        </w:rPr>
                        <w:t>job</w:t>
                      </w:r>
                      <w:proofErr w:type="gramEnd"/>
                    </w:p>
                  </w:txbxContent>
                </v:textbox>
              </v:shape>
            </w:pict>
          </mc:Fallback>
        </mc:AlternateContent>
      </w:r>
    </w:p>
    <w:p w14:paraId="7F4CA1BA" w14:textId="128D2525" w:rsidR="00DF4751" w:rsidRPr="00C31D65" w:rsidRDefault="00DF4751" w:rsidP="00DF4751"/>
    <w:p w14:paraId="39E55727" w14:textId="77777777" w:rsidR="00DF4751" w:rsidRPr="00C31D65" w:rsidRDefault="00DF4751" w:rsidP="00DF4751"/>
    <w:p w14:paraId="2E4D534D" w14:textId="77777777" w:rsidR="00DF4751" w:rsidRPr="00C31D65" w:rsidRDefault="00DF4751" w:rsidP="00DF4751"/>
    <w:p w14:paraId="67818C88" w14:textId="77777777" w:rsidR="00DF4751" w:rsidRPr="00C31D65" w:rsidRDefault="00DF4751" w:rsidP="00DF4751"/>
    <w:p w14:paraId="6FF93C42" w14:textId="77777777" w:rsidR="00DF4751" w:rsidRPr="00C31D65" w:rsidRDefault="00DF4751" w:rsidP="00DF4751"/>
    <w:p w14:paraId="47899DAC" w14:textId="77777777" w:rsidR="00DF4751" w:rsidRPr="00C31D65" w:rsidRDefault="00DF4751" w:rsidP="00DF4751"/>
    <w:p w14:paraId="0572A655" w14:textId="77777777" w:rsidR="00DF4751" w:rsidRPr="00C31D65" w:rsidRDefault="00DF4751" w:rsidP="00DF4751"/>
    <w:p w14:paraId="1A63AC00" w14:textId="77777777" w:rsidR="00DF4751" w:rsidRPr="00C31D65" w:rsidRDefault="00DF4751" w:rsidP="00DF4751"/>
    <w:p w14:paraId="7CCA3A69" w14:textId="77777777" w:rsidR="00DF4751" w:rsidRDefault="00DF4751" w:rsidP="00DF4751"/>
    <w:p w14:paraId="3260296C" w14:textId="77777777" w:rsidR="00D14F86" w:rsidRDefault="00D14F86" w:rsidP="00DF4751"/>
    <w:p w14:paraId="6483B9EC" w14:textId="77777777" w:rsidR="00D14F86" w:rsidRDefault="00D14F86" w:rsidP="00DF4751"/>
    <w:p w14:paraId="5611523A" w14:textId="77777777" w:rsidR="00D14F86" w:rsidRDefault="00D14F86" w:rsidP="00DF4751"/>
    <w:p w14:paraId="333A16EF" w14:textId="77777777" w:rsidR="00D14F86" w:rsidRPr="00C31D65" w:rsidRDefault="00D14F86" w:rsidP="00DF4751"/>
    <w:p w14:paraId="752FDA1C" w14:textId="77777777" w:rsidR="00DF4751" w:rsidRDefault="00DF4751" w:rsidP="00DF4751"/>
    <w:p w14:paraId="47CF49B3" w14:textId="77777777" w:rsidR="00DF4751" w:rsidRPr="00C31D65" w:rsidRDefault="00DF4751" w:rsidP="00DF4751"/>
    <w:p w14:paraId="764B36A9" w14:textId="77777777" w:rsidR="00DF4751" w:rsidRDefault="00DF4751" w:rsidP="00DF4751"/>
    <w:p w14:paraId="0AFC445C" w14:textId="77777777" w:rsidR="00DF4751" w:rsidRPr="000F61D7" w:rsidRDefault="00DF4751" w:rsidP="00CF226D">
      <w:pPr>
        <w:rPr>
          <w:rFonts w:ascii="Titillium" w:hAnsi="Titillium"/>
          <w:b/>
          <w:sz w:val="28"/>
          <w:szCs w:val="28"/>
        </w:rPr>
      </w:pPr>
      <w:r w:rsidRPr="000F61D7">
        <w:rPr>
          <w:rFonts w:ascii="Titillium" w:hAnsi="Titillium"/>
          <w:sz w:val="28"/>
          <w:szCs w:val="28"/>
        </w:rPr>
        <w:lastRenderedPageBreak/>
        <w:tab/>
      </w:r>
      <w:bookmarkStart w:id="12" w:name="Contents"/>
      <w:r w:rsidRPr="000F61D7">
        <w:rPr>
          <w:rFonts w:ascii="Titillium" w:hAnsi="Titillium"/>
          <w:b/>
          <w:sz w:val="28"/>
          <w:szCs w:val="28"/>
        </w:rPr>
        <w:t>Appendix B</w:t>
      </w:r>
      <w:bookmarkEnd w:id="12"/>
    </w:p>
    <w:p w14:paraId="0AD7401D" w14:textId="77777777" w:rsidR="00DF4751" w:rsidRPr="00C31D65" w:rsidRDefault="00DF4751" w:rsidP="00DF4751">
      <w:pPr>
        <w:jc w:val="center"/>
      </w:pPr>
      <w:r w:rsidRPr="00C31D65">
        <w:object w:dxaOrig="8925" w:dyaOrig="12630" w14:anchorId="6292B16D">
          <v:shape id="_x0000_i1029" type="#_x0000_t75" style="width:446.25pt;height:565.5pt" o:ole="">
            <v:imagedata r:id="rId22" o:title=""/>
          </v:shape>
          <o:OLEObject Type="Embed" ProgID="Acrobat.Document.DC" ShapeID="_x0000_i1029" DrawAspect="Content" ObjectID="_1783500064" r:id="rId23"/>
        </w:object>
      </w:r>
    </w:p>
    <w:p w14:paraId="7EC33EF8" w14:textId="77777777" w:rsidR="00DF4751" w:rsidRDefault="00DF4751" w:rsidP="00DF4751">
      <w:pPr>
        <w:jc w:val="center"/>
      </w:pPr>
    </w:p>
    <w:p w14:paraId="2353B744" w14:textId="77777777" w:rsidR="00DF4751" w:rsidRPr="00C31D65" w:rsidRDefault="00DF4751" w:rsidP="00DF4751">
      <w:pPr>
        <w:jc w:val="center"/>
      </w:pPr>
    </w:p>
    <w:p w14:paraId="5DAA7941" w14:textId="77777777" w:rsidR="00DF4751" w:rsidRDefault="00DF4751" w:rsidP="00DF4751">
      <w:pPr>
        <w:jc w:val="center"/>
      </w:pPr>
    </w:p>
    <w:p w14:paraId="1C2AF59B" w14:textId="02D63479" w:rsidR="00216B5C" w:rsidRPr="006F0BA4" w:rsidRDefault="00216B5C" w:rsidP="00DF4751">
      <w:pPr>
        <w:pStyle w:val="ListParagraph"/>
        <w:shd w:val="clear" w:color="auto" w:fill="FFFFFF"/>
        <w:spacing w:after="100" w:afterAutospacing="1"/>
        <w:jc w:val="both"/>
        <w:rPr>
          <w:rFonts w:ascii="Titillium" w:eastAsiaTheme="minorEastAsia" w:hAnsi="Titillium" w:cs="Titillium-Semibold"/>
          <w:color w:val="579FBB"/>
        </w:rPr>
      </w:pPr>
    </w:p>
    <w:sectPr w:rsidR="00216B5C" w:rsidRPr="006F0BA4" w:rsidSect="005F0BD3">
      <w:headerReference w:type="even" r:id="rId24"/>
      <w:headerReference w:type="default" r:id="rId25"/>
      <w:footerReference w:type="even" r:id="rId26"/>
      <w:footerReference w:type="default" r:id="rId27"/>
      <w:headerReference w:type="first" r:id="rId28"/>
      <w:type w:val="continuous"/>
      <w:pgSz w:w="11900" w:h="16820"/>
      <w:pgMar w:top="1985" w:right="1134" w:bottom="1701" w:left="1134" w:header="1247" w:footer="624" w:gutter="0"/>
      <w:pgNumType w:start="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A0D5" w14:textId="77777777" w:rsidR="00A17DBC" w:rsidRDefault="00A17DBC" w:rsidP="00EC31D5">
      <w:r>
        <w:separator/>
      </w:r>
    </w:p>
  </w:endnote>
  <w:endnote w:type="continuationSeparator" w:id="0">
    <w:p w14:paraId="6412A620" w14:textId="77777777" w:rsidR="00A17DBC" w:rsidRDefault="00A17DBC" w:rsidP="00EC31D5">
      <w:r>
        <w:continuationSeparator/>
      </w:r>
    </w:p>
  </w:endnote>
  <w:endnote w:type="continuationNotice" w:id="1">
    <w:p w14:paraId="4299527C" w14:textId="77777777" w:rsidR="00A17DBC" w:rsidRDefault="00A17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altName w:val="Titill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46F834BB" w14:textId="1DC7846F" w:rsidR="0026005F" w:rsidRPr="00064BDC" w:rsidRDefault="0026005F" w:rsidP="00064BDC">
        <w:pPr>
          <w:pStyle w:val="Footer"/>
          <w:framePr w:wrap="none" w:vAnchor="text" w:hAnchor="page" w:x="10647" w:y="7"/>
          <w:rPr>
            <w:rStyle w:val="PageNumber"/>
            <w:rFonts w:ascii="Titillium" w:hAnsi="Titillium"/>
            <w:color w:val="859EA4"/>
            <w:sz w:val="21"/>
            <w:szCs w:val="21"/>
          </w:rPr>
        </w:pPr>
        <w:r w:rsidRPr="00064BDC">
          <w:rPr>
            <w:rStyle w:val="PageNumber"/>
            <w:rFonts w:ascii="Titillium" w:hAnsi="Titillium"/>
            <w:color w:val="859EA4"/>
            <w:sz w:val="21"/>
            <w:szCs w:val="21"/>
          </w:rPr>
          <w:fldChar w:fldCharType="begin"/>
        </w:r>
        <w:r w:rsidRPr="00064BDC">
          <w:rPr>
            <w:rStyle w:val="PageNumber"/>
            <w:rFonts w:ascii="Titillium" w:hAnsi="Titillium"/>
            <w:color w:val="859EA4"/>
            <w:sz w:val="21"/>
            <w:szCs w:val="21"/>
          </w:rPr>
          <w:instrText xml:space="preserve"> PAGE </w:instrText>
        </w:r>
        <w:r w:rsidRPr="00064BDC">
          <w:rPr>
            <w:rStyle w:val="PageNumber"/>
            <w:rFonts w:ascii="Titillium" w:hAnsi="Titillium"/>
            <w:color w:val="859EA4"/>
            <w:sz w:val="21"/>
            <w:szCs w:val="21"/>
          </w:rPr>
          <w:fldChar w:fldCharType="separate"/>
        </w:r>
        <w:r w:rsidR="004D559D">
          <w:rPr>
            <w:rStyle w:val="PageNumber"/>
            <w:rFonts w:ascii="Titillium" w:hAnsi="Titillium"/>
            <w:noProof/>
            <w:color w:val="859EA4"/>
            <w:sz w:val="21"/>
            <w:szCs w:val="21"/>
          </w:rPr>
          <w:t>2</w:t>
        </w:r>
        <w:r w:rsidRPr="00064BDC">
          <w:rPr>
            <w:rStyle w:val="PageNumber"/>
            <w:rFonts w:ascii="Titillium" w:hAnsi="Titillium"/>
            <w:color w:val="859EA4"/>
            <w:sz w:val="21"/>
            <w:szCs w:val="21"/>
          </w:rPr>
          <w:fldChar w:fldCharType="end"/>
        </w:r>
      </w:p>
    </w:sdtContent>
  </w:sdt>
  <w:p w14:paraId="3B0BB7B6" w14:textId="367D9709" w:rsidR="0026005F" w:rsidRPr="00645728" w:rsidRDefault="0026005F" w:rsidP="00064BDC">
    <w:pPr>
      <w:pStyle w:val="Footer"/>
      <w:ind w:right="360"/>
      <w:jc w:val="center"/>
      <w:rPr>
        <w:rFonts w:ascii="Titillium" w:hAnsi="Titillium"/>
        <w:i/>
        <w:iCs/>
        <w:caps/>
        <w:noProof/>
        <w:sz w:val="22"/>
        <w:szCs w:val="22"/>
      </w:rPr>
    </w:pPr>
    <w:r w:rsidRPr="00645728">
      <w:rPr>
        <w:rFonts w:ascii="Titillium" w:hAnsi="Titillium"/>
        <w:i/>
        <w:iCs/>
        <w:caps/>
        <w:noProof/>
        <w:sz w:val="22"/>
        <w:szCs w:val="22"/>
        <w:lang w:eastAsia="en-GB"/>
      </w:rPr>
      <mc:AlternateContent>
        <mc:Choice Requires="wps">
          <w:drawing>
            <wp:anchor distT="0" distB="0" distL="114300" distR="114300" simplePos="0" relativeHeight="251658242" behindDoc="0" locked="0" layoutInCell="1" allowOverlap="1" wp14:anchorId="3BAD25BD" wp14:editId="7C8DA79C">
              <wp:simplePos x="0" y="0"/>
              <wp:positionH relativeFrom="column">
                <wp:posOffset>-339090</wp:posOffset>
              </wp:positionH>
              <wp:positionV relativeFrom="paragraph">
                <wp:posOffset>-40640</wp:posOffset>
              </wp:positionV>
              <wp:extent cx="3905250" cy="3493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05250" cy="349321"/>
                      </a:xfrm>
                      <a:prstGeom prst="rect">
                        <a:avLst/>
                      </a:prstGeom>
                      <a:noFill/>
                      <a:ln w="6350">
                        <a:noFill/>
                      </a:ln>
                    </wps:spPr>
                    <wps:txbx>
                      <w:txbxContent>
                        <w:p w14:paraId="0FE8B3E3" w14:textId="1AD2EE98" w:rsidR="00F01DA0" w:rsidRPr="00F01DA0" w:rsidRDefault="005F0BD3">
                          <w:pPr>
                            <w:rPr>
                              <w:rFonts w:ascii="Titillium" w:hAnsi="Titillium"/>
                              <w:b/>
                              <w:bCs/>
                              <w:i/>
                              <w:iCs/>
                              <w:color w:val="859EA4"/>
                              <w:sz w:val="21"/>
                              <w:szCs w:val="21"/>
                            </w:rPr>
                          </w:pPr>
                          <w:r>
                            <w:rPr>
                              <w:rFonts w:ascii="Titillium" w:hAnsi="Titillium"/>
                              <w:b/>
                              <w:bCs/>
                              <w:i/>
                              <w:iCs/>
                              <w:color w:val="859EA4"/>
                              <w:sz w:val="21"/>
                              <w:szCs w:val="21"/>
                            </w:rPr>
                            <w:t>Maternity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25BD" id="_x0000_t202" coordsize="21600,21600" o:spt="202" path="m,l,21600r21600,l21600,xe">
              <v:stroke joinstyle="miter"/>
              <v:path gradientshapeok="t" o:connecttype="rect"/>
            </v:shapetype>
            <v:shape id="Text Box 16" o:spid="_x0000_s1066" type="#_x0000_t202" style="position:absolute;left:0;text-align:left;margin-left:-26.7pt;margin-top:-3.2pt;width:307.5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" filled="f" stroked="f" strokeweight=".5pt">
              <v:textbox>
                <w:txbxContent>
                  <w:p w14:paraId="0FE8B3E3" w14:textId="1AD2EE98" w:rsidR="00F01DA0" w:rsidRPr="00F01DA0" w:rsidRDefault="005F0BD3">
                    <w:pPr>
                      <w:rPr>
                        <w:rFonts w:ascii="Titillium" w:hAnsi="Titillium"/>
                        <w:b/>
                        <w:bCs/>
                        <w:i/>
                        <w:iCs/>
                        <w:color w:val="859EA4"/>
                        <w:sz w:val="21"/>
                        <w:szCs w:val="21"/>
                      </w:rPr>
                    </w:pPr>
                    <w:r>
                      <w:rPr>
                        <w:rFonts w:ascii="Titillium" w:hAnsi="Titillium"/>
                        <w:b/>
                        <w:bCs/>
                        <w:i/>
                        <w:iCs/>
                        <w:color w:val="859EA4"/>
                        <w:sz w:val="21"/>
                        <w:szCs w:val="21"/>
                      </w:rPr>
                      <w:t>Maternity Policy</w:t>
                    </w:r>
                  </w:p>
                </w:txbxContent>
              </v:textbox>
            </v:shape>
          </w:pict>
        </mc:Fallback>
      </mc:AlternateContent>
    </w:r>
    <w:r w:rsidR="00645728">
      <w:rPr>
        <w:rFonts w:ascii="Titillium" w:hAnsi="Titillium"/>
        <w:b/>
        <w:bCs/>
        <w:i/>
        <w:iCs/>
        <w:color w:val="859EA4"/>
        <w:sz w:val="21"/>
        <w:szCs w:val="21"/>
      </w:rPr>
      <w:t xml:space="preserve">Created </w:t>
    </w:r>
    <w:r w:rsidR="005F0BD3">
      <w:rPr>
        <w:rFonts w:ascii="Titillium" w:hAnsi="Titillium"/>
        <w:b/>
        <w:bCs/>
        <w:i/>
        <w:iCs/>
        <w:color w:val="859EA4"/>
        <w:sz w:val="21"/>
        <w:szCs w:val="21"/>
      </w:rPr>
      <w:t>July</w:t>
    </w:r>
    <w:r w:rsidR="00645728">
      <w:rPr>
        <w:rFonts w:ascii="Titillium" w:hAnsi="Titillium"/>
        <w:b/>
        <w:bCs/>
        <w:i/>
        <w:iCs/>
        <w:color w:val="859EA4"/>
        <w:sz w:val="21"/>
        <w:szCs w:val="21"/>
      </w:rPr>
      <w:t xml:space="preserve"> 20</w:t>
    </w:r>
    <w:r w:rsidR="005F0BD3">
      <w:rPr>
        <w:rFonts w:ascii="Titillium" w:hAnsi="Titillium"/>
        <w:b/>
        <w:bCs/>
        <w:i/>
        <w:iCs/>
        <w:color w:val="859EA4"/>
        <w:sz w:val="21"/>
        <w:szCs w:val="21"/>
      </w:rPr>
      <w:t>15</w:t>
    </w:r>
  </w:p>
  <w:p w14:paraId="4B93896C" w14:textId="77777777" w:rsidR="0026005F" w:rsidRDefault="0026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FAF52" w14:textId="77777777" w:rsidR="00A17DBC" w:rsidRDefault="00A17DBC" w:rsidP="00EC31D5">
      <w:r>
        <w:separator/>
      </w:r>
    </w:p>
  </w:footnote>
  <w:footnote w:type="continuationSeparator" w:id="0">
    <w:p w14:paraId="4E8500A4" w14:textId="77777777" w:rsidR="00A17DBC" w:rsidRDefault="00A17DBC" w:rsidP="00EC31D5">
      <w:r>
        <w:continuationSeparator/>
      </w:r>
    </w:p>
  </w:footnote>
  <w:footnote w:type="continuationNotice" w:id="1">
    <w:p w14:paraId="5DE02D13" w14:textId="77777777" w:rsidR="00A17DBC" w:rsidRDefault="00A17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5E71" w14:textId="4922C19A" w:rsidR="0026005F" w:rsidRDefault="00000000">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1"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141AEF4C">
              <wp:simplePos x="0" y="0"/>
              <wp:positionH relativeFrom="margin">
                <wp:posOffset>-494665</wp:posOffset>
              </wp:positionH>
              <wp:positionV relativeFrom="paragraph">
                <wp:posOffset>210880</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4CE069D7" w:rsidR="0026005F" w:rsidRPr="00F20129" w:rsidRDefault="008C6D24" w:rsidP="00910461">
                          <w:pPr>
                            <w:jc w:val="center"/>
                            <w:rPr>
                              <w:rFonts w:ascii="Titillium" w:hAnsi="Titillium"/>
                              <w:b/>
                              <w:bCs/>
                              <w:i/>
                            </w:rPr>
                          </w:pPr>
                          <w:r>
                            <w:rPr>
                              <w:rFonts w:ascii="Titillium" w:hAnsi="Titillium"/>
                              <w:b/>
                              <w:bCs/>
                              <w:sz w:val="36"/>
                              <w:szCs w:val="36"/>
                            </w:rPr>
                            <w:t>Maternity</w:t>
                          </w:r>
                          <w:r w:rsidR="00A86F00">
                            <w:rPr>
                              <w:rFonts w:ascii="Titillium" w:hAnsi="Titillium"/>
                              <w:b/>
                              <w:bCs/>
                              <w:sz w:val="36"/>
                              <w:szCs w:val="36"/>
                            </w:rPr>
                            <w:t xml:space="preserve"> </w:t>
                          </w:r>
                          <w:r w:rsidR="00C728D5">
                            <w:rPr>
                              <w:rFonts w:ascii="Titillium" w:hAnsi="Titillium"/>
                              <w:b/>
                              <w:bCs/>
                              <w:sz w:val="36"/>
                              <w:szCs w:val="36"/>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67" type="#_x0000_t202" style="position:absolute;left:0;text-align:left;margin-left:-38.95pt;margin-top:16.6pt;width:559.5pt;height:7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" filled="f" stroked="f" strokeweight=".5pt">
              <v:textbox>
                <w:txbxContent>
                  <w:p w14:paraId="33E194A6" w14:textId="4CE069D7" w:rsidR="0026005F" w:rsidRPr="00F20129" w:rsidRDefault="008C6D24" w:rsidP="00910461">
                    <w:pPr>
                      <w:jc w:val="center"/>
                      <w:rPr>
                        <w:rFonts w:ascii="Titillium" w:hAnsi="Titillium"/>
                        <w:b/>
                        <w:bCs/>
                        <w:i/>
                      </w:rPr>
                    </w:pPr>
                    <w:r>
                      <w:rPr>
                        <w:rFonts w:ascii="Titillium" w:hAnsi="Titillium"/>
                        <w:b/>
                        <w:bCs/>
                        <w:sz w:val="36"/>
                        <w:szCs w:val="36"/>
                      </w:rPr>
                      <w:t>Maternity</w:t>
                    </w:r>
                    <w:r w:rsidR="00A86F00">
                      <w:rPr>
                        <w:rFonts w:ascii="Titillium" w:hAnsi="Titillium"/>
                        <w:b/>
                        <w:bCs/>
                        <w:sz w:val="36"/>
                        <w:szCs w:val="36"/>
                      </w:rPr>
                      <w:t xml:space="preserve"> </w:t>
                    </w:r>
                    <w:r w:rsidR="00C728D5">
                      <w:rPr>
                        <w:rFonts w:ascii="Titillium" w:hAnsi="Titillium"/>
                        <w:b/>
                        <w:bCs/>
                        <w:sz w:val="36"/>
                        <w:szCs w:val="36"/>
                      </w:rPr>
                      <w:t>Policy</w:t>
                    </w:r>
                  </w:p>
                </w:txbxContent>
              </v:textbox>
              <w10:wrap anchorx="margin"/>
            </v:shape>
          </w:pict>
        </mc:Fallback>
      </mc:AlternateContent>
    </w:r>
    <w:r>
      <w:rPr>
        <w:noProof/>
        <w:lang w:eastAsia="en-GB"/>
      </w:rPr>
      <w:drawing>
        <wp:anchor distT="0" distB="0" distL="114300" distR="114300" simplePos="0" relativeHeight="251658243"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499.8pt;height:499.8pt" o:bullet="t">
        <v:imagedata r:id="rId1" o:title="Tick-01"/>
      </v:shape>
    </w:pict>
  </w:numPicBullet>
  <w:abstractNum w:abstractNumId="0" w15:restartNumberingAfterBreak="0">
    <w:nsid w:val="005D0FFE"/>
    <w:multiLevelType w:val="hybridMultilevel"/>
    <w:tmpl w:val="8CE2460E"/>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5BB066A"/>
    <w:multiLevelType w:val="multilevel"/>
    <w:tmpl w:val="A7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F7401"/>
    <w:multiLevelType w:val="hybridMultilevel"/>
    <w:tmpl w:val="0DF6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70F4F"/>
    <w:multiLevelType w:val="multilevel"/>
    <w:tmpl w:val="343E79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93079"/>
    <w:multiLevelType w:val="multilevel"/>
    <w:tmpl w:val="4E86D6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D1DFA"/>
    <w:multiLevelType w:val="hybridMultilevel"/>
    <w:tmpl w:val="9BA243A0"/>
    <w:lvl w:ilvl="0" w:tplc="0809000B">
      <w:start w:val="1"/>
      <w:numFmt w:val="bullet"/>
      <w:lvlText w:val=""/>
      <w:lvlJc w:val="left"/>
      <w:pPr>
        <w:ind w:left="1183" w:hanging="360"/>
      </w:pPr>
      <w:rPr>
        <w:rFonts w:ascii="Wingdings" w:hAnsi="Wingdings" w:hint="default"/>
      </w:rPr>
    </w:lvl>
    <w:lvl w:ilvl="1" w:tplc="FFFFFFFF" w:tentative="1">
      <w:start w:val="1"/>
      <w:numFmt w:val="bullet"/>
      <w:lvlText w:val="o"/>
      <w:lvlJc w:val="left"/>
      <w:pPr>
        <w:ind w:left="1903" w:hanging="360"/>
      </w:pPr>
      <w:rPr>
        <w:rFonts w:ascii="Courier New" w:hAnsi="Courier New" w:cs="Courier New" w:hint="default"/>
      </w:rPr>
    </w:lvl>
    <w:lvl w:ilvl="2" w:tplc="FFFFFFFF" w:tentative="1">
      <w:start w:val="1"/>
      <w:numFmt w:val="bullet"/>
      <w:lvlText w:val=""/>
      <w:lvlJc w:val="left"/>
      <w:pPr>
        <w:ind w:left="2623" w:hanging="360"/>
      </w:pPr>
      <w:rPr>
        <w:rFonts w:ascii="Wingdings" w:hAnsi="Wingdings" w:hint="default"/>
      </w:rPr>
    </w:lvl>
    <w:lvl w:ilvl="3" w:tplc="FFFFFFFF" w:tentative="1">
      <w:start w:val="1"/>
      <w:numFmt w:val="bullet"/>
      <w:lvlText w:val=""/>
      <w:lvlJc w:val="left"/>
      <w:pPr>
        <w:ind w:left="3343" w:hanging="360"/>
      </w:pPr>
      <w:rPr>
        <w:rFonts w:ascii="Symbol" w:hAnsi="Symbol" w:hint="default"/>
      </w:rPr>
    </w:lvl>
    <w:lvl w:ilvl="4" w:tplc="FFFFFFFF" w:tentative="1">
      <w:start w:val="1"/>
      <w:numFmt w:val="bullet"/>
      <w:lvlText w:val="o"/>
      <w:lvlJc w:val="left"/>
      <w:pPr>
        <w:ind w:left="4063" w:hanging="360"/>
      </w:pPr>
      <w:rPr>
        <w:rFonts w:ascii="Courier New" w:hAnsi="Courier New" w:cs="Courier New" w:hint="default"/>
      </w:rPr>
    </w:lvl>
    <w:lvl w:ilvl="5" w:tplc="FFFFFFFF" w:tentative="1">
      <w:start w:val="1"/>
      <w:numFmt w:val="bullet"/>
      <w:lvlText w:val=""/>
      <w:lvlJc w:val="left"/>
      <w:pPr>
        <w:ind w:left="4783" w:hanging="360"/>
      </w:pPr>
      <w:rPr>
        <w:rFonts w:ascii="Wingdings" w:hAnsi="Wingdings" w:hint="default"/>
      </w:rPr>
    </w:lvl>
    <w:lvl w:ilvl="6" w:tplc="FFFFFFFF" w:tentative="1">
      <w:start w:val="1"/>
      <w:numFmt w:val="bullet"/>
      <w:lvlText w:val=""/>
      <w:lvlJc w:val="left"/>
      <w:pPr>
        <w:ind w:left="5503" w:hanging="360"/>
      </w:pPr>
      <w:rPr>
        <w:rFonts w:ascii="Symbol" w:hAnsi="Symbol" w:hint="default"/>
      </w:rPr>
    </w:lvl>
    <w:lvl w:ilvl="7" w:tplc="FFFFFFFF" w:tentative="1">
      <w:start w:val="1"/>
      <w:numFmt w:val="bullet"/>
      <w:lvlText w:val="o"/>
      <w:lvlJc w:val="left"/>
      <w:pPr>
        <w:ind w:left="6223" w:hanging="360"/>
      </w:pPr>
      <w:rPr>
        <w:rFonts w:ascii="Courier New" w:hAnsi="Courier New" w:cs="Courier New" w:hint="default"/>
      </w:rPr>
    </w:lvl>
    <w:lvl w:ilvl="8" w:tplc="FFFFFFFF" w:tentative="1">
      <w:start w:val="1"/>
      <w:numFmt w:val="bullet"/>
      <w:lvlText w:val=""/>
      <w:lvlJc w:val="left"/>
      <w:pPr>
        <w:ind w:left="6943" w:hanging="360"/>
      </w:pPr>
      <w:rPr>
        <w:rFonts w:ascii="Wingdings" w:hAnsi="Wingdings" w:hint="default"/>
      </w:rPr>
    </w:lvl>
  </w:abstractNum>
  <w:abstractNum w:abstractNumId="6" w15:restartNumberingAfterBreak="0">
    <w:nsid w:val="0EEC144B"/>
    <w:multiLevelType w:val="hybridMultilevel"/>
    <w:tmpl w:val="8B92CD34"/>
    <w:lvl w:ilvl="0" w:tplc="8E408F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8" w15:restartNumberingAfterBreak="0">
    <w:nsid w:val="182F7F69"/>
    <w:multiLevelType w:val="hybridMultilevel"/>
    <w:tmpl w:val="BFACA596"/>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1D1B5560"/>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F7638AE"/>
    <w:multiLevelType w:val="hybridMultilevel"/>
    <w:tmpl w:val="405EE23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2006356C"/>
    <w:multiLevelType w:val="hybridMultilevel"/>
    <w:tmpl w:val="4874EC08"/>
    <w:lvl w:ilvl="0" w:tplc="C76ABA8A">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C76ABA8A">
      <w:start w:val="1"/>
      <w:numFmt w:val="bullet"/>
      <w:lvlText w:val=""/>
      <w:lvlPicBulletId w:val="0"/>
      <w:lvlJc w:val="left"/>
      <w:pPr>
        <w:ind w:left="2160" w:hanging="360"/>
      </w:pPr>
      <w:rPr>
        <w:rFonts w:ascii="Symbol" w:hAnsi="Symbol" w:hint="default"/>
        <w:color w:val="EE7249"/>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C39BD"/>
    <w:multiLevelType w:val="multilevel"/>
    <w:tmpl w:val="178A757C"/>
    <w:lvl w:ilvl="0">
      <w:start w:val="1"/>
      <w:numFmt w:val="decimal"/>
      <w:lvlText w:val="%1."/>
      <w:lvlJc w:val="left"/>
      <w:pPr>
        <w:ind w:left="678" w:hanging="360"/>
      </w:pPr>
      <w:rPr>
        <w:rFonts w:ascii="Titillium" w:hAnsi="Titillium" w:hint="default"/>
        <w:color w:val="auto"/>
      </w:rPr>
    </w:lvl>
    <w:lvl w:ilvl="1">
      <w:start w:val="2"/>
      <w:numFmt w:val="decimal"/>
      <w:isLgl/>
      <w:lvlText w:val="%1.%2"/>
      <w:lvlJc w:val="left"/>
      <w:pPr>
        <w:ind w:left="748" w:hanging="430"/>
      </w:pPr>
      <w:rPr>
        <w:rFonts w:hint="default"/>
      </w:rPr>
    </w:lvl>
    <w:lvl w:ilvl="2">
      <w:start w:val="1"/>
      <w:numFmt w:val="decimal"/>
      <w:isLgl/>
      <w:lvlText w:val="%1.%2.%3"/>
      <w:lvlJc w:val="left"/>
      <w:pPr>
        <w:ind w:left="1038" w:hanging="720"/>
      </w:pPr>
      <w:rPr>
        <w:rFonts w:hint="default"/>
      </w:rPr>
    </w:lvl>
    <w:lvl w:ilvl="3">
      <w:start w:val="1"/>
      <w:numFmt w:val="decimal"/>
      <w:isLgl/>
      <w:lvlText w:val="%1.%2.%3.%4"/>
      <w:lvlJc w:val="left"/>
      <w:pPr>
        <w:ind w:left="1398" w:hanging="108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758" w:hanging="144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2118" w:hanging="1800"/>
      </w:pPr>
      <w:rPr>
        <w:rFonts w:hint="default"/>
      </w:rPr>
    </w:lvl>
    <w:lvl w:ilvl="8">
      <w:start w:val="1"/>
      <w:numFmt w:val="decimal"/>
      <w:isLgl/>
      <w:lvlText w:val="%1.%2.%3.%4.%5.%6.%7.%8.%9"/>
      <w:lvlJc w:val="left"/>
      <w:pPr>
        <w:ind w:left="2478" w:hanging="2160"/>
      </w:pPr>
      <w:rPr>
        <w:rFonts w:hint="default"/>
      </w:rPr>
    </w:lvl>
  </w:abstractNum>
  <w:abstractNum w:abstractNumId="14" w15:restartNumberingAfterBreak="0">
    <w:nsid w:val="25957A0D"/>
    <w:multiLevelType w:val="hybridMultilevel"/>
    <w:tmpl w:val="704693FC"/>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85EDC"/>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A0D7065"/>
    <w:multiLevelType w:val="hybridMultilevel"/>
    <w:tmpl w:val="F324643A"/>
    <w:lvl w:ilvl="0" w:tplc="92C649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95FF7"/>
    <w:multiLevelType w:val="multilevel"/>
    <w:tmpl w:val="C3CE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5467D"/>
    <w:multiLevelType w:val="multilevel"/>
    <w:tmpl w:val="BF4C5C2C"/>
    <w:lvl w:ilvl="0">
      <w:start w:val="1"/>
      <w:numFmt w:val="decimal"/>
      <w:lvlText w:val="%1."/>
      <w:lvlJc w:val="left"/>
      <w:pPr>
        <w:ind w:left="720" w:hanging="360"/>
      </w:pPr>
      <w:rPr>
        <w:rFonts w:hint="default"/>
        <w:b/>
        <w:bCs/>
        <w:color w:val="579FBB"/>
      </w:rPr>
    </w:lvl>
    <w:lvl w:ilvl="1">
      <w:start w:val="3"/>
      <w:numFmt w:val="decimal"/>
      <w:isLgl/>
      <w:lvlText w:val="%1.%2"/>
      <w:lvlJc w:val="left"/>
      <w:pPr>
        <w:ind w:left="920" w:hanging="5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F412A3"/>
    <w:multiLevelType w:val="multilevel"/>
    <w:tmpl w:val="483CA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04373"/>
    <w:multiLevelType w:val="hybridMultilevel"/>
    <w:tmpl w:val="8D3E1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C7FCF"/>
    <w:multiLevelType w:val="hybridMultilevel"/>
    <w:tmpl w:val="10F8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347F60"/>
    <w:multiLevelType w:val="multilevel"/>
    <w:tmpl w:val="92287E1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3546B"/>
    <w:multiLevelType w:val="hybridMultilevel"/>
    <w:tmpl w:val="0F50D7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7AE4117"/>
    <w:multiLevelType w:val="hybridMultilevel"/>
    <w:tmpl w:val="956820EA"/>
    <w:lvl w:ilvl="0" w:tplc="C76ABA8A">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C76ABA8A">
      <w:start w:val="1"/>
      <w:numFmt w:val="bullet"/>
      <w:lvlText w:val=""/>
      <w:lvlPicBulletId w:val="0"/>
      <w:lvlJc w:val="left"/>
      <w:pPr>
        <w:ind w:left="2160" w:hanging="360"/>
      </w:pPr>
      <w:rPr>
        <w:rFonts w:ascii="Symbol" w:hAnsi="Symbol" w:hint="default"/>
        <w:color w:val="EE7249"/>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45013"/>
    <w:multiLevelType w:val="hybridMultilevel"/>
    <w:tmpl w:val="6F4C2608"/>
    <w:lvl w:ilvl="0" w:tplc="31363C20">
      <w:start w:val="1"/>
      <w:numFmt w:val="bullet"/>
      <w:lvlText w:val=""/>
      <w:lvlPicBulletId w:val="0"/>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26" w15:restartNumberingAfterBreak="0">
    <w:nsid w:val="3DAF3604"/>
    <w:multiLevelType w:val="multilevel"/>
    <w:tmpl w:val="111C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417530"/>
    <w:multiLevelType w:val="hybridMultilevel"/>
    <w:tmpl w:val="E592A5CA"/>
    <w:lvl w:ilvl="0" w:tplc="31363C20">
      <w:start w:val="1"/>
      <w:numFmt w:val="bullet"/>
      <w:lvlText w:val=""/>
      <w:lvlJc w:val="left"/>
      <w:pPr>
        <w:tabs>
          <w:tab w:val="num" w:pos="720"/>
        </w:tabs>
        <w:ind w:left="720" w:hanging="360"/>
      </w:pPr>
      <w:rPr>
        <w:rFonts w:ascii="Symbol" w:hAnsi="Symbol" w:hint="default"/>
      </w:rPr>
    </w:lvl>
    <w:lvl w:ilvl="1" w:tplc="7A08FF06" w:tentative="1">
      <w:start w:val="1"/>
      <w:numFmt w:val="bullet"/>
      <w:lvlText w:val="-"/>
      <w:lvlJc w:val="left"/>
      <w:pPr>
        <w:tabs>
          <w:tab w:val="num" w:pos="1440"/>
        </w:tabs>
        <w:ind w:left="1440" w:hanging="360"/>
      </w:pPr>
      <w:rPr>
        <w:rFonts w:ascii="Times New Roman" w:hAnsi="Times New Roman" w:hint="default"/>
      </w:rPr>
    </w:lvl>
    <w:lvl w:ilvl="2" w:tplc="416AF29C" w:tentative="1">
      <w:start w:val="1"/>
      <w:numFmt w:val="bullet"/>
      <w:lvlText w:val="-"/>
      <w:lvlJc w:val="left"/>
      <w:pPr>
        <w:tabs>
          <w:tab w:val="num" w:pos="2160"/>
        </w:tabs>
        <w:ind w:left="2160" w:hanging="360"/>
      </w:pPr>
      <w:rPr>
        <w:rFonts w:ascii="Times New Roman" w:hAnsi="Times New Roman" w:hint="default"/>
      </w:rPr>
    </w:lvl>
    <w:lvl w:ilvl="3" w:tplc="D4265884" w:tentative="1">
      <w:start w:val="1"/>
      <w:numFmt w:val="bullet"/>
      <w:lvlText w:val="-"/>
      <w:lvlJc w:val="left"/>
      <w:pPr>
        <w:tabs>
          <w:tab w:val="num" w:pos="2880"/>
        </w:tabs>
        <w:ind w:left="2880" w:hanging="360"/>
      </w:pPr>
      <w:rPr>
        <w:rFonts w:ascii="Times New Roman" w:hAnsi="Times New Roman" w:hint="default"/>
      </w:rPr>
    </w:lvl>
    <w:lvl w:ilvl="4" w:tplc="53D8F280" w:tentative="1">
      <w:start w:val="1"/>
      <w:numFmt w:val="bullet"/>
      <w:lvlText w:val="-"/>
      <w:lvlJc w:val="left"/>
      <w:pPr>
        <w:tabs>
          <w:tab w:val="num" w:pos="3600"/>
        </w:tabs>
        <w:ind w:left="3600" w:hanging="360"/>
      </w:pPr>
      <w:rPr>
        <w:rFonts w:ascii="Times New Roman" w:hAnsi="Times New Roman" w:hint="default"/>
      </w:rPr>
    </w:lvl>
    <w:lvl w:ilvl="5" w:tplc="BC2C8764" w:tentative="1">
      <w:start w:val="1"/>
      <w:numFmt w:val="bullet"/>
      <w:lvlText w:val="-"/>
      <w:lvlJc w:val="left"/>
      <w:pPr>
        <w:tabs>
          <w:tab w:val="num" w:pos="4320"/>
        </w:tabs>
        <w:ind w:left="4320" w:hanging="360"/>
      </w:pPr>
      <w:rPr>
        <w:rFonts w:ascii="Times New Roman" w:hAnsi="Times New Roman" w:hint="default"/>
      </w:rPr>
    </w:lvl>
    <w:lvl w:ilvl="6" w:tplc="AC40A6E4" w:tentative="1">
      <w:start w:val="1"/>
      <w:numFmt w:val="bullet"/>
      <w:lvlText w:val="-"/>
      <w:lvlJc w:val="left"/>
      <w:pPr>
        <w:tabs>
          <w:tab w:val="num" w:pos="5040"/>
        </w:tabs>
        <w:ind w:left="5040" w:hanging="360"/>
      </w:pPr>
      <w:rPr>
        <w:rFonts w:ascii="Times New Roman" w:hAnsi="Times New Roman" w:hint="default"/>
      </w:rPr>
    </w:lvl>
    <w:lvl w:ilvl="7" w:tplc="19923580" w:tentative="1">
      <w:start w:val="1"/>
      <w:numFmt w:val="bullet"/>
      <w:lvlText w:val="-"/>
      <w:lvlJc w:val="left"/>
      <w:pPr>
        <w:tabs>
          <w:tab w:val="num" w:pos="5760"/>
        </w:tabs>
        <w:ind w:left="5760" w:hanging="360"/>
      </w:pPr>
      <w:rPr>
        <w:rFonts w:ascii="Times New Roman" w:hAnsi="Times New Roman" w:hint="default"/>
      </w:rPr>
    </w:lvl>
    <w:lvl w:ilvl="8" w:tplc="C772EB9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0D8575F"/>
    <w:multiLevelType w:val="multilevel"/>
    <w:tmpl w:val="52E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0E7C8F"/>
    <w:multiLevelType w:val="multilevel"/>
    <w:tmpl w:val="0CC8B7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37277A"/>
    <w:multiLevelType w:val="hybridMultilevel"/>
    <w:tmpl w:val="AAE475F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65757F"/>
    <w:multiLevelType w:val="hybridMultilevel"/>
    <w:tmpl w:val="FA4617CC"/>
    <w:lvl w:ilvl="0" w:tplc="31363C20">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86350E"/>
    <w:multiLevelType w:val="hybridMultilevel"/>
    <w:tmpl w:val="0CD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9B5C9F"/>
    <w:multiLevelType w:val="hybridMultilevel"/>
    <w:tmpl w:val="1C789BC6"/>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A42341"/>
    <w:multiLevelType w:val="multilevel"/>
    <w:tmpl w:val="FADA430C"/>
    <w:lvl w:ilvl="0">
      <w:start w:val="1"/>
      <w:numFmt w:val="decimal"/>
      <w:lvlText w:val="%1."/>
      <w:lvlJc w:val="left"/>
      <w:pPr>
        <w:ind w:left="720" w:hanging="360"/>
      </w:pPr>
      <w:rPr>
        <w:rFonts w:hint="default"/>
      </w:rPr>
    </w:lvl>
    <w:lvl w:ilvl="1">
      <w:start w:val="3"/>
      <w:numFmt w:val="decimal"/>
      <w:isLgl/>
      <w:lvlText w:val="%1.%2"/>
      <w:lvlJc w:val="left"/>
      <w:pPr>
        <w:ind w:left="920" w:hanging="5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D71C54"/>
    <w:multiLevelType w:val="hybridMultilevel"/>
    <w:tmpl w:val="427E6D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197B0D"/>
    <w:multiLevelType w:val="hybridMultilevel"/>
    <w:tmpl w:val="D01EB5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18A5B0D"/>
    <w:multiLevelType w:val="hybridMultilevel"/>
    <w:tmpl w:val="AE64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D7219F"/>
    <w:multiLevelType w:val="hybridMultilevel"/>
    <w:tmpl w:val="14CE62F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58347E38"/>
    <w:multiLevelType w:val="multilevel"/>
    <w:tmpl w:val="FEBE8370"/>
    <w:lvl w:ilvl="0">
      <w:start w:val="2"/>
      <w:numFmt w:val="decimal"/>
      <w:lvlText w:val="%1"/>
      <w:lvlJc w:val="left"/>
      <w:pPr>
        <w:ind w:left="0" w:firstLine="0"/>
      </w:pPr>
      <w:rPr>
        <w:rFonts w:cs="Noto Sans" w:hint="default"/>
        <w:color w:val="202329"/>
        <w:sz w:val="27"/>
      </w:rPr>
    </w:lvl>
    <w:lvl w:ilvl="1">
      <w:start w:val="3"/>
      <w:numFmt w:val="decimal"/>
      <w:lvlText w:val="%1.%2"/>
      <w:lvlJc w:val="left"/>
      <w:pPr>
        <w:ind w:left="0" w:firstLine="0"/>
      </w:pPr>
      <w:rPr>
        <w:rFonts w:cs="Noto Sans" w:hint="default"/>
        <w:color w:val="202329"/>
        <w:sz w:val="27"/>
      </w:rPr>
    </w:lvl>
    <w:lvl w:ilvl="2">
      <w:start w:val="1"/>
      <w:numFmt w:val="decimal"/>
      <w:lvlText w:val="%1.%2.%3"/>
      <w:lvlJc w:val="left"/>
      <w:pPr>
        <w:ind w:left="360" w:hanging="360"/>
      </w:pPr>
      <w:rPr>
        <w:rFonts w:cs="Noto Sans" w:hint="default"/>
        <w:color w:val="202329"/>
        <w:sz w:val="27"/>
      </w:rPr>
    </w:lvl>
    <w:lvl w:ilvl="3">
      <w:start w:val="1"/>
      <w:numFmt w:val="decimal"/>
      <w:lvlText w:val="%1.%2.%3.%4"/>
      <w:lvlJc w:val="left"/>
      <w:pPr>
        <w:ind w:left="720" w:hanging="720"/>
      </w:pPr>
      <w:rPr>
        <w:rFonts w:cs="Noto Sans" w:hint="default"/>
        <w:color w:val="202329"/>
        <w:sz w:val="27"/>
      </w:rPr>
    </w:lvl>
    <w:lvl w:ilvl="4">
      <w:start w:val="1"/>
      <w:numFmt w:val="decimal"/>
      <w:lvlText w:val="%1.%2.%3.%4.%5"/>
      <w:lvlJc w:val="left"/>
      <w:pPr>
        <w:ind w:left="720" w:hanging="720"/>
      </w:pPr>
      <w:rPr>
        <w:rFonts w:cs="Noto Sans" w:hint="default"/>
        <w:color w:val="202329"/>
        <w:sz w:val="27"/>
      </w:rPr>
    </w:lvl>
    <w:lvl w:ilvl="5">
      <w:start w:val="1"/>
      <w:numFmt w:val="decimal"/>
      <w:lvlText w:val="%1.%2.%3.%4.%5.%6"/>
      <w:lvlJc w:val="left"/>
      <w:pPr>
        <w:ind w:left="1080" w:hanging="1080"/>
      </w:pPr>
      <w:rPr>
        <w:rFonts w:cs="Noto Sans" w:hint="default"/>
        <w:color w:val="202329"/>
        <w:sz w:val="27"/>
      </w:rPr>
    </w:lvl>
    <w:lvl w:ilvl="6">
      <w:start w:val="1"/>
      <w:numFmt w:val="decimal"/>
      <w:lvlText w:val="%1.%2.%3.%4.%5.%6.%7"/>
      <w:lvlJc w:val="left"/>
      <w:pPr>
        <w:ind w:left="1080" w:hanging="1080"/>
      </w:pPr>
      <w:rPr>
        <w:rFonts w:cs="Noto Sans" w:hint="default"/>
        <w:color w:val="202329"/>
        <w:sz w:val="27"/>
      </w:rPr>
    </w:lvl>
    <w:lvl w:ilvl="7">
      <w:start w:val="1"/>
      <w:numFmt w:val="decimal"/>
      <w:lvlText w:val="%1.%2.%3.%4.%5.%6.%7.%8"/>
      <w:lvlJc w:val="left"/>
      <w:pPr>
        <w:ind w:left="1440" w:hanging="1440"/>
      </w:pPr>
      <w:rPr>
        <w:rFonts w:cs="Noto Sans" w:hint="default"/>
        <w:color w:val="202329"/>
        <w:sz w:val="27"/>
      </w:rPr>
    </w:lvl>
    <w:lvl w:ilvl="8">
      <w:start w:val="1"/>
      <w:numFmt w:val="decimal"/>
      <w:lvlText w:val="%1.%2.%3.%4.%5.%6.%7.%8.%9"/>
      <w:lvlJc w:val="left"/>
      <w:pPr>
        <w:ind w:left="1800" w:hanging="1800"/>
      </w:pPr>
      <w:rPr>
        <w:rFonts w:cs="Noto Sans" w:hint="default"/>
        <w:color w:val="202329"/>
        <w:sz w:val="27"/>
      </w:rPr>
    </w:lvl>
  </w:abstractNum>
  <w:abstractNum w:abstractNumId="40" w15:restartNumberingAfterBreak="0">
    <w:nsid w:val="58C367B7"/>
    <w:multiLevelType w:val="hybridMultilevel"/>
    <w:tmpl w:val="7F487CE6"/>
    <w:lvl w:ilvl="0" w:tplc="31363C2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ABE7424"/>
    <w:multiLevelType w:val="hybridMultilevel"/>
    <w:tmpl w:val="886034D0"/>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AA3B27"/>
    <w:multiLevelType w:val="hybridMultilevel"/>
    <w:tmpl w:val="14EACB4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1FD7486"/>
    <w:multiLevelType w:val="multilevel"/>
    <w:tmpl w:val="337219E4"/>
    <w:lvl w:ilvl="0">
      <w:start w:val="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64D62347"/>
    <w:multiLevelType w:val="hybridMultilevel"/>
    <w:tmpl w:val="6CC677FE"/>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3D7C94"/>
    <w:multiLevelType w:val="hybridMultilevel"/>
    <w:tmpl w:val="F0126B48"/>
    <w:lvl w:ilvl="0" w:tplc="89C4A39A">
      <w:start w:val="1"/>
      <w:numFmt w:val="decimal"/>
      <w:lvlText w:val="%1."/>
      <w:lvlJc w:val="left"/>
      <w:pPr>
        <w:ind w:left="720" w:hanging="36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A51412"/>
    <w:multiLevelType w:val="hybridMultilevel"/>
    <w:tmpl w:val="392829F2"/>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B04808"/>
    <w:multiLevelType w:val="hybridMultilevel"/>
    <w:tmpl w:val="23642E96"/>
    <w:lvl w:ilvl="0" w:tplc="593A8D5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5F76AC"/>
    <w:multiLevelType w:val="hybridMultilevel"/>
    <w:tmpl w:val="FA10F3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804494"/>
    <w:multiLevelType w:val="hybridMultilevel"/>
    <w:tmpl w:val="5694D892"/>
    <w:lvl w:ilvl="0" w:tplc="31363C20">
      <w:start w:val="1"/>
      <w:numFmt w:val="bullet"/>
      <w:lvlText w:val=""/>
      <w:lvlPicBulletId w:val="0"/>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50" w15:restartNumberingAfterBreak="0">
    <w:nsid w:val="6CF23EB3"/>
    <w:multiLevelType w:val="hybridMultilevel"/>
    <w:tmpl w:val="B0D2F35C"/>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B727FA"/>
    <w:multiLevelType w:val="hybridMultilevel"/>
    <w:tmpl w:val="7CDEBC3E"/>
    <w:lvl w:ilvl="0" w:tplc="C76ABA8A">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E30D48"/>
    <w:multiLevelType w:val="multilevel"/>
    <w:tmpl w:val="7D5CD8BE"/>
    <w:lvl w:ilvl="0">
      <w:start w:val="1"/>
      <w:numFmt w:val="decimal"/>
      <w:lvlText w:val="%1."/>
      <w:lvlJc w:val="left"/>
      <w:pPr>
        <w:ind w:left="720" w:hanging="360"/>
      </w:pPr>
      <w:rPr>
        <w:rFonts w:ascii="Titillium" w:hAnsi="Titillium" w:hint="default"/>
        <w:b/>
        <w:bCs/>
        <w:color w:val="67B8E7"/>
        <w:sz w:val="28"/>
        <w:u w:color="67B8E7"/>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740659EA"/>
    <w:multiLevelType w:val="hybridMultilevel"/>
    <w:tmpl w:val="4E9293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4" w15:restartNumberingAfterBreak="0">
    <w:nsid w:val="74704675"/>
    <w:multiLevelType w:val="multilevel"/>
    <w:tmpl w:val="823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3B1737"/>
    <w:multiLevelType w:val="hybridMultilevel"/>
    <w:tmpl w:val="AFC4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A01936"/>
    <w:multiLevelType w:val="multilevel"/>
    <w:tmpl w:val="4E86D69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BE2146"/>
    <w:multiLevelType w:val="multilevel"/>
    <w:tmpl w:val="4E86D6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FC06BE"/>
    <w:multiLevelType w:val="hybridMultilevel"/>
    <w:tmpl w:val="4A9836B0"/>
    <w:lvl w:ilvl="0" w:tplc="31363C20">
      <w:start w:val="1"/>
      <w:numFmt w:val="bullet"/>
      <w:lvlText w:val=""/>
      <w:lvlPicBulletId w:val="0"/>
      <w:lvlJc w:val="left"/>
      <w:pPr>
        <w:ind w:left="568" w:hanging="360"/>
      </w:pPr>
      <w:rPr>
        <w:rFonts w:ascii="Symbol" w:hAnsi="Symbol"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abstractNum w:abstractNumId="59" w15:restartNumberingAfterBreak="0">
    <w:nsid w:val="7F26160B"/>
    <w:multiLevelType w:val="hybridMultilevel"/>
    <w:tmpl w:val="D31434A6"/>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26817">
    <w:abstractNumId w:val="13"/>
  </w:num>
  <w:num w:numId="2" w16cid:durableId="427892272">
    <w:abstractNumId w:val="46"/>
  </w:num>
  <w:num w:numId="3" w16cid:durableId="1764835355">
    <w:abstractNumId w:val="27"/>
  </w:num>
  <w:num w:numId="4" w16cid:durableId="391347218">
    <w:abstractNumId w:val="14"/>
  </w:num>
  <w:num w:numId="5" w16cid:durableId="1684504385">
    <w:abstractNumId w:val="44"/>
  </w:num>
  <w:num w:numId="6" w16cid:durableId="1906792584">
    <w:abstractNumId w:val="9"/>
  </w:num>
  <w:num w:numId="7" w16cid:durableId="767967392">
    <w:abstractNumId w:val="54"/>
  </w:num>
  <w:num w:numId="8" w16cid:durableId="431170584">
    <w:abstractNumId w:val="26"/>
  </w:num>
  <w:num w:numId="9" w16cid:durableId="145127734">
    <w:abstractNumId w:val="1"/>
  </w:num>
  <w:num w:numId="10" w16cid:durableId="1807432722">
    <w:abstractNumId w:val="37"/>
  </w:num>
  <w:num w:numId="11" w16cid:durableId="50229500">
    <w:abstractNumId w:val="10"/>
  </w:num>
  <w:num w:numId="12" w16cid:durableId="1326132834">
    <w:abstractNumId w:val="15"/>
  </w:num>
  <w:num w:numId="13" w16cid:durableId="221646896">
    <w:abstractNumId w:val="28"/>
  </w:num>
  <w:num w:numId="14" w16cid:durableId="1619412425">
    <w:abstractNumId w:val="39"/>
  </w:num>
  <w:num w:numId="15" w16cid:durableId="734087173">
    <w:abstractNumId w:val="19"/>
  </w:num>
  <w:num w:numId="16" w16cid:durableId="1124540867">
    <w:abstractNumId w:val="48"/>
  </w:num>
  <w:num w:numId="17" w16cid:durableId="2002342447">
    <w:abstractNumId w:val="18"/>
  </w:num>
  <w:num w:numId="18" w16cid:durableId="1733309952">
    <w:abstractNumId w:val="47"/>
  </w:num>
  <w:num w:numId="19" w16cid:durableId="734855678">
    <w:abstractNumId w:val="2"/>
  </w:num>
  <w:num w:numId="20" w16cid:durableId="1065496419">
    <w:abstractNumId w:val="11"/>
  </w:num>
  <w:num w:numId="21" w16cid:durableId="722290678">
    <w:abstractNumId w:val="53"/>
  </w:num>
  <w:num w:numId="22" w16cid:durableId="1295601078">
    <w:abstractNumId w:val="55"/>
  </w:num>
  <w:num w:numId="23" w16cid:durableId="1011027670">
    <w:abstractNumId w:val="34"/>
  </w:num>
  <w:num w:numId="24" w16cid:durableId="1817604897">
    <w:abstractNumId w:val="35"/>
  </w:num>
  <w:num w:numId="25" w16cid:durableId="689070075">
    <w:abstractNumId w:val="49"/>
  </w:num>
  <w:num w:numId="26" w16cid:durableId="1102601967">
    <w:abstractNumId w:val="5"/>
  </w:num>
  <w:num w:numId="27" w16cid:durableId="468285862">
    <w:abstractNumId w:val="25"/>
  </w:num>
  <w:num w:numId="28" w16cid:durableId="1017925631">
    <w:abstractNumId w:val="57"/>
  </w:num>
  <w:num w:numId="29" w16cid:durableId="1428505457">
    <w:abstractNumId w:val="29"/>
  </w:num>
  <w:num w:numId="30" w16cid:durableId="472210609">
    <w:abstractNumId w:val="31"/>
  </w:num>
  <w:num w:numId="31" w16cid:durableId="194660580">
    <w:abstractNumId w:val="3"/>
  </w:num>
  <w:num w:numId="32" w16cid:durableId="878276199">
    <w:abstractNumId w:val="51"/>
  </w:num>
  <w:num w:numId="33" w16cid:durableId="764233846">
    <w:abstractNumId w:val="12"/>
  </w:num>
  <w:num w:numId="34" w16cid:durableId="389814751">
    <w:abstractNumId w:val="24"/>
  </w:num>
  <w:num w:numId="35" w16cid:durableId="415244433">
    <w:abstractNumId w:val="4"/>
  </w:num>
  <w:num w:numId="36" w16cid:durableId="85075500">
    <w:abstractNumId w:val="56"/>
  </w:num>
  <w:num w:numId="37" w16cid:durableId="9184529">
    <w:abstractNumId w:val="20"/>
  </w:num>
  <w:num w:numId="38" w16cid:durableId="1443572676">
    <w:abstractNumId w:val="45"/>
  </w:num>
  <w:num w:numId="39" w16cid:durableId="1327173480">
    <w:abstractNumId w:val="32"/>
  </w:num>
  <w:num w:numId="40" w16cid:durableId="1781336184">
    <w:abstractNumId w:val="17"/>
  </w:num>
  <w:num w:numId="41" w16cid:durableId="1954632468">
    <w:abstractNumId w:val="42"/>
  </w:num>
  <w:num w:numId="42" w16cid:durableId="1551335181">
    <w:abstractNumId w:val="23"/>
  </w:num>
  <w:num w:numId="43" w16cid:durableId="415909040">
    <w:abstractNumId w:val="38"/>
  </w:num>
  <w:num w:numId="44" w16cid:durableId="422532531">
    <w:abstractNumId w:val="52"/>
  </w:num>
  <w:num w:numId="45" w16cid:durableId="67266749">
    <w:abstractNumId w:val="16"/>
  </w:num>
  <w:num w:numId="46" w16cid:durableId="877201480">
    <w:abstractNumId w:val="6"/>
  </w:num>
  <w:num w:numId="47" w16cid:durableId="693768754">
    <w:abstractNumId w:val="21"/>
  </w:num>
  <w:num w:numId="48" w16cid:durableId="1631521290">
    <w:abstractNumId w:val="43"/>
  </w:num>
  <w:num w:numId="49" w16cid:durableId="1531140610">
    <w:abstractNumId w:val="22"/>
  </w:num>
  <w:num w:numId="50" w16cid:durableId="1338924590">
    <w:abstractNumId w:val="36"/>
  </w:num>
  <w:num w:numId="51" w16cid:durableId="9065402">
    <w:abstractNumId w:val="0"/>
  </w:num>
  <w:num w:numId="52" w16cid:durableId="1119641477">
    <w:abstractNumId w:val="7"/>
  </w:num>
  <w:num w:numId="53" w16cid:durableId="724912511">
    <w:abstractNumId w:val="33"/>
  </w:num>
  <w:num w:numId="54" w16cid:durableId="2046056370">
    <w:abstractNumId w:val="58"/>
  </w:num>
  <w:num w:numId="55" w16cid:durableId="846868741">
    <w:abstractNumId w:val="30"/>
  </w:num>
  <w:num w:numId="56" w16cid:durableId="2020112452">
    <w:abstractNumId w:val="8"/>
  </w:num>
  <w:num w:numId="57" w16cid:durableId="1445272180">
    <w:abstractNumId w:val="59"/>
  </w:num>
  <w:num w:numId="58" w16cid:durableId="177307228">
    <w:abstractNumId w:val="41"/>
  </w:num>
  <w:num w:numId="59" w16cid:durableId="2060011360">
    <w:abstractNumId w:val="50"/>
  </w:num>
  <w:num w:numId="60" w16cid:durableId="585456443">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203B"/>
    <w:rsid w:val="000066A9"/>
    <w:rsid w:val="000076FF"/>
    <w:rsid w:val="00010A5E"/>
    <w:rsid w:val="00010F51"/>
    <w:rsid w:val="0001129F"/>
    <w:rsid w:val="00011E86"/>
    <w:rsid w:val="00012CEA"/>
    <w:rsid w:val="00013CFA"/>
    <w:rsid w:val="000160C5"/>
    <w:rsid w:val="000179AA"/>
    <w:rsid w:val="00021DC6"/>
    <w:rsid w:val="00022079"/>
    <w:rsid w:val="00022F90"/>
    <w:rsid w:val="00023556"/>
    <w:rsid w:val="00023576"/>
    <w:rsid w:val="00024092"/>
    <w:rsid w:val="00024422"/>
    <w:rsid w:val="00025404"/>
    <w:rsid w:val="00025E53"/>
    <w:rsid w:val="00030E78"/>
    <w:rsid w:val="00031846"/>
    <w:rsid w:val="000334FC"/>
    <w:rsid w:val="000335D6"/>
    <w:rsid w:val="000337D6"/>
    <w:rsid w:val="0003436E"/>
    <w:rsid w:val="000353D2"/>
    <w:rsid w:val="00035FDD"/>
    <w:rsid w:val="00036ABF"/>
    <w:rsid w:val="00036E5D"/>
    <w:rsid w:val="000373F2"/>
    <w:rsid w:val="00043CA8"/>
    <w:rsid w:val="00043EE5"/>
    <w:rsid w:val="000516ED"/>
    <w:rsid w:val="00052B79"/>
    <w:rsid w:val="000537B2"/>
    <w:rsid w:val="00054539"/>
    <w:rsid w:val="00056176"/>
    <w:rsid w:val="000575E0"/>
    <w:rsid w:val="00057CBA"/>
    <w:rsid w:val="0006064B"/>
    <w:rsid w:val="000631B9"/>
    <w:rsid w:val="00064BDC"/>
    <w:rsid w:val="00070C7B"/>
    <w:rsid w:val="000713AF"/>
    <w:rsid w:val="00072627"/>
    <w:rsid w:val="000750D6"/>
    <w:rsid w:val="00075B6F"/>
    <w:rsid w:val="00076A74"/>
    <w:rsid w:val="00076EC9"/>
    <w:rsid w:val="0008233E"/>
    <w:rsid w:val="000842DB"/>
    <w:rsid w:val="00087160"/>
    <w:rsid w:val="00091BA4"/>
    <w:rsid w:val="0009210A"/>
    <w:rsid w:val="00092208"/>
    <w:rsid w:val="00094039"/>
    <w:rsid w:val="000954D5"/>
    <w:rsid w:val="00096350"/>
    <w:rsid w:val="00097D8F"/>
    <w:rsid w:val="000A0DBB"/>
    <w:rsid w:val="000A1C41"/>
    <w:rsid w:val="000A227A"/>
    <w:rsid w:val="000A25FA"/>
    <w:rsid w:val="000A3BB2"/>
    <w:rsid w:val="000A4C5F"/>
    <w:rsid w:val="000A4F10"/>
    <w:rsid w:val="000A56BE"/>
    <w:rsid w:val="000A57FF"/>
    <w:rsid w:val="000A5B45"/>
    <w:rsid w:val="000A70BD"/>
    <w:rsid w:val="000B0E02"/>
    <w:rsid w:val="000B3D35"/>
    <w:rsid w:val="000B4914"/>
    <w:rsid w:val="000B5BCA"/>
    <w:rsid w:val="000B772A"/>
    <w:rsid w:val="000B7C47"/>
    <w:rsid w:val="000C1463"/>
    <w:rsid w:val="000C2F9A"/>
    <w:rsid w:val="000C498A"/>
    <w:rsid w:val="000C77FB"/>
    <w:rsid w:val="000D26D6"/>
    <w:rsid w:val="000D57D9"/>
    <w:rsid w:val="000D77C3"/>
    <w:rsid w:val="000E0F48"/>
    <w:rsid w:val="000E22A8"/>
    <w:rsid w:val="000E5CF6"/>
    <w:rsid w:val="000E749D"/>
    <w:rsid w:val="000F1498"/>
    <w:rsid w:val="000F1C67"/>
    <w:rsid w:val="000F229B"/>
    <w:rsid w:val="000F33FF"/>
    <w:rsid w:val="000F35EC"/>
    <w:rsid w:val="000F3816"/>
    <w:rsid w:val="000F42C5"/>
    <w:rsid w:val="000F5B35"/>
    <w:rsid w:val="000F61D7"/>
    <w:rsid w:val="000F7788"/>
    <w:rsid w:val="000F7D0C"/>
    <w:rsid w:val="001001E1"/>
    <w:rsid w:val="00102C79"/>
    <w:rsid w:val="00103661"/>
    <w:rsid w:val="00104F20"/>
    <w:rsid w:val="00107A20"/>
    <w:rsid w:val="00110880"/>
    <w:rsid w:val="0011241D"/>
    <w:rsid w:val="001128AD"/>
    <w:rsid w:val="00120ABF"/>
    <w:rsid w:val="001212B2"/>
    <w:rsid w:val="00121A21"/>
    <w:rsid w:val="001227D9"/>
    <w:rsid w:val="00122D9B"/>
    <w:rsid w:val="0012444A"/>
    <w:rsid w:val="00126623"/>
    <w:rsid w:val="00127569"/>
    <w:rsid w:val="001279C4"/>
    <w:rsid w:val="00132137"/>
    <w:rsid w:val="0013285A"/>
    <w:rsid w:val="001330AD"/>
    <w:rsid w:val="00134D8A"/>
    <w:rsid w:val="001363D5"/>
    <w:rsid w:val="00141BDE"/>
    <w:rsid w:val="00142D3D"/>
    <w:rsid w:val="00154F14"/>
    <w:rsid w:val="00156E0E"/>
    <w:rsid w:val="001614CF"/>
    <w:rsid w:val="00170DA1"/>
    <w:rsid w:val="001719E9"/>
    <w:rsid w:val="00171C80"/>
    <w:rsid w:val="00171FA1"/>
    <w:rsid w:val="001724F5"/>
    <w:rsid w:val="001733B7"/>
    <w:rsid w:val="0017403E"/>
    <w:rsid w:val="0017528E"/>
    <w:rsid w:val="001769AD"/>
    <w:rsid w:val="00184A78"/>
    <w:rsid w:val="00187F4F"/>
    <w:rsid w:val="00192969"/>
    <w:rsid w:val="00194518"/>
    <w:rsid w:val="0019676B"/>
    <w:rsid w:val="001A072E"/>
    <w:rsid w:val="001A4E44"/>
    <w:rsid w:val="001B18FC"/>
    <w:rsid w:val="001B1CB0"/>
    <w:rsid w:val="001B489D"/>
    <w:rsid w:val="001B6BA7"/>
    <w:rsid w:val="001B7EB9"/>
    <w:rsid w:val="001C0ABB"/>
    <w:rsid w:val="001C0DF2"/>
    <w:rsid w:val="001C1458"/>
    <w:rsid w:val="001C27D2"/>
    <w:rsid w:val="001C3EA3"/>
    <w:rsid w:val="001C5088"/>
    <w:rsid w:val="001C711C"/>
    <w:rsid w:val="001C7FF6"/>
    <w:rsid w:val="001D12B5"/>
    <w:rsid w:val="001D25D8"/>
    <w:rsid w:val="001D3727"/>
    <w:rsid w:val="001D4224"/>
    <w:rsid w:val="001E0D8F"/>
    <w:rsid w:val="001E1204"/>
    <w:rsid w:val="001E1F23"/>
    <w:rsid w:val="001E4C37"/>
    <w:rsid w:val="001E6808"/>
    <w:rsid w:val="001F063C"/>
    <w:rsid w:val="001F3506"/>
    <w:rsid w:val="001F3710"/>
    <w:rsid w:val="001F5364"/>
    <w:rsid w:val="001F5CB1"/>
    <w:rsid w:val="001F6D86"/>
    <w:rsid w:val="001F6F75"/>
    <w:rsid w:val="002061F2"/>
    <w:rsid w:val="0020658E"/>
    <w:rsid w:val="00206E93"/>
    <w:rsid w:val="00207E21"/>
    <w:rsid w:val="00210BEA"/>
    <w:rsid w:val="00213139"/>
    <w:rsid w:val="00213EAC"/>
    <w:rsid w:val="0021440B"/>
    <w:rsid w:val="00216A4C"/>
    <w:rsid w:val="00216B5C"/>
    <w:rsid w:val="00217D5F"/>
    <w:rsid w:val="002200B6"/>
    <w:rsid w:val="0022283D"/>
    <w:rsid w:val="0022284C"/>
    <w:rsid w:val="00225396"/>
    <w:rsid w:val="00226C3A"/>
    <w:rsid w:val="002277DC"/>
    <w:rsid w:val="00230FE0"/>
    <w:rsid w:val="00233A1E"/>
    <w:rsid w:val="002340E7"/>
    <w:rsid w:val="00234D0E"/>
    <w:rsid w:val="00236B58"/>
    <w:rsid w:val="00236BC8"/>
    <w:rsid w:val="002377CB"/>
    <w:rsid w:val="00237D17"/>
    <w:rsid w:val="00243C37"/>
    <w:rsid w:val="00243E32"/>
    <w:rsid w:val="0024479D"/>
    <w:rsid w:val="002450AF"/>
    <w:rsid w:val="00245748"/>
    <w:rsid w:val="0024792E"/>
    <w:rsid w:val="0025187B"/>
    <w:rsid w:val="002529E3"/>
    <w:rsid w:val="00255F8D"/>
    <w:rsid w:val="0025688D"/>
    <w:rsid w:val="0026005F"/>
    <w:rsid w:val="00260A7A"/>
    <w:rsid w:val="00261662"/>
    <w:rsid w:val="00261732"/>
    <w:rsid w:val="00264335"/>
    <w:rsid w:val="00264777"/>
    <w:rsid w:val="00267224"/>
    <w:rsid w:val="00273D80"/>
    <w:rsid w:val="002766E9"/>
    <w:rsid w:val="002805CE"/>
    <w:rsid w:val="00281375"/>
    <w:rsid w:val="0028149A"/>
    <w:rsid w:val="00281D08"/>
    <w:rsid w:val="00282416"/>
    <w:rsid w:val="00282E36"/>
    <w:rsid w:val="00284580"/>
    <w:rsid w:val="0028639B"/>
    <w:rsid w:val="00286543"/>
    <w:rsid w:val="00286DAF"/>
    <w:rsid w:val="00286FE0"/>
    <w:rsid w:val="00290859"/>
    <w:rsid w:val="0029159D"/>
    <w:rsid w:val="002918B6"/>
    <w:rsid w:val="00291F58"/>
    <w:rsid w:val="0029255E"/>
    <w:rsid w:val="002942CB"/>
    <w:rsid w:val="002A0AB0"/>
    <w:rsid w:val="002A18C6"/>
    <w:rsid w:val="002A2102"/>
    <w:rsid w:val="002A369C"/>
    <w:rsid w:val="002A4541"/>
    <w:rsid w:val="002A5F21"/>
    <w:rsid w:val="002A7596"/>
    <w:rsid w:val="002B14F4"/>
    <w:rsid w:val="002B233A"/>
    <w:rsid w:val="002B3956"/>
    <w:rsid w:val="002B6A27"/>
    <w:rsid w:val="002C0436"/>
    <w:rsid w:val="002C0D92"/>
    <w:rsid w:val="002C7B1D"/>
    <w:rsid w:val="002D19E3"/>
    <w:rsid w:val="002D576F"/>
    <w:rsid w:val="002D5F42"/>
    <w:rsid w:val="002E0639"/>
    <w:rsid w:val="002E1BE3"/>
    <w:rsid w:val="002E21BD"/>
    <w:rsid w:val="002E2404"/>
    <w:rsid w:val="002E497F"/>
    <w:rsid w:val="002E654C"/>
    <w:rsid w:val="002E6CDF"/>
    <w:rsid w:val="002E6E3D"/>
    <w:rsid w:val="002E71C2"/>
    <w:rsid w:val="002F25DC"/>
    <w:rsid w:val="002F3803"/>
    <w:rsid w:val="002F4847"/>
    <w:rsid w:val="002F5A43"/>
    <w:rsid w:val="002F6B3F"/>
    <w:rsid w:val="002F6DBF"/>
    <w:rsid w:val="002F7AE2"/>
    <w:rsid w:val="0030138F"/>
    <w:rsid w:val="00303E3E"/>
    <w:rsid w:val="003045E6"/>
    <w:rsid w:val="00306518"/>
    <w:rsid w:val="00310501"/>
    <w:rsid w:val="0031060B"/>
    <w:rsid w:val="0031327D"/>
    <w:rsid w:val="00316929"/>
    <w:rsid w:val="00317BE5"/>
    <w:rsid w:val="003200C3"/>
    <w:rsid w:val="003203FB"/>
    <w:rsid w:val="00320496"/>
    <w:rsid w:val="003238E4"/>
    <w:rsid w:val="00330D46"/>
    <w:rsid w:val="003315D3"/>
    <w:rsid w:val="003344BB"/>
    <w:rsid w:val="00335DAA"/>
    <w:rsid w:val="0033779E"/>
    <w:rsid w:val="003407C1"/>
    <w:rsid w:val="00340E29"/>
    <w:rsid w:val="003434D8"/>
    <w:rsid w:val="00344C85"/>
    <w:rsid w:val="00345276"/>
    <w:rsid w:val="00346724"/>
    <w:rsid w:val="00350E46"/>
    <w:rsid w:val="00351611"/>
    <w:rsid w:val="00353ADB"/>
    <w:rsid w:val="00356728"/>
    <w:rsid w:val="00360358"/>
    <w:rsid w:val="003606E9"/>
    <w:rsid w:val="003650E8"/>
    <w:rsid w:val="003664C8"/>
    <w:rsid w:val="00366C66"/>
    <w:rsid w:val="00372519"/>
    <w:rsid w:val="00374325"/>
    <w:rsid w:val="00377269"/>
    <w:rsid w:val="00381161"/>
    <w:rsid w:val="00381CDB"/>
    <w:rsid w:val="00384CF4"/>
    <w:rsid w:val="00387917"/>
    <w:rsid w:val="0039045B"/>
    <w:rsid w:val="00395C0B"/>
    <w:rsid w:val="00396A78"/>
    <w:rsid w:val="003A0F0C"/>
    <w:rsid w:val="003A21EF"/>
    <w:rsid w:val="003A4CAE"/>
    <w:rsid w:val="003A71D3"/>
    <w:rsid w:val="003B0362"/>
    <w:rsid w:val="003B0455"/>
    <w:rsid w:val="003B2C11"/>
    <w:rsid w:val="003B31AD"/>
    <w:rsid w:val="003B3E6B"/>
    <w:rsid w:val="003B6C5C"/>
    <w:rsid w:val="003B701C"/>
    <w:rsid w:val="003B7A6E"/>
    <w:rsid w:val="003C0B1D"/>
    <w:rsid w:val="003C33B2"/>
    <w:rsid w:val="003C33CE"/>
    <w:rsid w:val="003C5A33"/>
    <w:rsid w:val="003C654F"/>
    <w:rsid w:val="003D0CF0"/>
    <w:rsid w:val="003D425B"/>
    <w:rsid w:val="003D52A1"/>
    <w:rsid w:val="003D6EC5"/>
    <w:rsid w:val="003E2237"/>
    <w:rsid w:val="003E2271"/>
    <w:rsid w:val="003E2C2B"/>
    <w:rsid w:val="003E6C33"/>
    <w:rsid w:val="003E765A"/>
    <w:rsid w:val="003F148E"/>
    <w:rsid w:val="003F20ED"/>
    <w:rsid w:val="003F30A7"/>
    <w:rsid w:val="003F46AD"/>
    <w:rsid w:val="003F5799"/>
    <w:rsid w:val="003F7525"/>
    <w:rsid w:val="0040343E"/>
    <w:rsid w:val="00405B11"/>
    <w:rsid w:val="00405DF0"/>
    <w:rsid w:val="00405FBE"/>
    <w:rsid w:val="004072E0"/>
    <w:rsid w:val="00410221"/>
    <w:rsid w:val="00414C26"/>
    <w:rsid w:val="004153AB"/>
    <w:rsid w:val="004165B4"/>
    <w:rsid w:val="00416845"/>
    <w:rsid w:val="00417A66"/>
    <w:rsid w:val="0042355A"/>
    <w:rsid w:val="00423E5E"/>
    <w:rsid w:val="00426161"/>
    <w:rsid w:val="0043209D"/>
    <w:rsid w:val="00432C0D"/>
    <w:rsid w:val="004343D6"/>
    <w:rsid w:val="004364BF"/>
    <w:rsid w:val="004401DC"/>
    <w:rsid w:val="004404E9"/>
    <w:rsid w:val="00440580"/>
    <w:rsid w:val="00443148"/>
    <w:rsid w:val="004459D5"/>
    <w:rsid w:val="004505BE"/>
    <w:rsid w:val="00450839"/>
    <w:rsid w:val="00450FD3"/>
    <w:rsid w:val="00451894"/>
    <w:rsid w:val="0045403F"/>
    <w:rsid w:val="004540CA"/>
    <w:rsid w:val="00455789"/>
    <w:rsid w:val="004606A8"/>
    <w:rsid w:val="00461073"/>
    <w:rsid w:val="0046232C"/>
    <w:rsid w:val="004623E6"/>
    <w:rsid w:val="00473BEB"/>
    <w:rsid w:val="0047431A"/>
    <w:rsid w:val="004748E9"/>
    <w:rsid w:val="00480977"/>
    <w:rsid w:val="004810A5"/>
    <w:rsid w:val="004810AB"/>
    <w:rsid w:val="004817B8"/>
    <w:rsid w:val="00481D4E"/>
    <w:rsid w:val="00482FB7"/>
    <w:rsid w:val="004850B6"/>
    <w:rsid w:val="004854A7"/>
    <w:rsid w:val="00486BC9"/>
    <w:rsid w:val="0048700C"/>
    <w:rsid w:val="00490368"/>
    <w:rsid w:val="0049178A"/>
    <w:rsid w:val="004920F4"/>
    <w:rsid w:val="00495642"/>
    <w:rsid w:val="00495F92"/>
    <w:rsid w:val="00497E8C"/>
    <w:rsid w:val="004A4C3D"/>
    <w:rsid w:val="004A5566"/>
    <w:rsid w:val="004A5CF5"/>
    <w:rsid w:val="004A65C7"/>
    <w:rsid w:val="004A6E49"/>
    <w:rsid w:val="004B0EB0"/>
    <w:rsid w:val="004B37B2"/>
    <w:rsid w:val="004B45EB"/>
    <w:rsid w:val="004B46A6"/>
    <w:rsid w:val="004B5C3F"/>
    <w:rsid w:val="004B6014"/>
    <w:rsid w:val="004B6CAC"/>
    <w:rsid w:val="004B6E84"/>
    <w:rsid w:val="004C27A8"/>
    <w:rsid w:val="004C3489"/>
    <w:rsid w:val="004C7172"/>
    <w:rsid w:val="004D0F18"/>
    <w:rsid w:val="004D1B42"/>
    <w:rsid w:val="004D1B58"/>
    <w:rsid w:val="004D2214"/>
    <w:rsid w:val="004D29BA"/>
    <w:rsid w:val="004D2A20"/>
    <w:rsid w:val="004D2E49"/>
    <w:rsid w:val="004D3679"/>
    <w:rsid w:val="004D398F"/>
    <w:rsid w:val="004D443E"/>
    <w:rsid w:val="004D48C2"/>
    <w:rsid w:val="004D559D"/>
    <w:rsid w:val="004D58D1"/>
    <w:rsid w:val="004D6611"/>
    <w:rsid w:val="004D77AA"/>
    <w:rsid w:val="004E10E6"/>
    <w:rsid w:val="004E140E"/>
    <w:rsid w:val="004E1F13"/>
    <w:rsid w:val="004E303E"/>
    <w:rsid w:val="004E3A35"/>
    <w:rsid w:val="004E5C2E"/>
    <w:rsid w:val="004E7101"/>
    <w:rsid w:val="004F0EF1"/>
    <w:rsid w:val="004F2E9B"/>
    <w:rsid w:val="004F3AD4"/>
    <w:rsid w:val="004F3AF2"/>
    <w:rsid w:val="004F41DB"/>
    <w:rsid w:val="004F63D9"/>
    <w:rsid w:val="004F774B"/>
    <w:rsid w:val="005005C6"/>
    <w:rsid w:val="0050101B"/>
    <w:rsid w:val="00504C36"/>
    <w:rsid w:val="0050569E"/>
    <w:rsid w:val="00506224"/>
    <w:rsid w:val="00506799"/>
    <w:rsid w:val="00506A88"/>
    <w:rsid w:val="0051093E"/>
    <w:rsid w:val="00510A60"/>
    <w:rsid w:val="00511323"/>
    <w:rsid w:val="005137AB"/>
    <w:rsid w:val="0051449B"/>
    <w:rsid w:val="00515303"/>
    <w:rsid w:val="0052078B"/>
    <w:rsid w:val="0052149E"/>
    <w:rsid w:val="005254F9"/>
    <w:rsid w:val="005255AE"/>
    <w:rsid w:val="00525FB2"/>
    <w:rsid w:val="00527EF7"/>
    <w:rsid w:val="00531E45"/>
    <w:rsid w:val="00534A63"/>
    <w:rsid w:val="005362D5"/>
    <w:rsid w:val="00540228"/>
    <w:rsid w:val="00540320"/>
    <w:rsid w:val="005409E6"/>
    <w:rsid w:val="00540B65"/>
    <w:rsid w:val="00543470"/>
    <w:rsid w:val="00543C2C"/>
    <w:rsid w:val="00544DD5"/>
    <w:rsid w:val="00545185"/>
    <w:rsid w:val="005452D9"/>
    <w:rsid w:val="00545BB0"/>
    <w:rsid w:val="0054764A"/>
    <w:rsid w:val="00552E16"/>
    <w:rsid w:val="00562956"/>
    <w:rsid w:val="00564ACC"/>
    <w:rsid w:val="00564D9C"/>
    <w:rsid w:val="00565BEE"/>
    <w:rsid w:val="00567902"/>
    <w:rsid w:val="005704D1"/>
    <w:rsid w:val="00570BC7"/>
    <w:rsid w:val="0057241C"/>
    <w:rsid w:val="00576291"/>
    <w:rsid w:val="00580AB0"/>
    <w:rsid w:val="00582850"/>
    <w:rsid w:val="00582E77"/>
    <w:rsid w:val="00584078"/>
    <w:rsid w:val="00584D7A"/>
    <w:rsid w:val="00590452"/>
    <w:rsid w:val="005938C6"/>
    <w:rsid w:val="005939B1"/>
    <w:rsid w:val="0059633B"/>
    <w:rsid w:val="00597433"/>
    <w:rsid w:val="005A0F47"/>
    <w:rsid w:val="005A2607"/>
    <w:rsid w:val="005A466D"/>
    <w:rsid w:val="005A70E2"/>
    <w:rsid w:val="005B0472"/>
    <w:rsid w:val="005B0497"/>
    <w:rsid w:val="005B2298"/>
    <w:rsid w:val="005B2943"/>
    <w:rsid w:val="005B44EB"/>
    <w:rsid w:val="005B4AD2"/>
    <w:rsid w:val="005B525C"/>
    <w:rsid w:val="005C073F"/>
    <w:rsid w:val="005C1B82"/>
    <w:rsid w:val="005C2872"/>
    <w:rsid w:val="005C66F0"/>
    <w:rsid w:val="005D0021"/>
    <w:rsid w:val="005D14A3"/>
    <w:rsid w:val="005D2474"/>
    <w:rsid w:val="005D4F61"/>
    <w:rsid w:val="005D6210"/>
    <w:rsid w:val="005D6CB4"/>
    <w:rsid w:val="005D6F3B"/>
    <w:rsid w:val="005E3A95"/>
    <w:rsid w:val="005E41BD"/>
    <w:rsid w:val="005E44EC"/>
    <w:rsid w:val="005E4E40"/>
    <w:rsid w:val="005F0BD3"/>
    <w:rsid w:val="005F201B"/>
    <w:rsid w:val="005F3561"/>
    <w:rsid w:val="005F3AA6"/>
    <w:rsid w:val="005F4E0B"/>
    <w:rsid w:val="005F7161"/>
    <w:rsid w:val="005F71ED"/>
    <w:rsid w:val="006001A2"/>
    <w:rsid w:val="00600C15"/>
    <w:rsid w:val="00602903"/>
    <w:rsid w:val="00605443"/>
    <w:rsid w:val="006059C2"/>
    <w:rsid w:val="00611B8C"/>
    <w:rsid w:val="00611F3E"/>
    <w:rsid w:val="006121E8"/>
    <w:rsid w:val="006142C7"/>
    <w:rsid w:val="00614EC0"/>
    <w:rsid w:val="006151E4"/>
    <w:rsid w:val="00615A32"/>
    <w:rsid w:val="0062099C"/>
    <w:rsid w:val="006223A7"/>
    <w:rsid w:val="00625483"/>
    <w:rsid w:val="006256F7"/>
    <w:rsid w:val="00626308"/>
    <w:rsid w:val="0062663A"/>
    <w:rsid w:val="006318CF"/>
    <w:rsid w:val="0063269C"/>
    <w:rsid w:val="006343C3"/>
    <w:rsid w:val="00636F47"/>
    <w:rsid w:val="00640328"/>
    <w:rsid w:val="00640B6D"/>
    <w:rsid w:val="006418EB"/>
    <w:rsid w:val="00643736"/>
    <w:rsid w:val="00645728"/>
    <w:rsid w:val="00647182"/>
    <w:rsid w:val="006521E0"/>
    <w:rsid w:val="00652FC6"/>
    <w:rsid w:val="0065412D"/>
    <w:rsid w:val="00654607"/>
    <w:rsid w:val="00655832"/>
    <w:rsid w:val="006603EC"/>
    <w:rsid w:val="0066188E"/>
    <w:rsid w:val="00662C69"/>
    <w:rsid w:val="006644BB"/>
    <w:rsid w:val="0066463B"/>
    <w:rsid w:val="00664DBC"/>
    <w:rsid w:val="00665E80"/>
    <w:rsid w:val="006710A2"/>
    <w:rsid w:val="00672C60"/>
    <w:rsid w:val="00676BA8"/>
    <w:rsid w:val="00676C01"/>
    <w:rsid w:val="0068068A"/>
    <w:rsid w:val="00681EA7"/>
    <w:rsid w:val="00684265"/>
    <w:rsid w:val="00685D2B"/>
    <w:rsid w:val="0068606F"/>
    <w:rsid w:val="00690EDD"/>
    <w:rsid w:val="0069485C"/>
    <w:rsid w:val="006956F0"/>
    <w:rsid w:val="006972D9"/>
    <w:rsid w:val="006A08EB"/>
    <w:rsid w:val="006A280F"/>
    <w:rsid w:val="006A2A5E"/>
    <w:rsid w:val="006A391E"/>
    <w:rsid w:val="006A398B"/>
    <w:rsid w:val="006A6839"/>
    <w:rsid w:val="006B11B2"/>
    <w:rsid w:val="006B1D7D"/>
    <w:rsid w:val="006B2DF2"/>
    <w:rsid w:val="006B31D3"/>
    <w:rsid w:val="006B3A7A"/>
    <w:rsid w:val="006B3F7D"/>
    <w:rsid w:val="006B40EC"/>
    <w:rsid w:val="006B47BE"/>
    <w:rsid w:val="006B6FB5"/>
    <w:rsid w:val="006C0AC2"/>
    <w:rsid w:val="006C5321"/>
    <w:rsid w:val="006C6347"/>
    <w:rsid w:val="006D0003"/>
    <w:rsid w:val="006D0A6A"/>
    <w:rsid w:val="006D0D3E"/>
    <w:rsid w:val="006D163E"/>
    <w:rsid w:val="006D1883"/>
    <w:rsid w:val="006D2140"/>
    <w:rsid w:val="006D5AD4"/>
    <w:rsid w:val="006D6563"/>
    <w:rsid w:val="006E0A38"/>
    <w:rsid w:val="006E1227"/>
    <w:rsid w:val="006E164E"/>
    <w:rsid w:val="006E20F5"/>
    <w:rsid w:val="006E7CDA"/>
    <w:rsid w:val="006F0B6D"/>
    <w:rsid w:val="006F0BA4"/>
    <w:rsid w:val="006F10AB"/>
    <w:rsid w:val="006F402B"/>
    <w:rsid w:val="006F6F84"/>
    <w:rsid w:val="00701F69"/>
    <w:rsid w:val="0070296F"/>
    <w:rsid w:val="00706892"/>
    <w:rsid w:val="00710DDD"/>
    <w:rsid w:val="00712395"/>
    <w:rsid w:val="00713065"/>
    <w:rsid w:val="00716C89"/>
    <w:rsid w:val="00716DD5"/>
    <w:rsid w:val="00720A6C"/>
    <w:rsid w:val="00721283"/>
    <w:rsid w:val="00727090"/>
    <w:rsid w:val="00727821"/>
    <w:rsid w:val="007308D4"/>
    <w:rsid w:val="007329D6"/>
    <w:rsid w:val="0073507B"/>
    <w:rsid w:val="00735366"/>
    <w:rsid w:val="00736A8A"/>
    <w:rsid w:val="00736E09"/>
    <w:rsid w:val="0074063C"/>
    <w:rsid w:val="00751AD8"/>
    <w:rsid w:val="007535D2"/>
    <w:rsid w:val="00755AF1"/>
    <w:rsid w:val="007560CB"/>
    <w:rsid w:val="00756BBC"/>
    <w:rsid w:val="00757E91"/>
    <w:rsid w:val="00760C30"/>
    <w:rsid w:val="00762047"/>
    <w:rsid w:val="00762CDC"/>
    <w:rsid w:val="00766829"/>
    <w:rsid w:val="00767018"/>
    <w:rsid w:val="00767559"/>
    <w:rsid w:val="00773999"/>
    <w:rsid w:val="0077583A"/>
    <w:rsid w:val="00775CBA"/>
    <w:rsid w:val="0077695F"/>
    <w:rsid w:val="00780D00"/>
    <w:rsid w:val="00782015"/>
    <w:rsid w:val="00783D56"/>
    <w:rsid w:val="007840AF"/>
    <w:rsid w:val="007846EC"/>
    <w:rsid w:val="00786BBB"/>
    <w:rsid w:val="00787800"/>
    <w:rsid w:val="0079014A"/>
    <w:rsid w:val="00790B9D"/>
    <w:rsid w:val="00793CA9"/>
    <w:rsid w:val="00794AD4"/>
    <w:rsid w:val="007975FC"/>
    <w:rsid w:val="007A10FB"/>
    <w:rsid w:val="007A4CE1"/>
    <w:rsid w:val="007A609C"/>
    <w:rsid w:val="007B5C63"/>
    <w:rsid w:val="007B72F3"/>
    <w:rsid w:val="007C07CB"/>
    <w:rsid w:val="007C0DF5"/>
    <w:rsid w:val="007C0E8D"/>
    <w:rsid w:val="007C3B1B"/>
    <w:rsid w:val="007C6211"/>
    <w:rsid w:val="007C6A58"/>
    <w:rsid w:val="007D11D0"/>
    <w:rsid w:val="007D2455"/>
    <w:rsid w:val="007D34E3"/>
    <w:rsid w:val="007D36C4"/>
    <w:rsid w:val="007D5AAE"/>
    <w:rsid w:val="007D6534"/>
    <w:rsid w:val="007D66F6"/>
    <w:rsid w:val="007D6D7B"/>
    <w:rsid w:val="007E0518"/>
    <w:rsid w:val="007E4FDB"/>
    <w:rsid w:val="007F3765"/>
    <w:rsid w:val="007F3DB7"/>
    <w:rsid w:val="007F3EEE"/>
    <w:rsid w:val="007F3F4C"/>
    <w:rsid w:val="0080567B"/>
    <w:rsid w:val="008076AC"/>
    <w:rsid w:val="0081185D"/>
    <w:rsid w:val="00812859"/>
    <w:rsid w:val="008142DA"/>
    <w:rsid w:val="008163A4"/>
    <w:rsid w:val="008201CF"/>
    <w:rsid w:val="00820872"/>
    <w:rsid w:val="008209E2"/>
    <w:rsid w:val="0082166C"/>
    <w:rsid w:val="008239F1"/>
    <w:rsid w:val="00823C28"/>
    <w:rsid w:val="0082522B"/>
    <w:rsid w:val="00825947"/>
    <w:rsid w:val="008271F4"/>
    <w:rsid w:val="00827560"/>
    <w:rsid w:val="00827709"/>
    <w:rsid w:val="00830B69"/>
    <w:rsid w:val="008320ED"/>
    <w:rsid w:val="00833587"/>
    <w:rsid w:val="00833861"/>
    <w:rsid w:val="00834FED"/>
    <w:rsid w:val="008351AE"/>
    <w:rsid w:val="00837FE9"/>
    <w:rsid w:val="008416F1"/>
    <w:rsid w:val="008419BA"/>
    <w:rsid w:val="0084488E"/>
    <w:rsid w:val="008469CB"/>
    <w:rsid w:val="00846D00"/>
    <w:rsid w:val="00847D5F"/>
    <w:rsid w:val="008513A3"/>
    <w:rsid w:val="00852C98"/>
    <w:rsid w:val="00854008"/>
    <w:rsid w:val="008560E2"/>
    <w:rsid w:val="008639E7"/>
    <w:rsid w:val="0086417F"/>
    <w:rsid w:val="00865141"/>
    <w:rsid w:val="0086588F"/>
    <w:rsid w:val="0086709C"/>
    <w:rsid w:val="00870DE5"/>
    <w:rsid w:val="00872FF0"/>
    <w:rsid w:val="00873777"/>
    <w:rsid w:val="0087781B"/>
    <w:rsid w:val="00880FAD"/>
    <w:rsid w:val="0088260C"/>
    <w:rsid w:val="008834D9"/>
    <w:rsid w:val="00883966"/>
    <w:rsid w:val="00884924"/>
    <w:rsid w:val="008904B7"/>
    <w:rsid w:val="008915CA"/>
    <w:rsid w:val="0089311B"/>
    <w:rsid w:val="00893414"/>
    <w:rsid w:val="00896882"/>
    <w:rsid w:val="00896CF4"/>
    <w:rsid w:val="008A13C0"/>
    <w:rsid w:val="008A2266"/>
    <w:rsid w:val="008A4462"/>
    <w:rsid w:val="008A6F14"/>
    <w:rsid w:val="008B3BBE"/>
    <w:rsid w:val="008B4BD6"/>
    <w:rsid w:val="008B7909"/>
    <w:rsid w:val="008C201D"/>
    <w:rsid w:val="008C2910"/>
    <w:rsid w:val="008C47BF"/>
    <w:rsid w:val="008C5A5E"/>
    <w:rsid w:val="008C622A"/>
    <w:rsid w:val="008C6D24"/>
    <w:rsid w:val="008C7EF6"/>
    <w:rsid w:val="008D0571"/>
    <w:rsid w:val="008D2013"/>
    <w:rsid w:val="008D2391"/>
    <w:rsid w:val="008D5772"/>
    <w:rsid w:val="008E2088"/>
    <w:rsid w:val="008E30CA"/>
    <w:rsid w:val="008E326F"/>
    <w:rsid w:val="008E3ADB"/>
    <w:rsid w:val="008E3B09"/>
    <w:rsid w:val="008E6288"/>
    <w:rsid w:val="008E721E"/>
    <w:rsid w:val="008E78E3"/>
    <w:rsid w:val="008F0BEA"/>
    <w:rsid w:val="008F1B53"/>
    <w:rsid w:val="008F1C74"/>
    <w:rsid w:val="008F3B5B"/>
    <w:rsid w:val="008F5021"/>
    <w:rsid w:val="008F50B2"/>
    <w:rsid w:val="008F6130"/>
    <w:rsid w:val="008F68B6"/>
    <w:rsid w:val="008F6B29"/>
    <w:rsid w:val="008F6D10"/>
    <w:rsid w:val="00900D3D"/>
    <w:rsid w:val="00900EBB"/>
    <w:rsid w:val="00901E8F"/>
    <w:rsid w:val="00902960"/>
    <w:rsid w:val="00902E49"/>
    <w:rsid w:val="0090593B"/>
    <w:rsid w:val="00905C6E"/>
    <w:rsid w:val="00910461"/>
    <w:rsid w:val="009124CF"/>
    <w:rsid w:val="00914B0C"/>
    <w:rsid w:val="00914EB8"/>
    <w:rsid w:val="009150B4"/>
    <w:rsid w:val="00915D84"/>
    <w:rsid w:val="00916677"/>
    <w:rsid w:val="009170FC"/>
    <w:rsid w:val="00922462"/>
    <w:rsid w:val="00927AB7"/>
    <w:rsid w:val="00930845"/>
    <w:rsid w:val="00934354"/>
    <w:rsid w:val="0093752E"/>
    <w:rsid w:val="00940495"/>
    <w:rsid w:val="00942DC8"/>
    <w:rsid w:val="00943A9B"/>
    <w:rsid w:val="00943C8B"/>
    <w:rsid w:val="00943ED8"/>
    <w:rsid w:val="00944F6E"/>
    <w:rsid w:val="00944F77"/>
    <w:rsid w:val="00945E52"/>
    <w:rsid w:val="00946F2B"/>
    <w:rsid w:val="00947663"/>
    <w:rsid w:val="00947950"/>
    <w:rsid w:val="0095091A"/>
    <w:rsid w:val="00951D1B"/>
    <w:rsid w:val="00951EB7"/>
    <w:rsid w:val="009531C7"/>
    <w:rsid w:val="00954A71"/>
    <w:rsid w:val="009560B1"/>
    <w:rsid w:val="00957B64"/>
    <w:rsid w:val="00963408"/>
    <w:rsid w:val="00963DE0"/>
    <w:rsid w:val="00965E1F"/>
    <w:rsid w:val="0096631E"/>
    <w:rsid w:val="00970CF7"/>
    <w:rsid w:val="00973A58"/>
    <w:rsid w:val="00974471"/>
    <w:rsid w:val="00974A3B"/>
    <w:rsid w:val="00975324"/>
    <w:rsid w:val="0097570B"/>
    <w:rsid w:val="00976337"/>
    <w:rsid w:val="00976AED"/>
    <w:rsid w:val="0097793D"/>
    <w:rsid w:val="00982404"/>
    <w:rsid w:val="00983469"/>
    <w:rsid w:val="00983FD1"/>
    <w:rsid w:val="009844E2"/>
    <w:rsid w:val="009848DE"/>
    <w:rsid w:val="00990988"/>
    <w:rsid w:val="00996352"/>
    <w:rsid w:val="009967DA"/>
    <w:rsid w:val="009969AF"/>
    <w:rsid w:val="00997D8B"/>
    <w:rsid w:val="009A067B"/>
    <w:rsid w:val="009A7DEC"/>
    <w:rsid w:val="009B0DAD"/>
    <w:rsid w:val="009B514E"/>
    <w:rsid w:val="009C1D21"/>
    <w:rsid w:val="009C3DC6"/>
    <w:rsid w:val="009C6EA4"/>
    <w:rsid w:val="009D2A79"/>
    <w:rsid w:val="009D3BE0"/>
    <w:rsid w:val="009D48E2"/>
    <w:rsid w:val="009E07B2"/>
    <w:rsid w:val="009E223F"/>
    <w:rsid w:val="009E28F1"/>
    <w:rsid w:val="009E427B"/>
    <w:rsid w:val="009E5C97"/>
    <w:rsid w:val="009F3B85"/>
    <w:rsid w:val="009F3D7F"/>
    <w:rsid w:val="009F5480"/>
    <w:rsid w:val="009F5625"/>
    <w:rsid w:val="00A00F62"/>
    <w:rsid w:val="00A02FD1"/>
    <w:rsid w:val="00A038FB"/>
    <w:rsid w:val="00A05209"/>
    <w:rsid w:val="00A05FF4"/>
    <w:rsid w:val="00A0673E"/>
    <w:rsid w:val="00A10532"/>
    <w:rsid w:val="00A1524B"/>
    <w:rsid w:val="00A17DBC"/>
    <w:rsid w:val="00A208D8"/>
    <w:rsid w:val="00A22FB5"/>
    <w:rsid w:val="00A26399"/>
    <w:rsid w:val="00A308A0"/>
    <w:rsid w:val="00A316FC"/>
    <w:rsid w:val="00A31A26"/>
    <w:rsid w:val="00A33279"/>
    <w:rsid w:val="00A346F0"/>
    <w:rsid w:val="00A35BDF"/>
    <w:rsid w:val="00A37912"/>
    <w:rsid w:val="00A40B25"/>
    <w:rsid w:val="00A423B7"/>
    <w:rsid w:val="00A4645B"/>
    <w:rsid w:val="00A47858"/>
    <w:rsid w:val="00A47C6D"/>
    <w:rsid w:val="00A50CF4"/>
    <w:rsid w:val="00A551CD"/>
    <w:rsid w:val="00A5699E"/>
    <w:rsid w:val="00A60425"/>
    <w:rsid w:val="00A605A4"/>
    <w:rsid w:val="00A63AC3"/>
    <w:rsid w:val="00A66003"/>
    <w:rsid w:val="00A70466"/>
    <w:rsid w:val="00A718AD"/>
    <w:rsid w:val="00A71BA5"/>
    <w:rsid w:val="00A71E51"/>
    <w:rsid w:val="00A72230"/>
    <w:rsid w:val="00A76705"/>
    <w:rsid w:val="00A76E0D"/>
    <w:rsid w:val="00A76E11"/>
    <w:rsid w:val="00A816A8"/>
    <w:rsid w:val="00A81890"/>
    <w:rsid w:val="00A81DBC"/>
    <w:rsid w:val="00A81F80"/>
    <w:rsid w:val="00A82E7D"/>
    <w:rsid w:val="00A83657"/>
    <w:rsid w:val="00A86F00"/>
    <w:rsid w:val="00A87867"/>
    <w:rsid w:val="00A93976"/>
    <w:rsid w:val="00A94480"/>
    <w:rsid w:val="00A94D1A"/>
    <w:rsid w:val="00A95489"/>
    <w:rsid w:val="00AA0606"/>
    <w:rsid w:val="00AA1A78"/>
    <w:rsid w:val="00AA24AC"/>
    <w:rsid w:val="00AA33AC"/>
    <w:rsid w:val="00AA556D"/>
    <w:rsid w:val="00AA62FB"/>
    <w:rsid w:val="00AB6B74"/>
    <w:rsid w:val="00AC136B"/>
    <w:rsid w:val="00AC223A"/>
    <w:rsid w:val="00AC3016"/>
    <w:rsid w:val="00AC4EC2"/>
    <w:rsid w:val="00AC5907"/>
    <w:rsid w:val="00AC664C"/>
    <w:rsid w:val="00AC6EDE"/>
    <w:rsid w:val="00AD133E"/>
    <w:rsid w:val="00AE09BD"/>
    <w:rsid w:val="00AE3BA0"/>
    <w:rsid w:val="00AE3FDC"/>
    <w:rsid w:val="00AE53BA"/>
    <w:rsid w:val="00AE57F3"/>
    <w:rsid w:val="00AE6338"/>
    <w:rsid w:val="00AE7B1F"/>
    <w:rsid w:val="00AE7D5F"/>
    <w:rsid w:val="00AF0B18"/>
    <w:rsid w:val="00AF102A"/>
    <w:rsid w:val="00AF2F22"/>
    <w:rsid w:val="00AF7942"/>
    <w:rsid w:val="00B01026"/>
    <w:rsid w:val="00B03824"/>
    <w:rsid w:val="00B06A10"/>
    <w:rsid w:val="00B11B28"/>
    <w:rsid w:val="00B14695"/>
    <w:rsid w:val="00B153BA"/>
    <w:rsid w:val="00B17319"/>
    <w:rsid w:val="00B222EB"/>
    <w:rsid w:val="00B239DF"/>
    <w:rsid w:val="00B25874"/>
    <w:rsid w:val="00B276BC"/>
    <w:rsid w:val="00B30B98"/>
    <w:rsid w:val="00B33F3A"/>
    <w:rsid w:val="00B35B1E"/>
    <w:rsid w:val="00B37196"/>
    <w:rsid w:val="00B378B3"/>
    <w:rsid w:val="00B37E67"/>
    <w:rsid w:val="00B40DD6"/>
    <w:rsid w:val="00B417A6"/>
    <w:rsid w:val="00B41BD7"/>
    <w:rsid w:val="00B422E1"/>
    <w:rsid w:val="00B42963"/>
    <w:rsid w:val="00B4311E"/>
    <w:rsid w:val="00B443E1"/>
    <w:rsid w:val="00B45B01"/>
    <w:rsid w:val="00B468F3"/>
    <w:rsid w:val="00B46F52"/>
    <w:rsid w:val="00B47310"/>
    <w:rsid w:val="00B47684"/>
    <w:rsid w:val="00B51558"/>
    <w:rsid w:val="00B518CF"/>
    <w:rsid w:val="00B53721"/>
    <w:rsid w:val="00B539F5"/>
    <w:rsid w:val="00B559AB"/>
    <w:rsid w:val="00B55CFC"/>
    <w:rsid w:val="00B60BA6"/>
    <w:rsid w:val="00B623C7"/>
    <w:rsid w:val="00B63693"/>
    <w:rsid w:val="00B65AB2"/>
    <w:rsid w:val="00B65F36"/>
    <w:rsid w:val="00B70EE8"/>
    <w:rsid w:val="00B719AC"/>
    <w:rsid w:val="00B722B6"/>
    <w:rsid w:val="00B7289E"/>
    <w:rsid w:val="00B742C1"/>
    <w:rsid w:val="00B7543A"/>
    <w:rsid w:val="00B76004"/>
    <w:rsid w:val="00B81409"/>
    <w:rsid w:val="00B81636"/>
    <w:rsid w:val="00B82138"/>
    <w:rsid w:val="00B837D5"/>
    <w:rsid w:val="00B84173"/>
    <w:rsid w:val="00B84A52"/>
    <w:rsid w:val="00B85B2A"/>
    <w:rsid w:val="00B863AB"/>
    <w:rsid w:val="00B86AB2"/>
    <w:rsid w:val="00B951B0"/>
    <w:rsid w:val="00B96B32"/>
    <w:rsid w:val="00B97095"/>
    <w:rsid w:val="00BA390A"/>
    <w:rsid w:val="00BA3A59"/>
    <w:rsid w:val="00BA4492"/>
    <w:rsid w:val="00BA75BA"/>
    <w:rsid w:val="00BB2212"/>
    <w:rsid w:val="00BB38E6"/>
    <w:rsid w:val="00BB3FD9"/>
    <w:rsid w:val="00BB592B"/>
    <w:rsid w:val="00BB5CC2"/>
    <w:rsid w:val="00BB74E1"/>
    <w:rsid w:val="00BB7942"/>
    <w:rsid w:val="00BC0881"/>
    <w:rsid w:val="00BC2EC4"/>
    <w:rsid w:val="00BC39A0"/>
    <w:rsid w:val="00BC3F89"/>
    <w:rsid w:val="00BC4273"/>
    <w:rsid w:val="00BC66D1"/>
    <w:rsid w:val="00BC6B1B"/>
    <w:rsid w:val="00BD00B3"/>
    <w:rsid w:val="00BD1067"/>
    <w:rsid w:val="00BD7B6C"/>
    <w:rsid w:val="00BD7BA2"/>
    <w:rsid w:val="00BE1596"/>
    <w:rsid w:val="00BE1860"/>
    <w:rsid w:val="00BE2CAC"/>
    <w:rsid w:val="00BE2EDC"/>
    <w:rsid w:val="00BE46F9"/>
    <w:rsid w:val="00BE509F"/>
    <w:rsid w:val="00BE50F1"/>
    <w:rsid w:val="00BE6F40"/>
    <w:rsid w:val="00BE7B15"/>
    <w:rsid w:val="00BF1729"/>
    <w:rsid w:val="00BF31C2"/>
    <w:rsid w:val="00BF31F3"/>
    <w:rsid w:val="00BF7F3D"/>
    <w:rsid w:val="00C004B1"/>
    <w:rsid w:val="00C01986"/>
    <w:rsid w:val="00C01B08"/>
    <w:rsid w:val="00C01BF9"/>
    <w:rsid w:val="00C03249"/>
    <w:rsid w:val="00C03622"/>
    <w:rsid w:val="00C05A27"/>
    <w:rsid w:val="00C07021"/>
    <w:rsid w:val="00C0794D"/>
    <w:rsid w:val="00C12C68"/>
    <w:rsid w:val="00C141B8"/>
    <w:rsid w:val="00C147BE"/>
    <w:rsid w:val="00C15344"/>
    <w:rsid w:val="00C23878"/>
    <w:rsid w:val="00C306A0"/>
    <w:rsid w:val="00C332D3"/>
    <w:rsid w:val="00C33390"/>
    <w:rsid w:val="00C34027"/>
    <w:rsid w:val="00C41175"/>
    <w:rsid w:val="00C46F82"/>
    <w:rsid w:val="00C46FBE"/>
    <w:rsid w:val="00C53B0B"/>
    <w:rsid w:val="00C56898"/>
    <w:rsid w:val="00C6169E"/>
    <w:rsid w:val="00C64FED"/>
    <w:rsid w:val="00C65CFF"/>
    <w:rsid w:val="00C665D3"/>
    <w:rsid w:val="00C66E43"/>
    <w:rsid w:val="00C675DA"/>
    <w:rsid w:val="00C70A11"/>
    <w:rsid w:val="00C728D5"/>
    <w:rsid w:val="00C72ED4"/>
    <w:rsid w:val="00C75B55"/>
    <w:rsid w:val="00C76070"/>
    <w:rsid w:val="00C7665F"/>
    <w:rsid w:val="00C8254E"/>
    <w:rsid w:val="00C83FB9"/>
    <w:rsid w:val="00C8411F"/>
    <w:rsid w:val="00C862B7"/>
    <w:rsid w:val="00C864A2"/>
    <w:rsid w:val="00C8657E"/>
    <w:rsid w:val="00C877E9"/>
    <w:rsid w:val="00C94434"/>
    <w:rsid w:val="00C94449"/>
    <w:rsid w:val="00C94653"/>
    <w:rsid w:val="00C96C62"/>
    <w:rsid w:val="00C9723A"/>
    <w:rsid w:val="00CA41F9"/>
    <w:rsid w:val="00CA5CBC"/>
    <w:rsid w:val="00CA5D79"/>
    <w:rsid w:val="00CA7CC3"/>
    <w:rsid w:val="00CB17A0"/>
    <w:rsid w:val="00CB1A8D"/>
    <w:rsid w:val="00CB4579"/>
    <w:rsid w:val="00CB5824"/>
    <w:rsid w:val="00CB6AC0"/>
    <w:rsid w:val="00CB7F9A"/>
    <w:rsid w:val="00CC0616"/>
    <w:rsid w:val="00CD162A"/>
    <w:rsid w:val="00CD3BE0"/>
    <w:rsid w:val="00CE099E"/>
    <w:rsid w:val="00CE62E3"/>
    <w:rsid w:val="00CE64C8"/>
    <w:rsid w:val="00CF097D"/>
    <w:rsid w:val="00CF226D"/>
    <w:rsid w:val="00CF24B1"/>
    <w:rsid w:val="00CF37BA"/>
    <w:rsid w:val="00CF57C8"/>
    <w:rsid w:val="00CF7E1D"/>
    <w:rsid w:val="00D02960"/>
    <w:rsid w:val="00D02C2B"/>
    <w:rsid w:val="00D032F7"/>
    <w:rsid w:val="00D0460F"/>
    <w:rsid w:val="00D065F5"/>
    <w:rsid w:val="00D10151"/>
    <w:rsid w:val="00D1072F"/>
    <w:rsid w:val="00D12245"/>
    <w:rsid w:val="00D12902"/>
    <w:rsid w:val="00D14F86"/>
    <w:rsid w:val="00D17498"/>
    <w:rsid w:val="00D17D98"/>
    <w:rsid w:val="00D205BE"/>
    <w:rsid w:val="00D210E7"/>
    <w:rsid w:val="00D2595C"/>
    <w:rsid w:val="00D26BAD"/>
    <w:rsid w:val="00D27B9F"/>
    <w:rsid w:val="00D3116A"/>
    <w:rsid w:val="00D314D6"/>
    <w:rsid w:val="00D3196D"/>
    <w:rsid w:val="00D36760"/>
    <w:rsid w:val="00D378B3"/>
    <w:rsid w:val="00D412C2"/>
    <w:rsid w:val="00D41576"/>
    <w:rsid w:val="00D46212"/>
    <w:rsid w:val="00D47231"/>
    <w:rsid w:val="00D47DDF"/>
    <w:rsid w:val="00D507F6"/>
    <w:rsid w:val="00D5379A"/>
    <w:rsid w:val="00D550B0"/>
    <w:rsid w:val="00D6007E"/>
    <w:rsid w:val="00D605C1"/>
    <w:rsid w:val="00D60F4C"/>
    <w:rsid w:val="00D61ECD"/>
    <w:rsid w:val="00D62EF1"/>
    <w:rsid w:val="00D665DD"/>
    <w:rsid w:val="00D66FEC"/>
    <w:rsid w:val="00D67A1D"/>
    <w:rsid w:val="00D70866"/>
    <w:rsid w:val="00D73412"/>
    <w:rsid w:val="00D751BD"/>
    <w:rsid w:val="00D8232A"/>
    <w:rsid w:val="00D82B65"/>
    <w:rsid w:val="00D82EC9"/>
    <w:rsid w:val="00D85313"/>
    <w:rsid w:val="00D85E08"/>
    <w:rsid w:val="00D87C8C"/>
    <w:rsid w:val="00D92326"/>
    <w:rsid w:val="00D97628"/>
    <w:rsid w:val="00DA13A9"/>
    <w:rsid w:val="00DA1AA5"/>
    <w:rsid w:val="00DA3D66"/>
    <w:rsid w:val="00DA5811"/>
    <w:rsid w:val="00DA6015"/>
    <w:rsid w:val="00DB4B67"/>
    <w:rsid w:val="00DB6E55"/>
    <w:rsid w:val="00DB73DA"/>
    <w:rsid w:val="00DC0FD5"/>
    <w:rsid w:val="00DC1426"/>
    <w:rsid w:val="00DC1A8D"/>
    <w:rsid w:val="00DC28E9"/>
    <w:rsid w:val="00DC39ED"/>
    <w:rsid w:val="00DC4D1F"/>
    <w:rsid w:val="00DC6285"/>
    <w:rsid w:val="00DC7ABA"/>
    <w:rsid w:val="00DD10FB"/>
    <w:rsid w:val="00DD3168"/>
    <w:rsid w:val="00DD4A17"/>
    <w:rsid w:val="00DE0811"/>
    <w:rsid w:val="00DE10D7"/>
    <w:rsid w:val="00DE15DF"/>
    <w:rsid w:val="00DE3930"/>
    <w:rsid w:val="00DE3C6F"/>
    <w:rsid w:val="00DE5277"/>
    <w:rsid w:val="00DE5BFC"/>
    <w:rsid w:val="00DF222C"/>
    <w:rsid w:val="00DF35A4"/>
    <w:rsid w:val="00DF4751"/>
    <w:rsid w:val="00E008FC"/>
    <w:rsid w:val="00E02FF9"/>
    <w:rsid w:val="00E034CD"/>
    <w:rsid w:val="00E04299"/>
    <w:rsid w:val="00E04BBF"/>
    <w:rsid w:val="00E05EF6"/>
    <w:rsid w:val="00E0659B"/>
    <w:rsid w:val="00E10B4E"/>
    <w:rsid w:val="00E11661"/>
    <w:rsid w:val="00E13264"/>
    <w:rsid w:val="00E14929"/>
    <w:rsid w:val="00E14C7A"/>
    <w:rsid w:val="00E1720C"/>
    <w:rsid w:val="00E20114"/>
    <w:rsid w:val="00E2112C"/>
    <w:rsid w:val="00E221F1"/>
    <w:rsid w:val="00E23202"/>
    <w:rsid w:val="00E24581"/>
    <w:rsid w:val="00E251FE"/>
    <w:rsid w:val="00E318C1"/>
    <w:rsid w:val="00E3427B"/>
    <w:rsid w:val="00E400AC"/>
    <w:rsid w:val="00E40176"/>
    <w:rsid w:val="00E4236A"/>
    <w:rsid w:val="00E423C6"/>
    <w:rsid w:val="00E47509"/>
    <w:rsid w:val="00E4759E"/>
    <w:rsid w:val="00E4766B"/>
    <w:rsid w:val="00E50D84"/>
    <w:rsid w:val="00E51C77"/>
    <w:rsid w:val="00E52EAC"/>
    <w:rsid w:val="00E551C0"/>
    <w:rsid w:val="00E562F6"/>
    <w:rsid w:val="00E5632B"/>
    <w:rsid w:val="00E6027F"/>
    <w:rsid w:val="00E61768"/>
    <w:rsid w:val="00E6420B"/>
    <w:rsid w:val="00E662F3"/>
    <w:rsid w:val="00E71F20"/>
    <w:rsid w:val="00E74D07"/>
    <w:rsid w:val="00E76FD4"/>
    <w:rsid w:val="00E772A4"/>
    <w:rsid w:val="00E778DF"/>
    <w:rsid w:val="00E8038B"/>
    <w:rsid w:val="00E81B27"/>
    <w:rsid w:val="00E824F2"/>
    <w:rsid w:val="00E841DC"/>
    <w:rsid w:val="00E84EC6"/>
    <w:rsid w:val="00E864AC"/>
    <w:rsid w:val="00E8793B"/>
    <w:rsid w:val="00E91279"/>
    <w:rsid w:val="00E935FE"/>
    <w:rsid w:val="00E946DF"/>
    <w:rsid w:val="00E96048"/>
    <w:rsid w:val="00EA0F36"/>
    <w:rsid w:val="00EA4B5A"/>
    <w:rsid w:val="00EA75BA"/>
    <w:rsid w:val="00EB081A"/>
    <w:rsid w:val="00EB0865"/>
    <w:rsid w:val="00EB5C92"/>
    <w:rsid w:val="00EB6640"/>
    <w:rsid w:val="00EC0395"/>
    <w:rsid w:val="00EC0583"/>
    <w:rsid w:val="00EC0BE7"/>
    <w:rsid w:val="00EC31D5"/>
    <w:rsid w:val="00EC41D2"/>
    <w:rsid w:val="00EC6246"/>
    <w:rsid w:val="00ED5C89"/>
    <w:rsid w:val="00ED69AB"/>
    <w:rsid w:val="00ED7C08"/>
    <w:rsid w:val="00EE3E71"/>
    <w:rsid w:val="00EE451E"/>
    <w:rsid w:val="00EE55BE"/>
    <w:rsid w:val="00EF0683"/>
    <w:rsid w:val="00EF094C"/>
    <w:rsid w:val="00EF3ACF"/>
    <w:rsid w:val="00EF44C3"/>
    <w:rsid w:val="00EF6AAA"/>
    <w:rsid w:val="00F01DA0"/>
    <w:rsid w:val="00F04CC5"/>
    <w:rsid w:val="00F0542F"/>
    <w:rsid w:val="00F069F9"/>
    <w:rsid w:val="00F113FA"/>
    <w:rsid w:val="00F1267F"/>
    <w:rsid w:val="00F151E3"/>
    <w:rsid w:val="00F20129"/>
    <w:rsid w:val="00F20BF9"/>
    <w:rsid w:val="00F23601"/>
    <w:rsid w:val="00F23A11"/>
    <w:rsid w:val="00F30B06"/>
    <w:rsid w:val="00F44CE4"/>
    <w:rsid w:val="00F44E6F"/>
    <w:rsid w:val="00F47ED9"/>
    <w:rsid w:val="00F52332"/>
    <w:rsid w:val="00F56984"/>
    <w:rsid w:val="00F57362"/>
    <w:rsid w:val="00F60588"/>
    <w:rsid w:val="00F606B5"/>
    <w:rsid w:val="00F63484"/>
    <w:rsid w:val="00F653C7"/>
    <w:rsid w:val="00F66907"/>
    <w:rsid w:val="00F70483"/>
    <w:rsid w:val="00F73488"/>
    <w:rsid w:val="00F74463"/>
    <w:rsid w:val="00F75F0B"/>
    <w:rsid w:val="00F77E4A"/>
    <w:rsid w:val="00F813E4"/>
    <w:rsid w:val="00F85243"/>
    <w:rsid w:val="00F90018"/>
    <w:rsid w:val="00F917AF"/>
    <w:rsid w:val="00F95CD0"/>
    <w:rsid w:val="00F95DA8"/>
    <w:rsid w:val="00F9790E"/>
    <w:rsid w:val="00F97972"/>
    <w:rsid w:val="00FA0C38"/>
    <w:rsid w:val="00FA3239"/>
    <w:rsid w:val="00FA3761"/>
    <w:rsid w:val="00FA380E"/>
    <w:rsid w:val="00FA3F81"/>
    <w:rsid w:val="00FA42E5"/>
    <w:rsid w:val="00FA50F6"/>
    <w:rsid w:val="00FA7234"/>
    <w:rsid w:val="00FA790A"/>
    <w:rsid w:val="00FB2136"/>
    <w:rsid w:val="00FB21AE"/>
    <w:rsid w:val="00FB2DF9"/>
    <w:rsid w:val="00FB3282"/>
    <w:rsid w:val="00FB373D"/>
    <w:rsid w:val="00FB447F"/>
    <w:rsid w:val="00FB56E2"/>
    <w:rsid w:val="00FB7961"/>
    <w:rsid w:val="00FC1286"/>
    <w:rsid w:val="00FC160B"/>
    <w:rsid w:val="00FC31AD"/>
    <w:rsid w:val="00FC4BCC"/>
    <w:rsid w:val="00FC7B42"/>
    <w:rsid w:val="00FD1C59"/>
    <w:rsid w:val="00FD2635"/>
    <w:rsid w:val="00FD30E7"/>
    <w:rsid w:val="00FD34CB"/>
    <w:rsid w:val="00FD4F2F"/>
    <w:rsid w:val="00FE0522"/>
    <w:rsid w:val="00FE1837"/>
    <w:rsid w:val="00FE2647"/>
    <w:rsid w:val="00FE2710"/>
    <w:rsid w:val="00FF022C"/>
    <w:rsid w:val="00FF0CEE"/>
    <w:rsid w:val="00FF35D8"/>
    <w:rsid w:val="00FF38CE"/>
    <w:rsid w:val="00FF5ED7"/>
    <w:rsid w:val="1830B934"/>
    <w:rsid w:val="23C86455"/>
    <w:rsid w:val="6DF1A1AA"/>
    <w:rsid w:val="79444D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D26BF"/>
  <w15:docId w15:val="{2E7FC29F-42EA-4626-91E6-8C31E41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B33F3A"/>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link w:val="Heading2Char"/>
    <w:uiPriority w:val="9"/>
    <w:qFormat/>
    <w:rsid w:val="009D3BE0"/>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nhideWhenUsed/>
    <w:qFormat/>
    <w:rsid w:val="00A551CD"/>
    <w:pPr>
      <w:keepNext/>
      <w:keepLines/>
      <w:spacing w:before="40"/>
      <w:outlineLvl w:val="2"/>
    </w:pPr>
    <w:rPr>
      <w:rFonts w:asciiTheme="majorHAnsi" w:eastAsiaTheme="majorEastAsia" w:hAnsiTheme="majorHAnsi" w:cstheme="majorBidi"/>
      <w:color w:val="6E6E6E" w:themeColor="accent1" w:themeShade="7F"/>
    </w:rPr>
  </w:style>
  <w:style w:type="paragraph" w:styleId="Heading4">
    <w:name w:val="heading 4"/>
    <w:basedOn w:val="Normal"/>
    <w:next w:val="Normal"/>
    <w:link w:val="Heading4Char"/>
    <w:unhideWhenUsed/>
    <w:qFormat/>
    <w:rsid w:val="00DF4751"/>
    <w:pPr>
      <w:keepNext/>
      <w:keepLines/>
      <w:spacing w:before="40"/>
      <w:outlineLvl w:val="3"/>
    </w:pPr>
    <w:rPr>
      <w:rFonts w:asciiTheme="majorHAnsi" w:eastAsiaTheme="majorEastAsia" w:hAnsiTheme="majorHAnsi" w:cstheme="majorBidi"/>
      <w:i/>
      <w:iCs/>
      <w:color w:val="A5A5A5" w:themeColor="accent1" w:themeShade="BF"/>
      <w:lang w:eastAsia="en-GB"/>
    </w:rPr>
  </w:style>
  <w:style w:type="paragraph" w:styleId="Heading5">
    <w:name w:val="heading 5"/>
    <w:basedOn w:val="Normal"/>
    <w:next w:val="Normal"/>
    <w:link w:val="Heading5Char"/>
    <w:uiPriority w:val="9"/>
    <w:semiHidden/>
    <w:unhideWhenUsed/>
    <w:qFormat/>
    <w:rsid w:val="00DF4751"/>
    <w:pPr>
      <w:keepNext/>
      <w:keepLines/>
      <w:spacing w:before="40"/>
      <w:outlineLvl w:val="4"/>
    </w:pPr>
    <w:rPr>
      <w:rFonts w:asciiTheme="majorHAnsi" w:eastAsiaTheme="majorEastAsia" w:hAnsiTheme="majorHAnsi" w:cstheme="majorBidi"/>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3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3B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rsid w:val="00A551CD"/>
    <w:rPr>
      <w:rFonts w:asciiTheme="majorHAnsi" w:eastAsiaTheme="majorEastAsia" w:hAnsiTheme="majorHAnsi" w:cstheme="majorBidi"/>
      <w:color w:val="6E6E6E" w:themeColor="accent1" w:themeShade="7F"/>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character" w:customStyle="1" w:styleId="Heading1Char">
    <w:name w:val="Heading 1 Char"/>
    <w:basedOn w:val="DefaultParagraphFont"/>
    <w:link w:val="Heading1"/>
    <w:uiPriority w:val="9"/>
    <w:rsid w:val="00B33F3A"/>
    <w:rPr>
      <w:rFonts w:asciiTheme="majorHAnsi" w:eastAsiaTheme="majorEastAsia" w:hAnsiTheme="majorHAnsi" w:cstheme="majorBidi"/>
      <w:color w:val="A5A5A5" w:themeColor="accent1" w:themeShade="BF"/>
      <w:sz w:val="32"/>
      <w:szCs w:val="32"/>
    </w:rPr>
  </w:style>
  <w:style w:type="table" w:customStyle="1" w:styleId="TableGrid4">
    <w:name w:val="Table Grid4"/>
    <w:basedOn w:val="TableNormal"/>
    <w:next w:val="TableGrid"/>
    <w:uiPriority w:val="39"/>
    <w:rsid w:val="00022F9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B4B67"/>
  </w:style>
  <w:style w:type="paragraph" w:styleId="NoSpacing">
    <w:name w:val="No Spacing"/>
    <w:uiPriority w:val="1"/>
    <w:qFormat/>
    <w:rsid w:val="008F6D10"/>
    <w:rPr>
      <w:rFonts w:ascii="Arial" w:eastAsia="Times New Roman" w:hAnsi="Arial" w:cs="Arial"/>
    </w:rPr>
  </w:style>
  <w:style w:type="character" w:styleId="Emphasis">
    <w:name w:val="Emphasis"/>
    <w:basedOn w:val="DefaultParagraphFont"/>
    <w:uiPriority w:val="20"/>
    <w:qFormat/>
    <w:rsid w:val="00DF4751"/>
    <w:rPr>
      <w:i/>
      <w:iCs/>
    </w:rPr>
  </w:style>
  <w:style w:type="character" w:customStyle="1" w:styleId="Heading5Char">
    <w:name w:val="Heading 5 Char"/>
    <w:basedOn w:val="DefaultParagraphFont"/>
    <w:link w:val="Heading5"/>
    <w:uiPriority w:val="9"/>
    <w:semiHidden/>
    <w:rsid w:val="00DF4751"/>
    <w:rPr>
      <w:rFonts w:asciiTheme="majorHAnsi" w:eastAsiaTheme="majorEastAsia" w:hAnsiTheme="majorHAnsi" w:cstheme="majorBidi"/>
      <w:color w:val="A5A5A5" w:themeColor="accent1" w:themeShade="BF"/>
    </w:rPr>
  </w:style>
  <w:style w:type="character" w:customStyle="1" w:styleId="Heading4Char">
    <w:name w:val="Heading 4 Char"/>
    <w:basedOn w:val="DefaultParagraphFont"/>
    <w:link w:val="Heading4"/>
    <w:rsid w:val="00DF4751"/>
    <w:rPr>
      <w:rFonts w:asciiTheme="majorHAnsi" w:eastAsiaTheme="majorEastAsia" w:hAnsiTheme="majorHAnsi" w:cstheme="majorBidi"/>
      <w:i/>
      <w:iCs/>
      <w:color w:val="A5A5A5" w:themeColor="accent1" w:themeShade="BF"/>
      <w:lang w:eastAsia="en-GB"/>
    </w:rPr>
  </w:style>
  <w:style w:type="paragraph" w:styleId="BodyText3">
    <w:name w:val="Body Text 3"/>
    <w:basedOn w:val="Normal"/>
    <w:link w:val="BodyText3Char"/>
    <w:unhideWhenUsed/>
    <w:rsid w:val="00DF4751"/>
    <w:pPr>
      <w:spacing w:after="120"/>
    </w:pPr>
    <w:rPr>
      <w:rFonts w:ascii="Times New Roman" w:eastAsiaTheme="minorEastAsia" w:hAnsi="Times New Roman" w:cs="Times New Roman"/>
      <w:sz w:val="16"/>
      <w:szCs w:val="16"/>
      <w:lang w:eastAsia="en-GB"/>
    </w:rPr>
  </w:style>
  <w:style w:type="character" w:customStyle="1" w:styleId="BodyText3Char">
    <w:name w:val="Body Text 3 Char"/>
    <w:basedOn w:val="DefaultParagraphFont"/>
    <w:link w:val="BodyText3"/>
    <w:rsid w:val="00DF4751"/>
    <w:rPr>
      <w:rFonts w:ascii="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839685">
      <w:bodyDiv w:val="1"/>
      <w:marLeft w:val="0"/>
      <w:marRight w:val="0"/>
      <w:marTop w:val="0"/>
      <w:marBottom w:val="0"/>
      <w:divBdr>
        <w:top w:val="none" w:sz="0" w:space="0" w:color="auto"/>
        <w:left w:val="none" w:sz="0" w:space="0" w:color="auto"/>
        <w:bottom w:val="none" w:sz="0" w:space="0" w:color="auto"/>
        <w:right w:val="none" w:sz="0" w:space="0" w:color="auto"/>
      </w:divBdr>
      <w:divsChild>
        <w:div w:id="332681457">
          <w:marLeft w:val="0"/>
          <w:marRight w:val="0"/>
          <w:marTop w:val="0"/>
          <w:marBottom w:val="0"/>
          <w:divBdr>
            <w:top w:val="none" w:sz="0" w:space="0" w:color="auto"/>
            <w:left w:val="none" w:sz="0" w:space="0" w:color="auto"/>
            <w:bottom w:val="none" w:sz="0" w:space="0" w:color="auto"/>
            <w:right w:val="none" w:sz="0" w:space="0" w:color="auto"/>
          </w:divBdr>
          <w:divsChild>
            <w:div w:id="765226709">
              <w:marLeft w:val="210"/>
              <w:marRight w:val="0"/>
              <w:marTop w:val="120"/>
              <w:marBottom w:val="0"/>
              <w:divBdr>
                <w:top w:val="none" w:sz="0" w:space="0" w:color="auto"/>
                <w:left w:val="none" w:sz="0" w:space="0" w:color="auto"/>
                <w:bottom w:val="none" w:sz="0" w:space="0" w:color="auto"/>
                <w:right w:val="none" w:sz="0" w:space="0" w:color="auto"/>
              </w:divBdr>
              <w:divsChild>
                <w:div w:id="1536889918">
                  <w:marLeft w:val="0"/>
                  <w:marRight w:val="0"/>
                  <w:marTop w:val="0"/>
                  <w:marBottom w:val="0"/>
                  <w:divBdr>
                    <w:top w:val="none" w:sz="0" w:space="0" w:color="auto"/>
                    <w:left w:val="none" w:sz="0" w:space="0" w:color="auto"/>
                    <w:bottom w:val="none" w:sz="0" w:space="0" w:color="auto"/>
                    <w:right w:val="none" w:sz="0" w:space="0" w:color="auto"/>
                  </w:divBdr>
                  <w:divsChild>
                    <w:div w:id="60924038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787116902">
          <w:marLeft w:val="0"/>
          <w:marRight w:val="0"/>
          <w:marTop w:val="0"/>
          <w:marBottom w:val="0"/>
          <w:divBdr>
            <w:top w:val="none" w:sz="0" w:space="0" w:color="auto"/>
            <w:left w:val="none" w:sz="0" w:space="0" w:color="auto"/>
            <w:bottom w:val="none" w:sz="0" w:space="0" w:color="auto"/>
            <w:right w:val="none" w:sz="0" w:space="0" w:color="auto"/>
          </w:divBdr>
          <w:divsChild>
            <w:div w:id="1834175226">
              <w:marLeft w:val="0"/>
              <w:marRight w:val="0"/>
              <w:marTop w:val="0"/>
              <w:marBottom w:val="0"/>
              <w:divBdr>
                <w:top w:val="none" w:sz="0" w:space="0" w:color="auto"/>
                <w:left w:val="none" w:sz="0" w:space="0" w:color="auto"/>
                <w:bottom w:val="none" w:sz="0" w:space="0" w:color="auto"/>
                <w:right w:val="none" w:sz="0" w:space="0" w:color="auto"/>
              </w:divBdr>
              <w:divsChild>
                <w:div w:id="736588197">
                  <w:marLeft w:val="0"/>
                  <w:marRight w:val="0"/>
                  <w:marTop w:val="0"/>
                  <w:marBottom w:val="0"/>
                  <w:divBdr>
                    <w:top w:val="none" w:sz="0" w:space="0" w:color="auto"/>
                    <w:left w:val="none" w:sz="0" w:space="0" w:color="auto"/>
                    <w:bottom w:val="none" w:sz="0" w:space="0" w:color="auto"/>
                    <w:right w:val="none" w:sz="0" w:space="0" w:color="auto"/>
                  </w:divBdr>
                  <w:divsChild>
                    <w:div w:id="1080710578">
                      <w:marLeft w:val="30"/>
                      <w:marRight w:val="30"/>
                      <w:marTop w:val="0"/>
                      <w:marBottom w:val="0"/>
                      <w:divBdr>
                        <w:top w:val="none" w:sz="0" w:space="0" w:color="auto"/>
                        <w:left w:val="none" w:sz="0" w:space="0" w:color="auto"/>
                        <w:bottom w:val="none" w:sz="0" w:space="0" w:color="auto"/>
                        <w:right w:val="none" w:sz="0" w:space="0" w:color="auto"/>
                      </w:divBdr>
                      <w:divsChild>
                        <w:div w:id="1838302081">
                          <w:marLeft w:val="180"/>
                          <w:marRight w:val="210"/>
                          <w:marTop w:val="0"/>
                          <w:marBottom w:val="30"/>
                          <w:divBdr>
                            <w:top w:val="none" w:sz="0" w:space="0" w:color="auto"/>
                            <w:left w:val="none" w:sz="0" w:space="0" w:color="auto"/>
                            <w:bottom w:val="none" w:sz="0" w:space="0" w:color="auto"/>
                            <w:right w:val="none" w:sz="0" w:space="0" w:color="auto"/>
                          </w:divBdr>
                          <w:divsChild>
                            <w:div w:id="1087270539">
                              <w:marLeft w:val="0"/>
                              <w:marRight w:val="30"/>
                              <w:marTop w:val="0"/>
                              <w:marBottom w:val="0"/>
                              <w:divBdr>
                                <w:top w:val="none" w:sz="0" w:space="0" w:color="auto"/>
                                <w:left w:val="none" w:sz="0" w:space="0" w:color="auto"/>
                                <w:bottom w:val="none" w:sz="0" w:space="0" w:color="auto"/>
                                <w:right w:val="none" w:sz="0" w:space="0" w:color="auto"/>
                              </w:divBdr>
                              <w:divsChild>
                                <w:div w:id="1268081259">
                                  <w:marLeft w:val="0"/>
                                  <w:marRight w:val="0"/>
                                  <w:marTop w:val="0"/>
                                  <w:marBottom w:val="0"/>
                                  <w:divBdr>
                                    <w:top w:val="none" w:sz="0" w:space="0" w:color="auto"/>
                                    <w:left w:val="none" w:sz="0" w:space="0" w:color="auto"/>
                                    <w:bottom w:val="none" w:sz="0" w:space="0" w:color="auto"/>
                                    <w:right w:val="none" w:sz="0" w:space="0" w:color="auto"/>
                                  </w:divBdr>
                                  <w:divsChild>
                                    <w:div w:id="2116749201">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920722724">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7316371">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sChild>
    </w:div>
    <w:div w:id="1431967866">
      <w:bodyDiv w:val="1"/>
      <w:marLeft w:val="0"/>
      <w:marRight w:val="0"/>
      <w:marTop w:val="0"/>
      <w:marBottom w:val="0"/>
      <w:divBdr>
        <w:top w:val="none" w:sz="0" w:space="0" w:color="auto"/>
        <w:left w:val="none" w:sz="0" w:space="0" w:color="auto"/>
        <w:bottom w:val="none" w:sz="0" w:space="0" w:color="auto"/>
        <w:right w:val="none" w:sz="0" w:space="0" w:color="auto"/>
      </w:divBdr>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34819">
      <w:bodyDiv w:val="1"/>
      <w:marLeft w:val="0"/>
      <w:marRight w:val="0"/>
      <w:marTop w:val="0"/>
      <w:marBottom w:val="0"/>
      <w:divBdr>
        <w:top w:val="none" w:sz="0" w:space="0" w:color="auto"/>
        <w:left w:val="none" w:sz="0" w:space="0" w:color="auto"/>
        <w:bottom w:val="none" w:sz="0" w:space="0" w:color="auto"/>
        <w:right w:val="none" w:sz="0" w:space="0" w:color="auto"/>
      </w:divBdr>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2015.sppa.gov.uk/scheme/teachers" TargetMode="External"/><Relationship Id="rId18" Type="http://schemas.openxmlformats.org/officeDocument/2006/relationships/hyperlink" Target="http://www.lpf.org.uk/lpf1/info/3/current_memb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aff.napier.ac.uk/services/hr/Documents/Managing%20Sickness%20Absence%20Policy%202010.doc" TargetMode="External"/><Relationship Id="rId7" Type="http://schemas.openxmlformats.org/officeDocument/2006/relationships/settings" Target="settings.xml"/><Relationship Id="rId12" Type="http://schemas.openxmlformats.org/officeDocument/2006/relationships/hyperlink" Target="http://2015.sppa.gov.uk/scheme/teachers" TargetMode="External"/><Relationship Id="rId17" Type="http://schemas.openxmlformats.org/officeDocument/2006/relationships/hyperlink" Target="http://2015.sppa.gov.uk/scheme/teach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2015.sppa.gov.uk/scheme/teachers" TargetMode="External"/><Relationship Id="rId20" Type="http://schemas.openxmlformats.org/officeDocument/2006/relationships/hyperlink" Target="http://www.lpf.org.uk/lpf1/info/3/current_memb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ect.gov.uk/en/MoneyTaxAndBenefits/BenefitsTaxCreditsAndOtherSupport/Expectingorbringingupchildren/DG_1001874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pfmembers.org.uk/lothian-pension-fund-members-site/paying-in/membership-and-contributions/what-if-i-am-absent-from-work/" TargetMode="External"/><Relationship Id="rId23" Type="http://schemas.openxmlformats.org/officeDocument/2006/relationships/oleObject" Target="embeddings/oleObject1.bin"/><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pfmembers.org.uk/lothian-pension-fund-members-site/paying-in/membership-and-contributions/what-if-i-am-absent-from-wor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pf.org.uk/lpf1/info/3/current_members" TargetMode="External"/><Relationship Id="rId22" Type="http://schemas.openxmlformats.org/officeDocument/2006/relationships/image" Target="media/image2.emf"/><Relationship Id="rId27" Type="http://schemas.openxmlformats.org/officeDocument/2006/relationships/footer" Target="foot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altName w:val="Titillium"/>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1500B"/>
    <w:rsid w:val="000340B5"/>
    <w:rsid w:val="000732C4"/>
    <w:rsid w:val="000751DB"/>
    <w:rsid w:val="001377E6"/>
    <w:rsid w:val="001A608B"/>
    <w:rsid w:val="001F5CB1"/>
    <w:rsid w:val="00250B62"/>
    <w:rsid w:val="002C75B3"/>
    <w:rsid w:val="002D576F"/>
    <w:rsid w:val="002E5ECA"/>
    <w:rsid w:val="00320E10"/>
    <w:rsid w:val="00363C3C"/>
    <w:rsid w:val="00457CE2"/>
    <w:rsid w:val="004A2683"/>
    <w:rsid w:val="004D094E"/>
    <w:rsid w:val="005058D9"/>
    <w:rsid w:val="005C1EB8"/>
    <w:rsid w:val="006703CF"/>
    <w:rsid w:val="00701C4D"/>
    <w:rsid w:val="00726AED"/>
    <w:rsid w:val="00733210"/>
    <w:rsid w:val="00747B4D"/>
    <w:rsid w:val="007855BF"/>
    <w:rsid w:val="00881C3E"/>
    <w:rsid w:val="008A4462"/>
    <w:rsid w:val="008B7806"/>
    <w:rsid w:val="00A0350F"/>
    <w:rsid w:val="00A42EAC"/>
    <w:rsid w:val="00A964BE"/>
    <w:rsid w:val="00AE4CF3"/>
    <w:rsid w:val="00CA3CCD"/>
    <w:rsid w:val="00CD0C51"/>
    <w:rsid w:val="00D063BC"/>
    <w:rsid w:val="00D55E30"/>
    <w:rsid w:val="00DA750F"/>
    <w:rsid w:val="00E26EDD"/>
    <w:rsid w:val="00E6420B"/>
    <w:rsid w:val="00EA4F15"/>
    <w:rsid w:val="00EB5C92"/>
    <w:rsid w:val="00EE14CD"/>
    <w:rsid w:val="00F302A6"/>
    <w:rsid w:val="00FA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4498f0-af88-4ead-8ff8-8771186303f3">
      <UserInfo>
        <DisplayName>Marriott, Emma</DisplayName>
        <AccountId>61</AccountId>
        <AccountType/>
      </UserInfo>
      <UserInfo>
        <DisplayName>Dicker, Lesley</DisplayName>
        <AccountId>20</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3D11B-A10F-4627-8C35-919E6F027312}">
  <ds:schemaRefs>
    <ds:schemaRef ds:uri="http://schemas.microsoft.com/office/2006/metadata/properties"/>
    <ds:schemaRef ds:uri="http://schemas.microsoft.com/office/infopath/2007/PartnerControls"/>
    <ds:schemaRef ds:uri="af64f34f-62a1-4adb-a09f-81e30d5a70ae"/>
    <ds:schemaRef ds:uri="69dcefaa-8814-4e05-ab64-9333d4c4e502"/>
  </ds:schemaRefs>
</ds:datastoreItem>
</file>

<file path=customXml/itemProps2.xml><?xml version="1.0" encoding="utf-8"?>
<ds:datastoreItem xmlns:ds="http://schemas.openxmlformats.org/officeDocument/2006/customXml" ds:itemID="{7C7A4019-0E3C-46AF-A846-32A8EE273400}"/>
</file>

<file path=customXml/itemProps3.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4.xml><?xml version="1.0" encoding="utf-8"?>
<ds:datastoreItem xmlns:ds="http://schemas.openxmlformats.org/officeDocument/2006/customXml" ds:itemID="{367B4F20-002F-41B2-9178-CD4D7C1DE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15</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Arnot, Louise</cp:lastModifiedBy>
  <cp:revision>24</cp:revision>
  <cp:lastPrinted>2023-08-23T10:19:00Z</cp:lastPrinted>
  <dcterms:created xsi:type="dcterms:W3CDTF">2024-07-23T12:28:00Z</dcterms:created>
  <dcterms:modified xsi:type="dcterms:W3CDTF">2024-07-26T10:54:00Z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ies>
</file>