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D267" w14:textId="74B98C61" w:rsidR="00DE1DF4" w:rsidRPr="003A03A7" w:rsidRDefault="006C1205" w:rsidP="006C1205">
      <w:pPr>
        <w:pBdr>
          <w:top w:val="single" w:sz="12" w:space="1" w:color="auto" w:shadow="1"/>
          <w:left w:val="single" w:sz="12" w:space="0" w:color="auto" w:shadow="1"/>
          <w:bottom w:val="single" w:sz="12" w:space="1" w:color="auto" w:shadow="1"/>
          <w:right w:val="single" w:sz="12" w:space="1" w:color="auto" w:shadow="1"/>
        </w:pBdr>
        <w:shd w:val="pct10" w:color="auto" w:fill="auto"/>
        <w:ind w:left="720" w:firstLine="1440"/>
        <w:rPr>
          <w:rFonts w:cs="Arial"/>
          <w:b/>
          <w:sz w:val="28"/>
          <w:szCs w:val="28"/>
        </w:rPr>
      </w:pPr>
      <w:bookmarkStart w:id="0" w:name="_GoBack"/>
      <w:bookmarkEnd w:id="0"/>
      <w:r>
        <w:rPr>
          <w:rFonts w:cs="Arial"/>
          <w:b/>
          <w:sz w:val="28"/>
          <w:szCs w:val="28"/>
        </w:rPr>
        <w:t xml:space="preserve">ERASMUS </w:t>
      </w:r>
      <w:r w:rsidR="00870493">
        <w:rPr>
          <w:rFonts w:cs="Arial"/>
          <w:b/>
          <w:sz w:val="28"/>
          <w:szCs w:val="28"/>
        </w:rPr>
        <w:t>Mobility Grant Contract 2013-2014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5390"/>
      </w:tblGrid>
      <w:tr w:rsidR="00DE1DF4" w:rsidRPr="00F07EE7" w14:paraId="7DECD26A" w14:textId="77777777" w:rsidTr="007C525C">
        <w:tc>
          <w:tcPr>
            <w:tcW w:w="4111" w:type="dxa"/>
            <w:tcBorders>
              <w:top w:val="single" w:sz="4" w:space="0" w:color="auto"/>
              <w:bottom w:val="single" w:sz="4" w:space="0" w:color="auto"/>
            </w:tcBorders>
          </w:tcPr>
          <w:p w14:paraId="7DECD268" w14:textId="77777777" w:rsidR="00DE1DF4" w:rsidRPr="00F07EE7" w:rsidRDefault="00DE1DF4" w:rsidP="007C525C">
            <w:pPr>
              <w:rPr>
                <w:b/>
                <w:bCs/>
                <w:sz w:val="20"/>
                <w:szCs w:val="20"/>
              </w:rPr>
            </w:pPr>
            <w:r w:rsidRPr="00F07EE7">
              <w:rPr>
                <w:b/>
                <w:bCs/>
                <w:sz w:val="20"/>
                <w:szCs w:val="20"/>
              </w:rPr>
              <w:t>Official name of the Home University</w:t>
            </w:r>
          </w:p>
        </w:tc>
        <w:tc>
          <w:tcPr>
            <w:tcW w:w="5954" w:type="dxa"/>
            <w:tcBorders>
              <w:top w:val="single" w:sz="4" w:space="0" w:color="auto"/>
              <w:bottom w:val="single" w:sz="4" w:space="0" w:color="auto"/>
            </w:tcBorders>
            <w:vAlign w:val="center"/>
          </w:tcPr>
          <w:p w14:paraId="7DECD269" w14:textId="77777777" w:rsidR="00DE1DF4" w:rsidRPr="00F07EE7" w:rsidRDefault="00DE1DF4" w:rsidP="007C525C">
            <w:pPr>
              <w:rPr>
                <w:sz w:val="20"/>
                <w:szCs w:val="20"/>
              </w:rPr>
            </w:pPr>
            <w:r w:rsidRPr="00F07EE7">
              <w:rPr>
                <w:sz w:val="20"/>
                <w:szCs w:val="20"/>
              </w:rPr>
              <w:t>Edinburgh Napier University, UK EDINBUR09</w:t>
            </w:r>
          </w:p>
        </w:tc>
      </w:tr>
      <w:tr w:rsidR="00DE1DF4" w:rsidRPr="00F07EE7" w14:paraId="7DECD26D" w14:textId="77777777" w:rsidTr="007C525C">
        <w:trPr>
          <w:trHeight w:val="369"/>
        </w:trPr>
        <w:tc>
          <w:tcPr>
            <w:tcW w:w="4111" w:type="dxa"/>
            <w:vMerge w:val="restart"/>
            <w:vAlign w:val="center"/>
          </w:tcPr>
          <w:p w14:paraId="7DECD26B" w14:textId="77777777" w:rsidR="00DE1DF4" w:rsidRPr="00F07EE7" w:rsidRDefault="00DE1DF4" w:rsidP="007C525C">
            <w:pPr>
              <w:rPr>
                <w:b/>
                <w:bCs/>
                <w:sz w:val="20"/>
                <w:szCs w:val="20"/>
              </w:rPr>
            </w:pPr>
            <w:r w:rsidRPr="00F07EE7">
              <w:rPr>
                <w:b/>
                <w:bCs/>
                <w:sz w:val="20"/>
                <w:szCs w:val="20"/>
              </w:rPr>
              <w:t>Official address in full</w:t>
            </w:r>
          </w:p>
        </w:tc>
        <w:tc>
          <w:tcPr>
            <w:tcW w:w="5954" w:type="dxa"/>
            <w:vAlign w:val="center"/>
          </w:tcPr>
          <w:p w14:paraId="7DECD26C" w14:textId="77777777" w:rsidR="00DE1DF4" w:rsidRPr="00F07EE7" w:rsidRDefault="00DE1DF4" w:rsidP="007C525C">
            <w:pPr>
              <w:rPr>
                <w:sz w:val="20"/>
                <w:szCs w:val="20"/>
              </w:rPr>
            </w:pPr>
            <w:r w:rsidRPr="00F07EE7">
              <w:rPr>
                <w:sz w:val="20"/>
                <w:szCs w:val="20"/>
              </w:rPr>
              <w:t>Colinton Road</w:t>
            </w:r>
          </w:p>
        </w:tc>
      </w:tr>
      <w:tr w:rsidR="00DE1DF4" w:rsidRPr="00F07EE7" w14:paraId="7DECD270" w14:textId="77777777" w:rsidTr="007C525C">
        <w:trPr>
          <w:trHeight w:val="368"/>
        </w:trPr>
        <w:tc>
          <w:tcPr>
            <w:tcW w:w="4111" w:type="dxa"/>
            <w:vMerge/>
          </w:tcPr>
          <w:p w14:paraId="7DECD26E" w14:textId="77777777" w:rsidR="00DE1DF4" w:rsidRPr="00F07EE7" w:rsidRDefault="00DE1DF4" w:rsidP="007C525C">
            <w:pPr>
              <w:rPr>
                <w:sz w:val="20"/>
                <w:szCs w:val="20"/>
              </w:rPr>
            </w:pPr>
          </w:p>
        </w:tc>
        <w:tc>
          <w:tcPr>
            <w:tcW w:w="5954" w:type="dxa"/>
            <w:tcBorders>
              <w:top w:val="single" w:sz="4" w:space="0" w:color="auto"/>
              <w:bottom w:val="single" w:sz="4" w:space="0" w:color="auto"/>
            </w:tcBorders>
            <w:vAlign w:val="center"/>
          </w:tcPr>
          <w:p w14:paraId="7DECD26F" w14:textId="1C57E1A7" w:rsidR="00DE1DF4" w:rsidRPr="00F07EE7" w:rsidRDefault="00DE1DF4" w:rsidP="00870493">
            <w:pPr>
              <w:rPr>
                <w:sz w:val="20"/>
                <w:szCs w:val="20"/>
              </w:rPr>
            </w:pPr>
            <w:r w:rsidRPr="00F07EE7">
              <w:rPr>
                <w:sz w:val="20"/>
                <w:szCs w:val="20"/>
              </w:rPr>
              <w:t xml:space="preserve">EDINBURGH, </w:t>
            </w:r>
            <w:r w:rsidR="00870493">
              <w:rPr>
                <w:sz w:val="20"/>
                <w:szCs w:val="20"/>
              </w:rPr>
              <w:t>EH10 5DT</w:t>
            </w:r>
          </w:p>
        </w:tc>
      </w:tr>
      <w:tr w:rsidR="00DE1DF4" w:rsidRPr="00F07EE7" w14:paraId="7DECD273" w14:textId="77777777" w:rsidTr="007C525C">
        <w:trPr>
          <w:trHeight w:val="368"/>
        </w:trPr>
        <w:tc>
          <w:tcPr>
            <w:tcW w:w="4111" w:type="dxa"/>
            <w:vMerge/>
            <w:tcBorders>
              <w:bottom w:val="single" w:sz="4" w:space="0" w:color="auto"/>
            </w:tcBorders>
          </w:tcPr>
          <w:p w14:paraId="7DECD271" w14:textId="77777777" w:rsidR="00DE1DF4" w:rsidRPr="00F07EE7" w:rsidRDefault="00DE1DF4" w:rsidP="007C525C">
            <w:pPr>
              <w:rPr>
                <w:sz w:val="20"/>
                <w:szCs w:val="20"/>
              </w:rPr>
            </w:pPr>
          </w:p>
        </w:tc>
        <w:tc>
          <w:tcPr>
            <w:tcW w:w="5954" w:type="dxa"/>
            <w:tcBorders>
              <w:top w:val="single" w:sz="4" w:space="0" w:color="auto"/>
              <w:bottom w:val="single" w:sz="4" w:space="0" w:color="auto"/>
            </w:tcBorders>
            <w:vAlign w:val="center"/>
          </w:tcPr>
          <w:p w14:paraId="7DECD272" w14:textId="77777777" w:rsidR="00DE1DF4" w:rsidRPr="00F07EE7" w:rsidRDefault="00DE1DF4" w:rsidP="007C525C">
            <w:pPr>
              <w:rPr>
                <w:sz w:val="20"/>
                <w:szCs w:val="20"/>
              </w:rPr>
            </w:pPr>
            <w:r w:rsidRPr="00F07EE7">
              <w:rPr>
                <w:sz w:val="20"/>
                <w:szCs w:val="20"/>
              </w:rPr>
              <w:t>UK</w:t>
            </w:r>
          </w:p>
        </w:tc>
      </w:tr>
      <w:tr w:rsidR="00DE1DF4" w:rsidRPr="00F07EE7" w14:paraId="7DECD275" w14:textId="77777777" w:rsidTr="007C525C">
        <w:trPr>
          <w:trHeight w:val="590"/>
        </w:trPr>
        <w:tc>
          <w:tcPr>
            <w:tcW w:w="10065" w:type="dxa"/>
            <w:gridSpan w:val="2"/>
            <w:tcBorders>
              <w:top w:val="single" w:sz="4" w:space="0" w:color="auto"/>
              <w:left w:val="nil"/>
              <w:bottom w:val="single" w:sz="4" w:space="0" w:color="auto"/>
              <w:right w:val="nil"/>
            </w:tcBorders>
            <w:vAlign w:val="bottom"/>
          </w:tcPr>
          <w:p w14:paraId="7DECD274" w14:textId="77777777" w:rsidR="00DE1DF4" w:rsidRPr="00F07EE7" w:rsidRDefault="00DE1DF4" w:rsidP="006C1205">
            <w:pPr>
              <w:spacing w:after="0" w:line="240" w:lineRule="auto"/>
              <w:rPr>
                <w:sz w:val="20"/>
                <w:szCs w:val="20"/>
              </w:rPr>
            </w:pPr>
            <w:r>
              <w:rPr>
                <w:sz w:val="20"/>
                <w:szCs w:val="20"/>
              </w:rPr>
              <w:t xml:space="preserve">                      Called hereafter ‘the institution’ </w:t>
            </w:r>
            <w:r w:rsidRPr="00F07EE7">
              <w:rPr>
                <w:sz w:val="20"/>
                <w:szCs w:val="20"/>
              </w:rPr>
              <w:t>represented for the purposes of signature of this contract by:</w:t>
            </w:r>
          </w:p>
        </w:tc>
      </w:tr>
      <w:tr w:rsidR="00DE1DF4" w:rsidRPr="00F07EE7" w14:paraId="7DECD278" w14:textId="77777777" w:rsidTr="007C525C">
        <w:trPr>
          <w:trHeight w:val="414"/>
        </w:trPr>
        <w:tc>
          <w:tcPr>
            <w:tcW w:w="4111" w:type="dxa"/>
            <w:vMerge w:val="restart"/>
            <w:tcBorders>
              <w:top w:val="single" w:sz="4" w:space="0" w:color="auto"/>
            </w:tcBorders>
            <w:vAlign w:val="center"/>
          </w:tcPr>
          <w:p w14:paraId="7DECD276" w14:textId="77777777" w:rsidR="00DE1DF4" w:rsidRPr="00F07EE7" w:rsidRDefault="00DE1DF4" w:rsidP="007C525C">
            <w:pPr>
              <w:rPr>
                <w:b/>
                <w:bCs/>
                <w:sz w:val="20"/>
                <w:szCs w:val="20"/>
              </w:rPr>
            </w:pPr>
            <w:r w:rsidRPr="00F07EE7">
              <w:rPr>
                <w:b/>
                <w:bCs/>
                <w:sz w:val="20"/>
                <w:szCs w:val="20"/>
              </w:rPr>
              <w:t>Name and function</w:t>
            </w:r>
          </w:p>
        </w:tc>
        <w:tc>
          <w:tcPr>
            <w:tcW w:w="5954" w:type="dxa"/>
            <w:tcBorders>
              <w:top w:val="single" w:sz="4" w:space="0" w:color="auto"/>
              <w:bottom w:val="single" w:sz="4" w:space="0" w:color="auto"/>
            </w:tcBorders>
            <w:vAlign w:val="center"/>
          </w:tcPr>
          <w:p w14:paraId="7DECD277" w14:textId="77777777" w:rsidR="00DE1DF4" w:rsidRPr="00F07EE7" w:rsidRDefault="00DE1DF4" w:rsidP="007C525C">
            <w:pPr>
              <w:rPr>
                <w:sz w:val="20"/>
                <w:szCs w:val="20"/>
              </w:rPr>
            </w:pPr>
            <w:r w:rsidRPr="00F07EE7">
              <w:rPr>
                <w:sz w:val="20"/>
                <w:szCs w:val="20"/>
              </w:rPr>
              <w:t>Helen McMillan</w:t>
            </w:r>
          </w:p>
        </w:tc>
      </w:tr>
      <w:tr w:rsidR="00DE1DF4" w:rsidRPr="00F07EE7" w14:paraId="7DECD27B" w14:textId="77777777" w:rsidTr="007C525C">
        <w:trPr>
          <w:trHeight w:val="440"/>
        </w:trPr>
        <w:tc>
          <w:tcPr>
            <w:tcW w:w="4111" w:type="dxa"/>
            <w:vMerge/>
          </w:tcPr>
          <w:p w14:paraId="7DECD279" w14:textId="77777777" w:rsidR="00DE1DF4" w:rsidRPr="00F07EE7" w:rsidRDefault="00DE1DF4" w:rsidP="007C525C">
            <w:pPr>
              <w:rPr>
                <w:sz w:val="20"/>
                <w:szCs w:val="20"/>
              </w:rPr>
            </w:pPr>
          </w:p>
        </w:tc>
        <w:tc>
          <w:tcPr>
            <w:tcW w:w="5954" w:type="dxa"/>
            <w:tcBorders>
              <w:top w:val="single" w:sz="4" w:space="0" w:color="auto"/>
              <w:bottom w:val="single" w:sz="4" w:space="0" w:color="auto"/>
            </w:tcBorders>
            <w:vAlign w:val="center"/>
          </w:tcPr>
          <w:p w14:paraId="7DECD27A" w14:textId="77777777" w:rsidR="00DE1DF4" w:rsidRPr="00F07EE7" w:rsidRDefault="00682B68" w:rsidP="007C525C">
            <w:pPr>
              <w:rPr>
                <w:sz w:val="20"/>
                <w:szCs w:val="20"/>
              </w:rPr>
            </w:pPr>
            <w:r>
              <w:rPr>
                <w:sz w:val="20"/>
                <w:szCs w:val="20"/>
              </w:rPr>
              <w:t>Erasmus Institutional Coordinator</w:t>
            </w:r>
          </w:p>
        </w:tc>
      </w:tr>
    </w:tbl>
    <w:p w14:paraId="7DECD27C" w14:textId="77777777" w:rsidR="00DE1DF4" w:rsidRPr="00F07EE7" w:rsidRDefault="00DE1DF4" w:rsidP="00DE1DF4">
      <w:pPr>
        <w:ind w:left="3600" w:firstLine="720"/>
        <w:rPr>
          <w:sz w:val="20"/>
          <w:szCs w:val="20"/>
        </w:rPr>
      </w:pPr>
      <w:r>
        <w:rPr>
          <w:sz w:val="20"/>
          <w:szCs w:val="20"/>
        </w:rPr>
        <w:t>Of the one part,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5341"/>
      </w:tblGrid>
      <w:tr w:rsidR="00DE1DF4" w:rsidRPr="00F07EE7" w14:paraId="7DECD280" w14:textId="77777777" w:rsidTr="00DE1DF4">
        <w:tc>
          <w:tcPr>
            <w:tcW w:w="3793" w:type="dxa"/>
            <w:vAlign w:val="center"/>
          </w:tcPr>
          <w:p w14:paraId="7DECD27D" w14:textId="77777777" w:rsidR="00C36E5F" w:rsidRPr="00F07EE7" w:rsidRDefault="00DE1DF4" w:rsidP="007C525C">
            <w:pPr>
              <w:rPr>
                <w:b/>
                <w:bCs/>
                <w:sz w:val="20"/>
                <w:szCs w:val="20"/>
              </w:rPr>
            </w:pPr>
            <w:r>
              <w:rPr>
                <w:b/>
                <w:bCs/>
                <w:sz w:val="20"/>
                <w:szCs w:val="20"/>
              </w:rPr>
              <w:t>Staff member</w:t>
            </w:r>
            <w:r w:rsidRPr="00F07EE7">
              <w:rPr>
                <w:b/>
                <w:bCs/>
                <w:sz w:val="20"/>
                <w:szCs w:val="20"/>
              </w:rPr>
              <w:t xml:space="preserve">’s </w:t>
            </w:r>
            <w:r>
              <w:rPr>
                <w:b/>
                <w:bCs/>
                <w:sz w:val="20"/>
                <w:szCs w:val="20"/>
              </w:rPr>
              <w:t>name and function</w:t>
            </w:r>
          </w:p>
        </w:tc>
        <w:tc>
          <w:tcPr>
            <w:tcW w:w="5341" w:type="dxa"/>
            <w:tcBorders>
              <w:bottom w:val="single" w:sz="4" w:space="0" w:color="auto"/>
            </w:tcBorders>
          </w:tcPr>
          <w:p w14:paraId="7DECD27E" w14:textId="77777777" w:rsidR="00DE1DF4" w:rsidRDefault="00DE1DF4" w:rsidP="007C525C">
            <w:pPr>
              <w:rPr>
                <w:b/>
                <w:sz w:val="20"/>
                <w:szCs w:val="20"/>
              </w:rPr>
            </w:pPr>
          </w:p>
          <w:p w14:paraId="7DECD27F" w14:textId="77777777" w:rsidR="006C1205" w:rsidRPr="00F07EE7" w:rsidRDefault="006C1205" w:rsidP="007C525C">
            <w:pPr>
              <w:rPr>
                <w:b/>
                <w:sz w:val="20"/>
                <w:szCs w:val="20"/>
              </w:rPr>
            </w:pPr>
          </w:p>
        </w:tc>
      </w:tr>
      <w:tr w:rsidR="00DE1DF4" w:rsidRPr="00F07EE7" w14:paraId="7DECD284" w14:textId="77777777" w:rsidTr="00DE1DF4">
        <w:tc>
          <w:tcPr>
            <w:tcW w:w="3793" w:type="dxa"/>
            <w:vMerge w:val="restart"/>
            <w:vAlign w:val="center"/>
          </w:tcPr>
          <w:p w14:paraId="7DECD281" w14:textId="77777777" w:rsidR="00DE1DF4" w:rsidRPr="00F07EE7" w:rsidRDefault="00DE1DF4" w:rsidP="007C525C">
            <w:pPr>
              <w:rPr>
                <w:b/>
                <w:bCs/>
                <w:sz w:val="20"/>
                <w:szCs w:val="20"/>
              </w:rPr>
            </w:pPr>
            <w:r w:rsidRPr="00F07EE7">
              <w:rPr>
                <w:b/>
                <w:bCs/>
                <w:sz w:val="20"/>
                <w:szCs w:val="20"/>
              </w:rPr>
              <w:t>Permanent Home Address</w:t>
            </w:r>
          </w:p>
          <w:p w14:paraId="7DECD282" w14:textId="77777777" w:rsidR="00DE1DF4" w:rsidRPr="00F07EE7" w:rsidRDefault="00DE1DF4" w:rsidP="007C525C">
            <w:pPr>
              <w:rPr>
                <w:sz w:val="20"/>
                <w:szCs w:val="20"/>
              </w:rPr>
            </w:pPr>
          </w:p>
        </w:tc>
        <w:tc>
          <w:tcPr>
            <w:tcW w:w="5341" w:type="dxa"/>
            <w:tcBorders>
              <w:top w:val="single" w:sz="4" w:space="0" w:color="auto"/>
              <w:bottom w:val="single" w:sz="4" w:space="0" w:color="auto"/>
            </w:tcBorders>
          </w:tcPr>
          <w:p w14:paraId="7DECD283" w14:textId="77777777" w:rsidR="00DE1DF4" w:rsidRPr="00F07EE7" w:rsidRDefault="00DE1DF4" w:rsidP="007C525C">
            <w:pPr>
              <w:rPr>
                <w:b/>
                <w:sz w:val="20"/>
                <w:szCs w:val="20"/>
              </w:rPr>
            </w:pPr>
          </w:p>
        </w:tc>
      </w:tr>
      <w:tr w:rsidR="00DE1DF4" w:rsidRPr="00F07EE7" w14:paraId="7DECD287" w14:textId="77777777" w:rsidTr="00DE1DF4">
        <w:trPr>
          <w:trHeight w:val="166"/>
        </w:trPr>
        <w:tc>
          <w:tcPr>
            <w:tcW w:w="3793" w:type="dxa"/>
            <w:vMerge/>
          </w:tcPr>
          <w:p w14:paraId="7DECD285" w14:textId="77777777" w:rsidR="00DE1DF4" w:rsidRPr="00F07EE7" w:rsidRDefault="00DE1DF4" w:rsidP="007C525C">
            <w:pPr>
              <w:rPr>
                <w:b/>
                <w:bCs/>
                <w:sz w:val="20"/>
                <w:szCs w:val="20"/>
              </w:rPr>
            </w:pPr>
          </w:p>
        </w:tc>
        <w:tc>
          <w:tcPr>
            <w:tcW w:w="5341" w:type="dxa"/>
          </w:tcPr>
          <w:p w14:paraId="7DECD286" w14:textId="77777777" w:rsidR="00DE1DF4" w:rsidRPr="00F07EE7" w:rsidRDefault="00DE1DF4" w:rsidP="007C525C">
            <w:pPr>
              <w:rPr>
                <w:b/>
                <w:sz w:val="20"/>
                <w:szCs w:val="20"/>
              </w:rPr>
            </w:pPr>
          </w:p>
        </w:tc>
      </w:tr>
      <w:tr w:rsidR="00DE1DF4" w:rsidRPr="00F07EE7" w14:paraId="7DECD28A" w14:textId="77777777" w:rsidTr="00DE1DF4">
        <w:trPr>
          <w:trHeight w:val="186"/>
        </w:trPr>
        <w:tc>
          <w:tcPr>
            <w:tcW w:w="3793" w:type="dxa"/>
            <w:vMerge/>
          </w:tcPr>
          <w:p w14:paraId="7DECD288" w14:textId="77777777" w:rsidR="00DE1DF4" w:rsidRPr="00F07EE7" w:rsidRDefault="00DE1DF4" w:rsidP="007C525C">
            <w:pPr>
              <w:rPr>
                <w:sz w:val="20"/>
                <w:szCs w:val="20"/>
              </w:rPr>
            </w:pPr>
          </w:p>
        </w:tc>
        <w:tc>
          <w:tcPr>
            <w:tcW w:w="5341" w:type="dxa"/>
            <w:tcBorders>
              <w:top w:val="single" w:sz="4" w:space="0" w:color="auto"/>
            </w:tcBorders>
          </w:tcPr>
          <w:p w14:paraId="7DECD289" w14:textId="77777777" w:rsidR="00DE1DF4" w:rsidRPr="00F07EE7" w:rsidRDefault="00DE1DF4" w:rsidP="007C525C">
            <w:pPr>
              <w:rPr>
                <w:b/>
                <w:sz w:val="20"/>
                <w:szCs w:val="20"/>
              </w:rPr>
            </w:pPr>
          </w:p>
        </w:tc>
      </w:tr>
      <w:tr w:rsidR="00DE1DF4" w:rsidRPr="00F07EE7" w14:paraId="7DECD28C" w14:textId="77777777" w:rsidTr="00DE1DF4">
        <w:trPr>
          <w:trHeight w:val="547"/>
        </w:trPr>
        <w:tc>
          <w:tcPr>
            <w:tcW w:w="9134" w:type="dxa"/>
            <w:gridSpan w:val="2"/>
            <w:tcBorders>
              <w:top w:val="single" w:sz="4" w:space="0" w:color="auto"/>
              <w:left w:val="nil"/>
              <w:bottom w:val="single" w:sz="4" w:space="0" w:color="auto"/>
              <w:right w:val="nil"/>
            </w:tcBorders>
            <w:vAlign w:val="center"/>
          </w:tcPr>
          <w:p w14:paraId="7DECD28B" w14:textId="77777777" w:rsidR="00DE1DF4" w:rsidRPr="00F07EE7" w:rsidRDefault="00DE1DF4" w:rsidP="006C1205">
            <w:pPr>
              <w:spacing w:after="0"/>
              <w:rPr>
                <w:sz w:val="20"/>
                <w:szCs w:val="20"/>
              </w:rPr>
            </w:pPr>
            <w:r w:rsidRPr="00F07EE7">
              <w:rPr>
                <w:sz w:val="20"/>
                <w:szCs w:val="20"/>
              </w:rPr>
              <w:t xml:space="preserve">called hereafter </w:t>
            </w:r>
            <w:r w:rsidRPr="00F07EE7">
              <w:rPr>
                <w:bCs/>
                <w:sz w:val="20"/>
                <w:szCs w:val="20"/>
              </w:rPr>
              <w:t>“the beneficiary”</w:t>
            </w:r>
            <w:r>
              <w:rPr>
                <w:sz w:val="20"/>
                <w:szCs w:val="20"/>
              </w:rPr>
              <w:t>, who will be undergoing a training placement</w:t>
            </w:r>
            <w:r w:rsidRPr="00F07EE7">
              <w:rPr>
                <w:sz w:val="20"/>
                <w:szCs w:val="20"/>
              </w:rPr>
              <w:t xml:space="preserve"> at:</w:t>
            </w:r>
          </w:p>
        </w:tc>
      </w:tr>
      <w:tr w:rsidR="00DE1DF4" w:rsidRPr="00F07EE7" w14:paraId="7DECD290" w14:textId="77777777" w:rsidTr="00DE1DF4">
        <w:trPr>
          <w:trHeight w:val="547"/>
        </w:trPr>
        <w:tc>
          <w:tcPr>
            <w:tcW w:w="3793" w:type="dxa"/>
            <w:tcBorders>
              <w:top w:val="single" w:sz="4" w:space="0" w:color="auto"/>
              <w:left w:val="single" w:sz="4" w:space="0" w:color="auto"/>
              <w:bottom w:val="single" w:sz="4" w:space="0" w:color="auto"/>
              <w:right w:val="single" w:sz="4" w:space="0" w:color="auto"/>
            </w:tcBorders>
            <w:vAlign w:val="center"/>
          </w:tcPr>
          <w:p w14:paraId="7DECD28D" w14:textId="77777777" w:rsidR="00DE1DF4" w:rsidRPr="00F07EE7" w:rsidRDefault="00DE1DF4" w:rsidP="007C525C">
            <w:pPr>
              <w:rPr>
                <w:b/>
                <w:bCs/>
                <w:sz w:val="20"/>
                <w:szCs w:val="20"/>
              </w:rPr>
            </w:pPr>
            <w:r w:rsidRPr="00F07EE7">
              <w:rPr>
                <w:b/>
                <w:bCs/>
                <w:sz w:val="20"/>
                <w:szCs w:val="20"/>
              </w:rPr>
              <w:t>Offi</w:t>
            </w:r>
            <w:r w:rsidR="00C36E5F">
              <w:rPr>
                <w:b/>
                <w:bCs/>
                <w:sz w:val="20"/>
                <w:szCs w:val="20"/>
              </w:rPr>
              <w:t>cial name of the host university</w:t>
            </w:r>
          </w:p>
          <w:p w14:paraId="7DECD28E" w14:textId="77777777" w:rsidR="00DE1DF4" w:rsidRPr="00F07EE7" w:rsidRDefault="00DE1DF4" w:rsidP="007C525C">
            <w:pPr>
              <w:rPr>
                <w:b/>
                <w:bCs/>
                <w:sz w:val="20"/>
                <w:szCs w:val="20"/>
                <w:lang w:val="es-ES_tradnl"/>
              </w:rPr>
            </w:pPr>
            <w:r w:rsidRPr="00F07EE7">
              <w:rPr>
                <w:sz w:val="20"/>
                <w:szCs w:val="20"/>
                <w:lang w:val="es-ES_tradnl"/>
              </w:rPr>
              <w:t>(e.g. Charles University</w:t>
            </w:r>
            <w:r w:rsidRPr="00F07EE7">
              <w:rPr>
                <w:b/>
                <w:bCs/>
                <w:sz w:val="20"/>
                <w:szCs w:val="20"/>
                <w:lang w:val="es-ES_tradnl"/>
              </w:rPr>
              <w:t>)</w:t>
            </w:r>
          </w:p>
        </w:tc>
        <w:tc>
          <w:tcPr>
            <w:tcW w:w="5341" w:type="dxa"/>
            <w:tcBorders>
              <w:top w:val="single" w:sz="4" w:space="0" w:color="auto"/>
              <w:left w:val="single" w:sz="4" w:space="0" w:color="auto"/>
              <w:bottom w:val="single" w:sz="4" w:space="0" w:color="auto"/>
              <w:right w:val="single" w:sz="4" w:space="0" w:color="auto"/>
            </w:tcBorders>
            <w:vAlign w:val="center"/>
          </w:tcPr>
          <w:p w14:paraId="7DECD28F" w14:textId="77777777" w:rsidR="00DE1DF4" w:rsidRPr="00F07EE7" w:rsidRDefault="00DE1DF4" w:rsidP="007C525C">
            <w:pPr>
              <w:jc w:val="both"/>
              <w:rPr>
                <w:sz w:val="20"/>
                <w:szCs w:val="20"/>
                <w:lang w:val="es-ES_tradnl"/>
              </w:rPr>
            </w:pPr>
          </w:p>
        </w:tc>
      </w:tr>
    </w:tbl>
    <w:p w14:paraId="7DECD291" w14:textId="77777777" w:rsidR="00DE1DF4" w:rsidRPr="00F07EE7" w:rsidRDefault="00DE1DF4" w:rsidP="00DE1DF4">
      <w:pPr>
        <w:spacing w:after="0"/>
        <w:ind w:left="4320" w:firstLine="720"/>
        <w:rPr>
          <w:bCs/>
          <w:sz w:val="20"/>
          <w:szCs w:val="20"/>
        </w:rPr>
      </w:pPr>
      <w:r w:rsidRPr="00F07EE7">
        <w:rPr>
          <w:bCs/>
          <w:sz w:val="20"/>
          <w:szCs w:val="20"/>
        </w:rPr>
        <w:t>from: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103"/>
      </w:tblGrid>
      <w:tr w:rsidR="00DE1DF4" w:rsidRPr="00F07EE7" w14:paraId="7DECD295" w14:textId="77777777" w:rsidTr="00DE1DF4">
        <w:trPr>
          <w:trHeight w:val="586"/>
        </w:trPr>
        <w:tc>
          <w:tcPr>
            <w:tcW w:w="4111" w:type="dxa"/>
            <w:tcBorders>
              <w:top w:val="single" w:sz="4" w:space="0" w:color="auto"/>
              <w:left w:val="single" w:sz="4" w:space="0" w:color="auto"/>
              <w:bottom w:val="single" w:sz="4" w:space="0" w:color="auto"/>
              <w:right w:val="single" w:sz="4" w:space="0" w:color="auto"/>
            </w:tcBorders>
            <w:vAlign w:val="center"/>
          </w:tcPr>
          <w:p w14:paraId="7DECD292" w14:textId="77777777" w:rsidR="00DE1DF4" w:rsidRPr="00F07EE7" w:rsidRDefault="00DE1DF4" w:rsidP="007C525C">
            <w:pPr>
              <w:rPr>
                <w:b/>
                <w:bCs/>
                <w:sz w:val="20"/>
                <w:szCs w:val="20"/>
              </w:rPr>
            </w:pPr>
            <w:r w:rsidRPr="00F07EE7">
              <w:rPr>
                <w:b/>
                <w:bCs/>
                <w:sz w:val="20"/>
                <w:szCs w:val="20"/>
              </w:rPr>
              <w:t>Start month and year:</w:t>
            </w:r>
          </w:p>
          <w:p w14:paraId="7DECD293" w14:textId="1203FDAD" w:rsidR="00DE1DF4" w:rsidRPr="00F07EE7" w:rsidRDefault="00DE1DF4" w:rsidP="00870493">
            <w:pPr>
              <w:rPr>
                <w:sz w:val="20"/>
                <w:szCs w:val="20"/>
              </w:rPr>
            </w:pPr>
            <w:r w:rsidRPr="00F07EE7">
              <w:rPr>
                <w:sz w:val="20"/>
                <w:szCs w:val="20"/>
              </w:rPr>
              <w:t>(e.g. September 20</w:t>
            </w:r>
            <w:r w:rsidR="00870493">
              <w:rPr>
                <w:sz w:val="20"/>
                <w:szCs w:val="20"/>
              </w:rPr>
              <w:t>13</w:t>
            </w:r>
            <w:r w:rsidR="00C36E5F">
              <w:rPr>
                <w:sz w:val="20"/>
                <w:szCs w:val="20"/>
              </w:rPr>
              <w:t>)</w:t>
            </w:r>
          </w:p>
        </w:tc>
        <w:tc>
          <w:tcPr>
            <w:tcW w:w="5103" w:type="dxa"/>
            <w:tcBorders>
              <w:top w:val="single" w:sz="4" w:space="0" w:color="auto"/>
              <w:left w:val="single" w:sz="4" w:space="0" w:color="auto"/>
              <w:bottom w:val="single" w:sz="4" w:space="0" w:color="auto"/>
              <w:right w:val="single" w:sz="4" w:space="0" w:color="auto"/>
            </w:tcBorders>
            <w:vAlign w:val="center"/>
          </w:tcPr>
          <w:p w14:paraId="7DECD294" w14:textId="77777777" w:rsidR="00DE1DF4" w:rsidRPr="00F07EE7" w:rsidRDefault="00DE1DF4" w:rsidP="007C525C">
            <w:pPr>
              <w:tabs>
                <w:tab w:val="left" w:pos="459"/>
              </w:tabs>
              <w:rPr>
                <w:sz w:val="20"/>
                <w:szCs w:val="20"/>
              </w:rPr>
            </w:pPr>
          </w:p>
        </w:tc>
      </w:tr>
    </w:tbl>
    <w:p w14:paraId="7DECD296" w14:textId="77777777" w:rsidR="00DE1DF4" w:rsidRDefault="00DE1DF4" w:rsidP="00DE1DF4">
      <w:pPr>
        <w:spacing w:after="0"/>
        <w:ind w:left="3600" w:firstLine="720"/>
        <w:rPr>
          <w:sz w:val="20"/>
          <w:szCs w:val="20"/>
        </w:rPr>
      </w:pPr>
      <w:r>
        <w:rPr>
          <w:sz w:val="20"/>
          <w:szCs w:val="20"/>
        </w:rPr>
        <w:t xml:space="preserve">     </w:t>
      </w:r>
      <w:r w:rsidRPr="00F07EE7">
        <w:rPr>
          <w:sz w:val="20"/>
          <w:szCs w:val="20"/>
        </w:rPr>
        <w:t>HAVE AGREED</w:t>
      </w:r>
    </w:p>
    <w:p w14:paraId="7DECD297" w14:textId="77777777" w:rsidR="00DE1DF4" w:rsidRPr="00F07EE7" w:rsidRDefault="00DE1DF4" w:rsidP="00DE1DF4">
      <w:pPr>
        <w:spacing w:after="0"/>
        <w:rPr>
          <w:sz w:val="20"/>
          <w:szCs w:val="20"/>
        </w:rPr>
      </w:pPr>
      <w:r w:rsidRPr="00F07EE7">
        <w:rPr>
          <w:sz w:val="20"/>
          <w:szCs w:val="20"/>
        </w:rPr>
        <w:t xml:space="preserve">on the </w:t>
      </w:r>
      <w:r w:rsidRPr="00F07EE7">
        <w:rPr>
          <w:b/>
          <w:sz w:val="20"/>
          <w:szCs w:val="20"/>
        </w:rPr>
        <w:t xml:space="preserve">Conditions </w:t>
      </w:r>
      <w:r w:rsidRPr="00F07EE7">
        <w:rPr>
          <w:sz w:val="20"/>
          <w:szCs w:val="20"/>
        </w:rPr>
        <w:t>overleaf, which form an integral part of this contract.</w:t>
      </w:r>
    </w:p>
    <w:p w14:paraId="7DECD298" w14:textId="77777777" w:rsidR="00DE1DF4" w:rsidRPr="00F07EE7" w:rsidRDefault="00DE1DF4" w:rsidP="00DE1DF4">
      <w:pPr>
        <w:spacing w:after="0"/>
        <w:rPr>
          <w:sz w:val="20"/>
          <w:szCs w:val="20"/>
        </w:rPr>
      </w:pPr>
      <w:r w:rsidRPr="00F07EE7">
        <w:rPr>
          <w:sz w:val="20"/>
          <w:szCs w:val="20"/>
        </w:rPr>
        <w:t xml:space="preserve">The beneficiary shall sign and date below to confirm that he/she has read, understood and agrees to the conditions of the </w:t>
      </w:r>
      <w:r>
        <w:rPr>
          <w:sz w:val="20"/>
          <w:szCs w:val="20"/>
        </w:rPr>
        <w:t xml:space="preserve">staff training </w:t>
      </w:r>
      <w:r w:rsidRPr="00F07EE7">
        <w:rPr>
          <w:sz w:val="20"/>
          <w:szCs w:val="20"/>
        </w:rPr>
        <w:t>period and grant payment as outlined overleaf.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6487"/>
      </w:tblGrid>
      <w:tr w:rsidR="00DE1DF4" w:rsidRPr="00F07EE7" w14:paraId="7DECD29B" w14:textId="77777777" w:rsidTr="007C525C">
        <w:tc>
          <w:tcPr>
            <w:tcW w:w="2835" w:type="dxa"/>
          </w:tcPr>
          <w:p w14:paraId="7DECD299" w14:textId="77777777" w:rsidR="00DE1DF4" w:rsidRPr="00F07EE7" w:rsidRDefault="00DE1DF4" w:rsidP="007C525C">
            <w:pPr>
              <w:rPr>
                <w:b/>
                <w:bCs/>
                <w:sz w:val="20"/>
                <w:szCs w:val="20"/>
              </w:rPr>
            </w:pPr>
            <w:r>
              <w:rPr>
                <w:b/>
                <w:bCs/>
                <w:sz w:val="20"/>
                <w:szCs w:val="20"/>
              </w:rPr>
              <w:t>Staff Member</w:t>
            </w:r>
            <w:r w:rsidRPr="00F07EE7">
              <w:rPr>
                <w:b/>
                <w:bCs/>
                <w:sz w:val="20"/>
                <w:szCs w:val="20"/>
              </w:rPr>
              <w:t>’s Signature:</w:t>
            </w:r>
          </w:p>
        </w:tc>
        <w:tc>
          <w:tcPr>
            <w:tcW w:w="7230" w:type="dxa"/>
          </w:tcPr>
          <w:p w14:paraId="7DECD29A" w14:textId="77777777" w:rsidR="00DE1DF4" w:rsidRPr="00F07EE7" w:rsidRDefault="00DE1DF4" w:rsidP="007C525C">
            <w:pPr>
              <w:rPr>
                <w:sz w:val="20"/>
                <w:szCs w:val="20"/>
              </w:rPr>
            </w:pPr>
          </w:p>
        </w:tc>
      </w:tr>
      <w:tr w:rsidR="00DE1DF4" w:rsidRPr="00F07EE7" w14:paraId="7DECD29E" w14:textId="77777777" w:rsidTr="007C525C">
        <w:tc>
          <w:tcPr>
            <w:tcW w:w="2835" w:type="dxa"/>
          </w:tcPr>
          <w:p w14:paraId="7DECD29C" w14:textId="77777777" w:rsidR="00DE1DF4" w:rsidRPr="00F07EE7" w:rsidRDefault="00DE1DF4" w:rsidP="007C525C">
            <w:pPr>
              <w:rPr>
                <w:b/>
                <w:bCs/>
                <w:sz w:val="20"/>
                <w:szCs w:val="20"/>
              </w:rPr>
            </w:pPr>
            <w:r w:rsidRPr="00F07EE7">
              <w:rPr>
                <w:b/>
                <w:bCs/>
                <w:sz w:val="20"/>
                <w:szCs w:val="20"/>
              </w:rPr>
              <w:t>Date</w:t>
            </w:r>
            <w:r>
              <w:rPr>
                <w:b/>
                <w:bCs/>
                <w:sz w:val="20"/>
                <w:szCs w:val="20"/>
              </w:rPr>
              <w:t xml:space="preserve"> and Place</w:t>
            </w:r>
            <w:r w:rsidRPr="00F07EE7">
              <w:rPr>
                <w:b/>
                <w:bCs/>
                <w:sz w:val="20"/>
                <w:szCs w:val="20"/>
              </w:rPr>
              <w:t>:</w:t>
            </w:r>
          </w:p>
        </w:tc>
        <w:tc>
          <w:tcPr>
            <w:tcW w:w="7230" w:type="dxa"/>
          </w:tcPr>
          <w:p w14:paraId="7DECD29D" w14:textId="77777777" w:rsidR="00DE1DF4" w:rsidRPr="00F07EE7" w:rsidRDefault="00DE1DF4" w:rsidP="006C1205">
            <w:pPr>
              <w:rPr>
                <w:sz w:val="20"/>
                <w:szCs w:val="20"/>
              </w:rPr>
            </w:pPr>
            <w:r>
              <w:rPr>
                <w:sz w:val="20"/>
                <w:szCs w:val="20"/>
              </w:rPr>
              <w:t xml:space="preserve">                                                                                          </w:t>
            </w:r>
            <w:r w:rsidR="006C1205">
              <w:rPr>
                <w:sz w:val="20"/>
                <w:szCs w:val="20"/>
              </w:rPr>
              <w:t xml:space="preserve">                               </w:t>
            </w:r>
          </w:p>
        </w:tc>
      </w:tr>
    </w:tbl>
    <w:p w14:paraId="7DECD29F" w14:textId="77777777" w:rsidR="00DE1DF4" w:rsidRPr="00F07EE7" w:rsidRDefault="00DE1DF4" w:rsidP="00DE1DF4">
      <w:pPr>
        <w:spacing w:after="0"/>
        <w:jc w:val="both"/>
        <w:rPr>
          <w:sz w:val="20"/>
          <w:szCs w:val="20"/>
        </w:rPr>
      </w:pPr>
      <w:r>
        <w:rPr>
          <w:sz w:val="20"/>
          <w:szCs w:val="20"/>
        </w:rPr>
        <w:t>Edinburgh Napier University</w:t>
      </w:r>
      <w:r w:rsidRPr="00F07EE7">
        <w:rPr>
          <w:sz w:val="20"/>
          <w:szCs w:val="20"/>
        </w:rPr>
        <w:t xml:space="preserve"> agrees to adhere to the conditions of the st</w:t>
      </w:r>
      <w:r>
        <w:rPr>
          <w:sz w:val="20"/>
          <w:szCs w:val="20"/>
        </w:rPr>
        <w:t>aff training</w:t>
      </w:r>
      <w:r w:rsidRPr="00F07EE7">
        <w:rPr>
          <w:sz w:val="20"/>
          <w:szCs w:val="20"/>
        </w:rPr>
        <w:t xml:space="preserve"> period and grant payment arrangements as outlined overleaf:</w:t>
      </w:r>
    </w:p>
    <w:tbl>
      <w:tblPr>
        <w:tblStyle w:val="TableGrid"/>
        <w:tblW w:w="0" w:type="auto"/>
        <w:tblInd w:w="108" w:type="dxa"/>
        <w:tblLook w:val="04A0" w:firstRow="1" w:lastRow="0" w:firstColumn="1" w:lastColumn="0" w:noHBand="0" w:noVBand="1"/>
      </w:tblPr>
      <w:tblGrid>
        <w:gridCol w:w="2694"/>
        <w:gridCol w:w="6440"/>
      </w:tblGrid>
      <w:tr w:rsidR="006C1205" w14:paraId="7DECD2A3" w14:textId="77777777" w:rsidTr="006C1205">
        <w:tc>
          <w:tcPr>
            <w:tcW w:w="2694" w:type="dxa"/>
          </w:tcPr>
          <w:p w14:paraId="7DECD2A0" w14:textId="77777777" w:rsidR="006C1205" w:rsidRPr="006C1205" w:rsidRDefault="006C1205" w:rsidP="00DE1DF4">
            <w:pPr>
              <w:rPr>
                <w:b/>
                <w:sz w:val="20"/>
                <w:szCs w:val="20"/>
              </w:rPr>
            </w:pPr>
            <w:r w:rsidRPr="006C1205">
              <w:rPr>
                <w:b/>
                <w:sz w:val="20"/>
                <w:szCs w:val="20"/>
              </w:rPr>
              <w:t>Institutional Signature</w:t>
            </w:r>
            <w:r>
              <w:rPr>
                <w:b/>
                <w:sz w:val="20"/>
                <w:szCs w:val="20"/>
              </w:rPr>
              <w:t>:</w:t>
            </w:r>
          </w:p>
        </w:tc>
        <w:tc>
          <w:tcPr>
            <w:tcW w:w="6440" w:type="dxa"/>
          </w:tcPr>
          <w:p w14:paraId="7DECD2A1" w14:textId="77777777" w:rsidR="006C1205" w:rsidRDefault="006C1205" w:rsidP="00DE1DF4">
            <w:pPr>
              <w:rPr>
                <w:color w:val="808080"/>
              </w:rPr>
            </w:pPr>
          </w:p>
          <w:p w14:paraId="7DECD2A2" w14:textId="77777777" w:rsidR="006C1205" w:rsidRDefault="006C1205" w:rsidP="00DE1DF4">
            <w:pPr>
              <w:rPr>
                <w:color w:val="808080"/>
              </w:rPr>
            </w:pPr>
          </w:p>
        </w:tc>
      </w:tr>
      <w:tr w:rsidR="006C1205" w14:paraId="7DECD2A7" w14:textId="77777777" w:rsidTr="006C1205">
        <w:tc>
          <w:tcPr>
            <w:tcW w:w="2694" w:type="dxa"/>
          </w:tcPr>
          <w:p w14:paraId="7DECD2A4" w14:textId="77777777" w:rsidR="006C1205" w:rsidRPr="006C1205" w:rsidRDefault="006C1205" w:rsidP="00DE1DF4">
            <w:pPr>
              <w:rPr>
                <w:b/>
                <w:sz w:val="20"/>
                <w:szCs w:val="20"/>
              </w:rPr>
            </w:pPr>
            <w:r w:rsidRPr="006C1205">
              <w:rPr>
                <w:b/>
                <w:sz w:val="20"/>
                <w:szCs w:val="20"/>
              </w:rPr>
              <w:t>Date and Place:</w:t>
            </w:r>
          </w:p>
        </w:tc>
        <w:tc>
          <w:tcPr>
            <w:tcW w:w="6440" w:type="dxa"/>
          </w:tcPr>
          <w:p w14:paraId="7DECD2A5" w14:textId="77777777" w:rsidR="006C1205" w:rsidRDefault="006C1205" w:rsidP="00DE1DF4">
            <w:pPr>
              <w:rPr>
                <w:color w:val="808080"/>
              </w:rPr>
            </w:pPr>
          </w:p>
          <w:p w14:paraId="7DECD2A6" w14:textId="77777777" w:rsidR="006C1205" w:rsidRDefault="006C1205" w:rsidP="00DE1DF4">
            <w:pPr>
              <w:rPr>
                <w:color w:val="808080"/>
              </w:rPr>
            </w:pPr>
          </w:p>
        </w:tc>
      </w:tr>
    </w:tbl>
    <w:p w14:paraId="7DECD2A8" w14:textId="77777777" w:rsidR="00DE1DF4" w:rsidRPr="00937301" w:rsidRDefault="008458A4" w:rsidP="006C1205">
      <w:pPr>
        <w:jc w:val="center"/>
        <w:rPr>
          <w:sz w:val="28"/>
          <w:szCs w:val="28"/>
        </w:rPr>
      </w:pPr>
      <w:r w:rsidRPr="0031530D">
        <w:rPr>
          <w:color w:val="808080"/>
        </w:rPr>
        <w:lastRenderedPageBreak/>
        <w:fldChar w:fldCharType="begin"/>
      </w:r>
      <w:r w:rsidR="00DE1DF4" w:rsidRPr="0031530D">
        <w:rPr>
          <w:color w:val="808080"/>
        </w:rPr>
        <w:instrText xml:space="preserve"> XE "Annex 5</w:instrText>
      </w:r>
      <w:r w:rsidR="00DE1DF4" w:rsidRPr="0031530D">
        <w:rPr>
          <w:color w:val="808080"/>
        </w:rPr>
        <w:tab/>
        <w:instrText xml:space="preserve">Model student mobility contract" </w:instrText>
      </w:r>
      <w:r w:rsidRPr="0031530D">
        <w:rPr>
          <w:color w:val="808080"/>
        </w:rPr>
        <w:fldChar w:fldCharType="end"/>
      </w:r>
      <w:r w:rsidR="00DE1DF4" w:rsidRPr="0031530D">
        <w:rPr>
          <w:b/>
          <w:u w:val="single"/>
        </w:rPr>
        <w:t>CONDITIONS OF ERASMUS MOBILITY GRANT CONTRACT</w:t>
      </w:r>
    </w:p>
    <w:p w14:paraId="7DECD2A9" w14:textId="77777777" w:rsidR="00DE1DF4" w:rsidRPr="0031530D" w:rsidRDefault="00DE1DF4" w:rsidP="00DE1DF4">
      <w:pPr>
        <w:spacing w:after="0"/>
        <w:rPr>
          <w:rFonts w:asciiTheme="minorHAnsi" w:hAnsiTheme="minorHAnsi" w:cs="Arial"/>
          <w:b/>
        </w:rPr>
      </w:pPr>
      <w:r w:rsidRPr="0031530D">
        <w:rPr>
          <w:rFonts w:asciiTheme="minorHAnsi" w:hAnsiTheme="minorHAnsi" w:cs="Arial"/>
          <w:b/>
        </w:rPr>
        <w:t>ARTICLE 1 – PURPOSE OF THE GRANT</w:t>
      </w:r>
    </w:p>
    <w:p w14:paraId="7DECD2AA" w14:textId="77777777" w:rsidR="00DE1DF4" w:rsidRPr="00F07EE7" w:rsidRDefault="00DE1DF4" w:rsidP="00DE1DF4">
      <w:pPr>
        <w:spacing w:after="0"/>
        <w:ind w:left="567" w:hanging="567"/>
        <w:jc w:val="both"/>
      </w:pPr>
      <w:r w:rsidRPr="0031530D">
        <w:t>1.1</w:t>
      </w:r>
      <w:r w:rsidRPr="0031530D">
        <w:tab/>
      </w:r>
      <w:r w:rsidRPr="00F07EE7">
        <w:t xml:space="preserve">Edinburgh Napier University will provide </w:t>
      </w:r>
      <w:r>
        <w:t>EU financial support to the beneficiary for undertaking a training assignment under the Erasmus programme of the Lifelong Learning Programme.</w:t>
      </w:r>
      <w:r w:rsidRPr="00F07EE7">
        <w:t xml:space="preserve"> </w:t>
      </w:r>
    </w:p>
    <w:p w14:paraId="7DECD2AB" w14:textId="77777777" w:rsidR="00DE1DF4" w:rsidRPr="00F07EE7" w:rsidRDefault="00DE1DF4" w:rsidP="00DE1DF4">
      <w:pPr>
        <w:spacing w:after="0"/>
        <w:ind w:left="567" w:hanging="567"/>
        <w:jc w:val="both"/>
      </w:pPr>
      <w:r w:rsidRPr="00F07EE7">
        <w:t>1.2</w:t>
      </w:r>
      <w:r w:rsidRPr="00F07EE7">
        <w:tab/>
        <w:t xml:space="preserve">The beneficiary accepts the grant and undertakes to carry out the </w:t>
      </w:r>
      <w:r w:rsidR="00573C87">
        <w:t xml:space="preserve">staff </w:t>
      </w:r>
      <w:r>
        <w:t>training assignment as described</w:t>
      </w:r>
      <w:r w:rsidR="00573C87">
        <w:t xml:space="preserve"> in the ‘Work Plan’</w:t>
      </w:r>
      <w:r w:rsidRPr="00F07EE7">
        <w:t>, acting on his/her own responsibility.</w:t>
      </w:r>
    </w:p>
    <w:p w14:paraId="7DECD2AC" w14:textId="77777777" w:rsidR="00DE1DF4" w:rsidRDefault="00DE1DF4" w:rsidP="00DE1DF4">
      <w:pPr>
        <w:spacing w:after="0"/>
        <w:ind w:left="567" w:hanging="567"/>
        <w:jc w:val="both"/>
      </w:pPr>
      <w:r>
        <w:t>1.3</w:t>
      </w:r>
      <w:r w:rsidRPr="00F07EE7">
        <w:tab/>
        <w:t>The beneficiary hereby declares to have taken note of and accepted the terms and conditions set out in the present agreement.  Any amendment or supplement to the agreement shall be done in writing.</w:t>
      </w:r>
    </w:p>
    <w:p w14:paraId="7DECD2AD" w14:textId="77777777" w:rsidR="00DE1DF4" w:rsidRPr="00F07EE7" w:rsidRDefault="00DE1DF4" w:rsidP="00DE1DF4">
      <w:pPr>
        <w:spacing w:after="0"/>
        <w:ind w:left="567" w:hanging="567"/>
        <w:jc w:val="both"/>
      </w:pPr>
    </w:p>
    <w:p w14:paraId="7DECD2AE" w14:textId="77777777" w:rsidR="00DE1DF4" w:rsidRPr="0031530D" w:rsidRDefault="00DE1DF4" w:rsidP="00DE1DF4">
      <w:pPr>
        <w:spacing w:after="0"/>
        <w:rPr>
          <w:b/>
        </w:rPr>
      </w:pPr>
      <w:r w:rsidRPr="0031530D">
        <w:rPr>
          <w:b/>
        </w:rPr>
        <w:t>ARTICLE 2 - DURATION</w:t>
      </w:r>
    </w:p>
    <w:p w14:paraId="7DECD2AF" w14:textId="77777777" w:rsidR="00DE1DF4" w:rsidRPr="0031530D" w:rsidRDefault="00DE1DF4" w:rsidP="00DE1DF4">
      <w:pPr>
        <w:spacing w:after="0"/>
        <w:ind w:left="567" w:hanging="567"/>
        <w:jc w:val="both"/>
      </w:pPr>
      <w:r w:rsidRPr="0031530D">
        <w:t>2.1</w:t>
      </w:r>
      <w:r w:rsidRPr="0031530D">
        <w:tab/>
        <w:t>The agreement shall enter into force when both the beneficiary and the institution have signed this contract.</w:t>
      </w:r>
    </w:p>
    <w:p w14:paraId="7DECD2B0" w14:textId="76C24B95" w:rsidR="00DE1DF4" w:rsidRDefault="00DE1DF4" w:rsidP="00DE1DF4">
      <w:pPr>
        <w:spacing w:after="0"/>
        <w:ind w:left="567" w:hanging="567"/>
        <w:jc w:val="both"/>
      </w:pPr>
      <w:r w:rsidRPr="0031530D">
        <w:t xml:space="preserve">2.2  </w:t>
      </w:r>
      <w:r w:rsidRPr="0031530D">
        <w:tab/>
      </w:r>
      <w:r>
        <w:t>The act</w:t>
      </w:r>
      <w:r w:rsidR="00682B68">
        <w:t>ivity shall start on 1 June 20</w:t>
      </w:r>
      <w:r w:rsidR="00870493">
        <w:t>13</w:t>
      </w:r>
      <w:r w:rsidR="00682B68">
        <w:t xml:space="preserve"> at the earliest to 31 July 201</w:t>
      </w:r>
      <w:r w:rsidR="00870493">
        <w:t>4</w:t>
      </w:r>
      <w:r>
        <w:t xml:space="preserve"> at the latest.</w:t>
      </w:r>
    </w:p>
    <w:p w14:paraId="7DECD2B1" w14:textId="77777777" w:rsidR="00DE1DF4" w:rsidRPr="0031530D" w:rsidRDefault="00DE1DF4" w:rsidP="00DE1DF4">
      <w:pPr>
        <w:spacing w:after="0"/>
        <w:ind w:left="567" w:hanging="567"/>
        <w:jc w:val="both"/>
      </w:pPr>
    </w:p>
    <w:p w14:paraId="7DECD2B2" w14:textId="77777777" w:rsidR="00DE1DF4" w:rsidRPr="0031530D" w:rsidRDefault="00DE1DF4" w:rsidP="00DE1DF4">
      <w:pPr>
        <w:spacing w:after="0"/>
        <w:rPr>
          <w:rFonts w:asciiTheme="minorHAnsi" w:hAnsiTheme="minorHAnsi" w:cs="Arial"/>
          <w:b/>
        </w:rPr>
      </w:pPr>
      <w:r w:rsidRPr="0031530D">
        <w:rPr>
          <w:rFonts w:asciiTheme="minorHAnsi" w:hAnsiTheme="minorHAnsi" w:cs="Arial"/>
          <w:b/>
        </w:rPr>
        <w:t xml:space="preserve">ARTICLE 3 - FINANCING THE </w:t>
      </w:r>
      <w:r w:rsidR="00A464C9">
        <w:rPr>
          <w:rFonts w:asciiTheme="minorHAnsi" w:hAnsiTheme="minorHAnsi" w:cs="Arial"/>
          <w:b/>
        </w:rPr>
        <w:t>TRAINING ASSIGNMENT</w:t>
      </w:r>
    </w:p>
    <w:p w14:paraId="7DECD2B3" w14:textId="5AAC118A" w:rsidR="00DE1DF4" w:rsidRPr="0031530D" w:rsidRDefault="00DE1DF4" w:rsidP="00DE1DF4">
      <w:pPr>
        <w:spacing w:after="0"/>
        <w:ind w:left="567" w:hanging="567"/>
        <w:jc w:val="both"/>
      </w:pPr>
      <w:r w:rsidRPr="0031530D">
        <w:t>3.1</w:t>
      </w:r>
      <w:r w:rsidRPr="0031530D">
        <w:tab/>
        <w:t xml:space="preserve">The Community grant is allocated for the purpose of </w:t>
      </w:r>
      <w:r w:rsidRPr="0031530D">
        <w:rPr>
          <w:u w:val="single"/>
        </w:rPr>
        <w:t>co-financing</w:t>
      </w:r>
      <w:r w:rsidRPr="0031530D">
        <w:t xml:space="preserve"> the beneficiary’s </w:t>
      </w:r>
      <w:r w:rsidR="00A464C9">
        <w:t>training assignment</w:t>
      </w:r>
      <w:r w:rsidRPr="0031530D">
        <w:t xml:space="preserve">. </w:t>
      </w:r>
      <w:r w:rsidR="00A464C9">
        <w:t>I</w:t>
      </w:r>
      <w:r w:rsidR="00682B68">
        <w:t>t has a maximum amount of EUR</w:t>
      </w:r>
      <w:r w:rsidR="00870493">
        <w:t xml:space="preserve"> </w:t>
      </w:r>
      <w:r w:rsidR="00682B68">
        <w:t>50</w:t>
      </w:r>
      <w:r w:rsidR="00A464C9">
        <w:t>0 for travel costs and EUR 170 for subsistence.</w:t>
      </w:r>
    </w:p>
    <w:p w14:paraId="7DECD2B4" w14:textId="77777777" w:rsidR="00DE1DF4" w:rsidRDefault="00DE1DF4" w:rsidP="00DE1DF4">
      <w:pPr>
        <w:spacing w:after="0"/>
        <w:ind w:left="567" w:hanging="567"/>
        <w:jc w:val="both"/>
      </w:pPr>
      <w:r w:rsidRPr="0031530D">
        <w:t>3.2</w:t>
      </w:r>
      <w:r w:rsidRPr="0031530D">
        <w:tab/>
        <w:t xml:space="preserve">The </w:t>
      </w:r>
      <w:r w:rsidR="00A464C9">
        <w:t>final amount of the grant shal</w:t>
      </w:r>
      <w:r w:rsidR="00682B68">
        <w:t>l be determined by adding EUR 50</w:t>
      </w:r>
      <w:r w:rsidR="00A464C9">
        <w:t xml:space="preserve">0 for travel costs and </w:t>
      </w:r>
      <w:r w:rsidR="00573C87">
        <w:t xml:space="preserve">a maximum amount of EUR 170 for subsistence.  Payment will only be made upon evidence of receipted expenditure.  </w:t>
      </w:r>
      <w:r w:rsidRPr="0031530D">
        <w:t xml:space="preserve">The beneficiary </w:t>
      </w:r>
      <w:r w:rsidRPr="0031530D">
        <w:rPr>
          <w:u w:val="single"/>
        </w:rPr>
        <w:t>must</w:t>
      </w:r>
      <w:r w:rsidRPr="0031530D">
        <w:t xml:space="preserve"> provide proof of the official start and end date of the </w:t>
      </w:r>
      <w:r w:rsidR="00A464C9">
        <w:t>training assignment</w:t>
      </w:r>
      <w:r w:rsidRPr="0031530D">
        <w:t>.</w:t>
      </w:r>
    </w:p>
    <w:p w14:paraId="7DECD2B5" w14:textId="77777777" w:rsidR="00DE1DF4" w:rsidRPr="0031530D" w:rsidRDefault="00DE1DF4" w:rsidP="00DE1DF4">
      <w:pPr>
        <w:spacing w:after="0"/>
        <w:ind w:left="567" w:hanging="567"/>
        <w:jc w:val="both"/>
      </w:pPr>
    </w:p>
    <w:p w14:paraId="7DECD2B6" w14:textId="77777777" w:rsidR="00DE1DF4" w:rsidRPr="0031530D" w:rsidRDefault="00DE1DF4" w:rsidP="00DE1DF4">
      <w:pPr>
        <w:spacing w:after="0"/>
        <w:rPr>
          <w:b/>
          <w:u w:val="single"/>
        </w:rPr>
      </w:pPr>
      <w:r w:rsidRPr="0031530D">
        <w:rPr>
          <w:b/>
        </w:rPr>
        <w:t xml:space="preserve">ARTICLE </w:t>
      </w:r>
      <w:r w:rsidR="00A464C9">
        <w:rPr>
          <w:b/>
        </w:rPr>
        <w:t>4</w:t>
      </w:r>
      <w:r w:rsidRPr="0031530D">
        <w:rPr>
          <w:b/>
        </w:rPr>
        <w:t xml:space="preserve"> – FINAL REPORT</w:t>
      </w:r>
    </w:p>
    <w:p w14:paraId="7DECD2B7" w14:textId="77777777" w:rsidR="00DE1DF4" w:rsidRDefault="00DE1DF4" w:rsidP="00DE1DF4">
      <w:pPr>
        <w:spacing w:after="0"/>
        <w:jc w:val="both"/>
      </w:pPr>
      <w:r w:rsidRPr="0031530D">
        <w:t xml:space="preserve">The beneficiary shall submit the </w:t>
      </w:r>
      <w:r w:rsidR="00A464C9">
        <w:t xml:space="preserve">final </w:t>
      </w:r>
      <w:r w:rsidRPr="0031530D">
        <w:t xml:space="preserve">Report Form using the official forms at the latest 30 days after the end of the </w:t>
      </w:r>
      <w:r w:rsidR="00A464C9">
        <w:t>training assignment.</w:t>
      </w:r>
    </w:p>
    <w:p w14:paraId="7DECD2B8" w14:textId="77777777" w:rsidR="00DE1DF4" w:rsidRPr="0031530D" w:rsidRDefault="00DE1DF4" w:rsidP="00DE1DF4">
      <w:pPr>
        <w:spacing w:after="0"/>
        <w:jc w:val="both"/>
      </w:pPr>
    </w:p>
    <w:p w14:paraId="7DECD2B9" w14:textId="77777777" w:rsidR="00DE1DF4" w:rsidRPr="0031530D" w:rsidRDefault="00DE1DF4" w:rsidP="00DE1DF4">
      <w:pPr>
        <w:spacing w:after="0"/>
        <w:rPr>
          <w:b/>
        </w:rPr>
      </w:pPr>
      <w:r w:rsidRPr="0031530D">
        <w:rPr>
          <w:b/>
        </w:rPr>
        <w:t xml:space="preserve">ARTICLE </w:t>
      </w:r>
      <w:r w:rsidR="00A464C9">
        <w:rPr>
          <w:b/>
        </w:rPr>
        <w:t>5</w:t>
      </w:r>
      <w:r w:rsidRPr="0031530D">
        <w:rPr>
          <w:b/>
        </w:rPr>
        <w:t xml:space="preserve"> – LAW APPLICABLE AND COMPETENT COURT</w:t>
      </w:r>
    </w:p>
    <w:p w14:paraId="7DECD2BA" w14:textId="77777777" w:rsidR="00DE1DF4" w:rsidRPr="0031530D" w:rsidRDefault="00DE1DF4" w:rsidP="00DE1DF4">
      <w:pPr>
        <w:spacing w:after="0"/>
        <w:rPr>
          <w:b/>
        </w:rPr>
      </w:pPr>
      <w:r w:rsidRPr="0031530D">
        <w:t xml:space="preserve">The grant is governed by the terms of the agreement, the </w:t>
      </w:r>
      <w:r w:rsidR="00CB49CE">
        <w:t xml:space="preserve">EU </w:t>
      </w:r>
      <w:r w:rsidRPr="0031530D">
        <w:t xml:space="preserve">rules applicable and, on a subsidiary basis, by the law of </w:t>
      </w:r>
      <w:r>
        <w:t>the UK</w:t>
      </w:r>
      <w:r w:rsidRPr="0031530D">
        <w:t xml:space="preserve"> relating to grants. The beneficiary may bring legal proceedings regarding decisions by the institution concerning the application of the provisions of the agreement and the arrangements for implementing it before the competent Court in accordance with the applicable national law.</w:t>
      </w:r>
    </w:p>
    <w:p w14:paraId="7DECD2BB" w14:textId="77777777" w:rsidR="00DE1DF4" w:rsidRPr="0031530D" w:rsidRDefault="00DE1DF4" w:rsidP="00DE1DF4">
      <w:pPr>
        <w:spacing w:after="0"/>
        <w:jc w:val="both"/>
      </w:pPr>
    </w:p>
    <w:p w14:paraId="7DECD2BC" w14:textId="77777777" w:rsidR="004E732A" w:rsidRDefault="004E732A"/>
    <w:sectPr w:rsidR="004E732A" w:rsidSect="004E7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F4"/>
    <w:rsid w:val="000B761A"/>
    <w:rsid w:val="000E1DA6"/>
    <w:rsid w:val="001002F6"/>
    <w:rsid w:val="00307432"/>
    <w:rsid w:val="0040564B"/>
    <w:rsid w:val="004D5D6B"/>
    <w:rsid w:val="004E732A"/>
    <w:rsid w:val="00573C87"/>
    <w:rsid w:val="005D6935"/>
    <w:rsid w:val="00682B68"/>
    <w:rsid w:val="006871AF"/>
    <w:rsid w:val="006C1205"/>
    <w:rsid w:val="006C2A13"/>
    <w:rsid w:val="007377A9"/>
    <w:rsid w:val="007C525C"/>
    <w:rsid w:val="00834504"/>
    <w:rsid w:val="008458A4"/>
    <w:rsid w:val="00870493"/>
    <w:rsid w:val="00A005AD"/>
    <w:rsid w:val="00A464C9"/>
    <w:rsid w:val="00A70710"/>
    <w:rsid w:val="00AF5C17"/>
    <w:rsid w:val="00C36E5F"/>
    <w:rsid w:val="00C674C7"/>
    <w:rsid w:val="00CB49CE"/>
    <w:rsid w:val="00DE1DF4"/>
    <w:rsid w:val="00E021F9"/>
    <w:rsid w:val="00E55FED"/>
    <w:rsid w:val="00EF22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F4"/>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F4"/>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84788A61CDE43926BA8B9D1CBB30A" ma:contentTypeVersion="65" ma:contentTypeDescription="Create a new document." ma:contentTypeScope="" ma:versionID="224a45cc402ddcc57d9f487fb6a587d6">
  <xsd:schema xmlns:xsd="http://www.w3.org/2001/XMLSchema" xmlns:xs="http://www.w3.org/2001/XMLSchema" xmlns:p="http://schemas.microsoft.com/office/2006/metadata/properties" xmlns:ns1="http://schemas.microsoft.com/sharepoint/v3" targetNamespace="http://schemas.microsoft.com/office/2006/metadata/properties" ma:root="true" ma:fieldsID="7826087d7815a9902541b039da76a0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01D753E-2AEB-4DEE-B47D-0884BCC99160}"/>
</file>

<file path=customXml/itemProps2.xml><?xml version="1.0" encoding="utf-8"?>
<ds:datastoreItem xmlns:ds="http://schemas.openxmlformats.org/officeDocument/2006/customXml" ds:itemID="{C2E0F3D1-D614-4B15-B5B5-04572DD7091E}"/>
</file>

<file path=customXml/itemProps3.xml><?xml version="1.0" encoding="utf-8"?>
<ds:datastoreItem xmlns:ds="http://schemas.openxmlformats.org/officeDocument/2006/customXml" ds:itemID="{E6A07661-5693-4159-9875-D6BFD92813B8}"/>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io38</dc:creator>
  <cp:lastModifiedBy>Staniszewski, Slawek</cp:lastModifiedBy>
  <cp:revision>2</cp:revision>
  <cp:lastPrinted>2010-07-14T10:18:00Z</cp:lastPrinted>
  <dcterms:created xsi:type="dcterms:W3CDTF">2014-03-14T15:30:00Z</dcterms:created>
  <dcterms:modified xsi:type="dcterms:W3CDTF">2014-03-14T15:30:00Z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0x01010064984788A61CDE43926BA8B9D1CBB30A</vt:lpwstr>
  </property>
  <property fmtid="{D5CDD505-2E9C-101B-9397-08002B2CF9AE}" pid="4" name="TemplateUrl">
    <vt:lpwstr/>
  </property>
  <property fmtid="{D5CDD505-2E9C-101B-9397-08002B2CF9AE}" pid="5" name="Order">
    <vt:r8>700</vt:r8>
  </property>
  <property fmtid="{D5CDD505-2E9C-101B-9397-08002B2CF9AE}" pid="6"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