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DA8E" w14:textId="2CE78651" w:rsidR="00497420" w:rsidRPr="00497420" w:rsidRDefault="00AD5B94" w:rsidP="00497420">
      <w:pPr>
        <w:pStyle w:val="NoSpacing"/>
        <w:rPr>
          <w:rFonts w:ascii="Arial" w:hAnsi="Arial" w:cs="Arial"/>
          <w:b/>
          <w:sz w:val="32"/>
        </w:rPr>
      </w:pPr>
      <w:r>
        <w:rPr>
          <w:rFonts w:ascii="Arial" w:hAnsi="Arial" w:cs="Arial"/>
          <w:b/>
          <w:sz w:val="32"/>
        </w:rPr>
        <w:t>PROCEDURE</w:t>
      </w:r>
      <w:r w:rsidR="008D3C0B">
        <w:rPr>
          <w:rFonts w:ascii="Arial" w:hAnsi="Arial" w:cs="Arial"/>
          <w:b/>
          <w:sz w:val="32"/>
        </w:rPr>
        <w:t xml:space="preserve"> 01</w:t>
      </w:r>
    </w:p>
    <w:p w14:paraId="3758602A" w14:textId="22CBE140" w:rsidR="00497420" w:rsidRDefault="008D3C0B" w:rsidP="00497420">
      <w:pPr>
        <w:pStyle w:val="NoSpacing"/>
        <w:rPr>
          <w:rFonts w:ascii="Arial" w:hAnsi="Arial" w:cs="Arial"/>
          <w:b/>
          <w:sz w:val="32"/>
        </w:rPr>
      </w:pPr>
      <w:r>
        <w:rPr>
          <w:rFonts w:ascii="Arial" w:hAnsi="Arial" w:cs="Arial"/>
          <w:b/>
          <w:sz w:val="32"/>
        </w:rPr>
        <w:t>TIER 4 STUDENTS – AUTHORISED ABSENCE</w:t>
      </w:r>
    </w:p>
    <w:p w14:paraId="546DF848" w14:textId="77777777" w:rsidR="00497420" w:rsidRDefault="00497420" w:rsidP="00497420">
      <w:pPr>
        <w:pStyle w:val="NoSpacing"/>
        <w:rPr>
          <w:rFonts w:ascii="Arial" w:hAnsi="Arial" w:cs="Arial"/>
          <w:b/>
          <w:sz w:val="32"/>
        </w:rPr>
      </w:pPr>
    </w:p>
    <w:p w14:paraId="19DAD7DF" w14:textId="41D6763D" w:rsidR="00497420" w:rsidRDefault="008D3C0B" w:rsidP="00497420">
      <w:pPr>
        <w:pStyle w:val="NoSpacing"/>
        <w:rPr>
          <w:rFonts w:ascii="Arial" w:hAnsi="Arial" w:cs="Arial"/>
          <w:b/>
        </w:rPr>
      </w:pPr>
      <w:r>
        <w:rPr>
          <w:rFonts w:ascii="Arial" w:hAnsi="Arial" w:cs="Arial"/>
          <w:b/>
        </w:rPr>
        <w:t xml:space="preserve">Created </w:t>
      </w:r>
      <w:r w:rsidR="00497420">
        <w:rPr>
          <w:rFonts w:ascii="Arial" w:hAnsi="Arial" w:cs="Arial"/>
          <w:b/>
        </w:rPr>
        <w:t xml:space="preserve">Date: </w:t>
      </w:r>
      <w:r>
        <w:rPr>
          <w:rFonts w:ascii="Arial" w:hAnsi="Arial" w:cs="Arial"/>
          <w:b/>
        </w:rPr>
        <w:tab/>
        <w:t>06/01/2016</w:t>
      </w:r>
    </w:p>
    <w:p w14:paraId="7B984732" w14:textId="113E7033" w:rsidR="00497420" w:rsidRDefault="00497420" w:rsidP="00497420">
      <w:pPr>
        <w:pStyle w:val="NoSpacing"/>
        <w:rPr>
          <w:rFonts w:ascii="Arial" w:hAnsi="Arial" w:cs="Arial"/>
          <w:b/>
        </w:rPr>
      </w:pPr>
      <w:r>
        <w:rPr>
          <w:rFonts w:ascii="Arial" w:hAnsi="Arial" w:cs="Arial"/>
          <w:b/>
        </w:rPr>
        <w:t>Revision date:</w:t>
      </w:r>
      <w:r w:rsidR="008D3C0B">
        <w:rPr>
          <w:rFonts w:ascii="Arial" w:hAnsi="Arial" w:cs="Arial"/>
          <w:b/>
        </w:rPr>
        <w:t xml:space="preserve"> </w:t>
      </w:r>
      <w:r w:rsidR="008D3C0B">
        <w:rPr>
          <w:rFonts w:ascii="Arial" w:hAnsi="Arial" w:cs="Arial"/>
          <w:b/>
        </w:rPr>
        <w:tab/>
        <w:t>31/03/2016</w:t>
      </w:r>
    </w:p>
    <w:p w14:paraId="44F2D41F" w14:textId="77777777" w:rsidR="00D54A28" w:rsidRDefault="00D54A28" w:rsidP="00497420">
      <w:pPr>
        <w:pStyle w:val="NoSpacing"/>
        <w:rPr>
          <w:rFonts w:ascii="Arial" w:hAnsi="Arial" w:cs="Arial"/>
          <w:b/>
        </w:rPr>
      </w:pPr>
    </w:p>
    <w:p w14:paraId="46A73805" w14:textId="77777777" w:rsidR="00497420" w:rsidRDefault="00497420" w:rsidP="00497420">
      <w:pPr>
        <w:pStyle w:val="NoSpacing"/>
        <w:rPr>
          <w:rFonts w:ascii="Arial" w:hAnsi="Arial" w:cs="Arial"/>
          <w:b/>
        </w:rPr>
      </w:pPr>
      <w:r>
        <w:rPr>
          <w:rFonts w:ascii="Arial" w:hAnsi="Arial" w:cs="Arial"/>
          <w:b/>
        </w:rPr>
        <w:t>OVERVIEW</w:t>
      </w:r>
    </w:p>
    <w:p w14:paraId="181CE72B" w14:textId="77777777" w:rsidR="00497420" w:rsidRDefault="00497420" w:rsidP="00497420">
      <w:pPr>
        <w:pStyle w:val="NoSpacing"/>
        <w:rPr>
          <w:rFonts w:ascii="Arial" w:hAnsi="Arial" w:cs="Arial"/>
          <w:b/>
        </w:rPr>
      </w:pPr>
    </w:p>
    <w:p w14:paraId="6C25465D" w14:textId="4E5895FD" w:rsidR="00D54A28" w:rsidRPr="00D54A28" w:rsidRDefault="00D54A28" w:rsidP="00D54A28">
      <w:pPr>
        <w:shd w:val="clear" w:color="auto" w:fill="FFFFFF"/>
        <w:spacing w:after="0" w:line="240" w:lineRule="auto"/>
        <w:rPr>
          <w:rFonts w:ascii="Arial" w:eastAsia="Times New Roman" w:hAnsi="Arial" w:cs="Arial"/>
          <w:color w:val="000000" w:themeColor="text1"/>
          <w:lang w:val="en-US" w:eastAsia="en-GB"/>
        </w:rPr>
      </w:pPr>
      <w:r w:rsidRPr="00D54A28">
        <w:rPr>
          <w:rFonts w:ascii="Arial" w:eastAsia="Times New Roman" w:hAnsi="Arial" w:cs="Arial"/>
          <w:color w:val="000000" w:themeColor="text1"/>
          <w:lang w:val="en-US" w:eastAsia="en-GB"/>
        </w:rPr>
        <w:t xml:space="preserve">Home Office policy requires the University to confirm </w:t>
      </w:r>
      <w:r>
        <w:rPr>
          <w:rFonts w:ascii="Arial" w:eastAsia="Times New Roman" w:hAnsi="Arial" w:cs="Arial"/>
          <w:color w:val="000000" w:themeColor="text1"/>
          <w:lang w:val="en-US" w:eastAsia="en-GB"/>
        </w:rPr>
        <w:t>that students</w:t>
      </w:r>
      <w:r w:rsidRPr="00D54A28">
        <w:rPr>
          <w:rFonts w:ascii="Arial" w:eastAsia="Times New Roman" w:hAnsi="Arial" w:cs="Arial"/>
          <w:color w:val="000000" w:themeColor="text1"/>
          <w:lang w:val="en-US" w:eastAsia="en-GB"/>
        </w:rPr>
        <w:t xml:space="preserve"> are ‘maintaining contact’ with the institution during </w:t>
      </w:r>
      <w:r>
        <w:rPr>
          <w:rFonts w:ascii="Arial" w:eastAsia="Times New Roman" w:hAnsi="Arial" w:cs="Arial"/>
          <w:color w:val="000000" w:themeColor="text1"/>
          <w:lang w:val="en-US" w:eastAsia="en-GB"/>
        </w:rPr>
        <w:t>their</w:t>
      </w:r>
      <w:r w:rsidRPr="00D54A28">
        <w:rPr>
          <w:rFonts w:ascii="Arial" w:eastAsia="Times New Roman" w:hAnsi="Arial" w:cs="Arial"/>
          <w:color w:val="000000" w:themeColor="text1"/>
          <w:lang w:val="en-US" w:eastAsia="en-GB"/>
        </w:rPr>
        <w:t xml:space="preserve"> studies. </w:t>
      </w:r>
      <w:r>
        <w:rPr>
          <w:rFonts w:ascii="Arial" w:eastAsia="Times New Roman" w:hAnsi="Arial" w:cs="Arial"/>
          <w:color w:val="000000" w:themeColor="text1"/>
          <w:lang w:val="en-US" w:eastAsia="en-GB"/>
        </w:rPr>
        <w:t xml:space="preserve">This is done in conjunction with the “Attendance Monitoring Policy”.  </w:t>
      </w:r>
    </w:p>
    <w:p w14:paraId="6D095272" w14:textId="77777777" w:rsidR="00D54A28" w:rsidRPr="00D54A28" w:rsidRDefault="00D54A28" w:rsidP="00D54A28">
      <w:pPr>
        <w:shd w:val="clear" w:color="auto" w:fill="FFFFFF"/>
        <w:spacing w:after="0" w:line="240" w:lineRule="auto"/>
        <w:rPr>
          <w:rFonts w:ascii="Arial" w:eastAsia="Times New Roman" w:hAnsi="Arial" w:cs="Arial"/>
          <w:color w:val="000000" w:themeColor="text1"/>
          <w:lang w:val="en-US" w:eastAsia="en-GB"/>
        </w:rPr>
      </w:pPr>
      <w:r w:rsidRPr="00D54A28">
        <w:rPr>
          <w:rFonts w:ascii="Arial" w:eastAsia="Times New Roman" w:hAnsi="Arial" w:cs="Arial"/>
          <w:color w:val="000000" w:themeColor="text1"/>
          <w:lang w:val="en-US" w:eastAsia="en-GB"/>
        </w:rPr>
        <w:t> </w:t>
      </w:r>
    </w:p>
    <w:p w14:paraId="19ACD893" w14:textId="7DF476F6" w:rsidR="00D54A28" w:rsidRPr="00D54A28" w:rsidRDefault="00AD5B94" w:rsidP="00D54A28">
      <w:pPr>
        <w:shd w:val="clear" w:color="auto" w:fill="FFFFFF"/>
        <w:spacing w:after="0"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All Tier 4 student</w:t>
      </w:r>
      <w:r w:rsidR="00D54A28" w:rsidRPr="00D54A28">
        <w:rPr>
          <w:rFonts w:ascii="Arial" w:eastAsia="Times New Roman" w:hAnsi="Arial" w:cs="Arial"/>
          <w:color w:val="000000" w:themeColor="text1"/>
          <w:lang w:val="en-US" w:eastAsia="en-GB"/>
        </w:rPr>
        <w:t xml:space="preserve"> need to get formal approval from the University for any period of absence outside University holiday periods</w:t>
      </w:r>
      <w:r>
        <w:rPr>
          <w:rFonts w:ascii="Arial" w:eastAsia="Times New Roman" w:hAnsi="Arial" w:cs="Arial"/>
          <w:color w:val="000000" w:themeColor="text1"/>
          <w:lang w:val="en-US" w:eastAsia="en-GB"/>
        </w:rPr>
        <w:t xml:space="preserve"> of 5 days or more</w:t>
      </w:r>
      <w:r w:rsidR="00D54A28" w:rsidRPr="00D54A28">
        <w:rPr>
          <w:rFonts w:ascii="Arial" w:eastAsia="Times New Roman" w:hAnsi="Arial" w:cs="Arial"/>
          <w:color w:val="000000" w:themeColor="text1"/>
          <w:lang w:val="en-US" w:eastAsia="en-GB"/>
        </w:rPr>
        <w:t xml:space="preserve">. </w:t>
      </w:r>
      <w:r>
        <w:rPr>
          <w:rFonts w:ascii="Arial" w:eastAsia="Times New Roman" w:hAnsi="Arial" w:cs="Arial"/>
          <w:color w:val="000000" w:themeColor="text1"/>
          <w:lang w:val="en-US" w:eastAsia="en-GB"/>
        </w:rPr>
        <w:t>(</w:t>
      </w:r>
      <w:r w:rsidR="00D54A28" w:rsidRPr="00D54A28">
        <w:rPr>
          <w:rFonts w:ascii="Arial" w:eastAsia="Times New Roman" w:hAnsi="Arial" w:cs="Arial"/>
          <w:color w:val="000000" w:themeColor="text1"/>
          <w:lang w:val="en-US" w:eastAsia="en-GB"/>
        </w:rPr>
        <w:t>This includes taking leave due to pregnancy</w:t>
      </w:r>
      <w:r>
        <w:rPr>
          <w:rFonts w:ascii="Arial" w:eastAsia="Times New Roman" w:hAnsi="Arial" w:cs="Arial"/>
          <w:color w:val="000000" w:themeColor="text1"/>
          <w:lang w:val="en-US" w:eastAsia="en-GB"/>
        </w:rPr>
        <w:t>)</w:t>
      </w:r>
      <w:r w:rsidR="00D54A28" w:rsidRPr="00D54A28">
        <w:rPr>
          <w:rFonts w:ascii="Arial" w:eastAsia="Times New Roman" w:hAnsi="Arial" w:cs="Arial"/>
          <w:color w:val="000000" w:themeColor="text1"/>
          <w:lang w:val="en-US" w:eastAsia="en-GB"/>
        </w:rPr>
        <w:t xml:space="preserve">. Failure to do </w:t>
      </w:r>
      <w:r>
        <w:rPr>
          <w:rFonts w:ascii="Arial" w:eastAsia="Times New Roman" w:hAnsi="Arial" w:cs="Arial"/>
          <w:color w:val="000000" w:themeColor="text1"/>
          <w:lang w:val="en-US" w:eastAsia="en-GB"/>
        </w:rPr>
        <w:t xml:space="preserve">so </w:t>
      </w:r>
      <w:r w:rsidR="00D54A28" w:rsidRPr="00D54A28">
        <w:rPr>
          <w:rFonts w:ascii="Arial" w:eastAsia="Times New Roman" w:hAnsi="Arial" w:cs="Arial"/>
          <w:color w:val="000000" w:themeColor="text1"/>
          <w:lang w:val="en-US" w:eastAsia="en-GB"/>
        </w:rPr>
        <w:t xml:space="preserve">may have direct implications on </w:t>
      </w:r>
      <w:r>
        <w:rPr>
          <w:rFonts w:ascii="Arial" w:eastAsia="Times New Roman" w:hAnsi="Arial" w:cs="Arial"/>
          <w:color w:val="000000" w:themeColor="text1"/>
          <w:lang w:val="en-US" w:eastAsia="en-GB"/>
        </w:rPr>
        <w:t>the student’s</w:t>
      </w:r>
      <w:r w:rsidR="00D54A28" w:rsidRPr="00D54A28">
        <w:rPr>
          <w:rFonts w:ascii="Arial" w:eastAsia="Times New Roman" w:hAnsi="Arial" w:cs="Arial"/>
          <w:color w:val="000000" w:themeColor="text1"/>
          <w:lang w:val="en-US" w:eastAsia="en-GB"/>
        </w:rPr>
        <w:t xml:space="preserve"> visa and could result in </w:t>
      </w:r>
      <w:r>
        <w:rPr>
          <w:rFonts w:ascii="Arial" w:eastAsia="Times New Roman" w:hAnsi="Arial" w:cs="Arial"/>
          <w:color w:val="000000" w:themeColor="text1"/>
          <w:lang w:val="en-US" w:eastAsia="en-GB"/>
        </w:rPr>
        <w:t>their</w:t>
      </w:r>
      <w:r w:rsidR="00D54A28" w:rsidRPr="00D54A28">
        <w:rPr>
          <w:rFonts w:ascii="Arial" w:eastAsia="Times New Roman" w:hAnsi="Arial" w:cs="Arial"/>
          <w:color w:val="000000" w:themeColor="text1"/>
          <w:lang w:val="en-US" w:eastAsia="en-GB"/>
        </w:rPr>
        <w:t xml:space="preserve"> Tier 4 sponsorship being withdrawn.</w:t>
      </w:r>
    </w:p>
    <w:p w14:paraId="68CD6916" w14:textId="77777777" w:rsidR="00497420" w:rsidRDefault="00497420" w:rsidP="00497420">
      <w:pPr>
        <w:pStyle w:val="NoSpacing"/>
        <w:rPr>
          <w:rFonts w:ascii="Arial" w:hAnsi="Arial" w:cs="Arial"/>
        </w:rPr>
      </w:pPr>
    </w:p>
    <w:p w14:paraId="5515F960" w14:textId="5C75F176" w:rsidR="00AD5B94" w:rsidRDefault="00AD5B94" w:rsidP="00497420">
      <w:pPr>
        <w:pStyle w:val="NoSpacing"/>
        <w:rPr>
          <w:rFonts w:ascii="Arial" w:hAnsi="Arial" w:cs="Arial"/>
        </w:rPr>
      </w:pPr>
      <w:r>
        <w:rPr>
          <w:rFonts w:ascii="Arial" w:hAnsi="Arial" w:cs="Arial"/>
        </w:rPr>
        <w:t>All University students will request a period of absence from their School Office.  This will be considered by the Programme Leader a</w:t>
      </w:r>
      <w:bookmarkStart w:id="0" w:name="_GoBack"/>
      <w:bookmarkEnd w:id="0"/>
      <w:r>
        <w:rPr>
          <w:rFonts w:ascii="Arial" w:hAnsi="Arial" w:cs="Arial"/>
        </w:rPr>
        <w:t xml:space="preserve">nd if approved all Tier 4 students will be referred to the VIS team for approval or rejection.  This is all done online via e:Vision &amp; SITS.  </w:t>
      </w:r>
    </w:p>
    <w:p w14:paraId="3A1F43B9" w14:textId="77777777" w:rsidR="00AD5B94" w:rsidRDefault="00AD5B94" w:rsidP="00497420">
      <w:pPr>
        <w:pStyle w:val="NoSpacing"/>
        <w:rPr>
          <w:rFonts w:ascii="Arial" w:hAnsi="Arial" w:cs="Arial"/>
        </w:rPr>
      </w:pPr>
    </w:p>
    <w:p w14:paraId="0576801B" w14:textId="77777777" w:rsidR="00AD5B94" w:rsidRDefault="00AD5B94" w:rsidP="00497420">
      <w:pPr>
        <w:pStyle w:val="NoSpacing"/>
        <w:rPr>
          <w:rFonts w:ascii="Arial" w:hAnsi="Arial" w:cs="Arial"/>
        </w:rPr>
      </w:pPr>
    </w:p>
    <w:p w14:paraId="72768401" w14:textId="08102D3C" w:rsidR="00AD5B94" w:rsidRDefault="00AD5B94" w:rsidP="00497420">
      <w:pPr>
        <w:pStyle w:val="NoSpacing"/>
        <w:rPr>
          <w:rFonts w:ascii="Arial" w:hAnsi="Arial" w:cs="Arial"/>
          <w:b/>
        </w:rPr>
      </w:pPr>
      <w:r>
        <w:rPr>
          <w:rFonts w:ascii="Arial" w:hAnsi="Arial" w:cs="Arial"/>
          <w:b/>
        </w:rPr>
        <w:t>GUIDELINES</w:t>
      </w:r>
    </w:p>
    <w:p w14:paraId="5AB25FC0" w14:textId="77777777" w:rsidR="00AD5B94" w:rsidRDefault="00AD5B94" w:rsidP="00497420">
      <w:pPr>
        <w:pStyle w:val="NoSpacing"/>
        <w:rPr>
          <w:rFonts w:ascii="Arial" w:hAnsi="Arial" w:cs="Arial"/>
          <w:b/>
        </w:rPr>
      </w:pPr>
    </w:p>
    <w:p w14:paraId="4203A3AB" w14:textId="77777777" w:rsidR="00AD5B94" w:rsidRDefault="00AD5B94" w:rsidP="00AD5B94">
      <w:pPr>
        <w:pStyle w:val="NoSpacing"/>
        <w:numPr>
          <w:ilvl w:val="0"/>
          <w:numId w:val="9"/>
        </w:numPr>
        <w:rPr>
          <w:rFonts w:ascii="Arial" w:hAnsi="Arial" w:cs="Arial"/>
        </w:rPr>
      </w:pPr>
      <w:r w:rsidRPr="0087643A">
        <w:rPr>
          <w:rFonts w:ascii="Arial" w:hAnsi="Arial" w:cs="Arial"/>
        </w:rPr>
        <w:t xml:space="preserve">All students must apply for authorised absence </w:t>
      </w:r>
      <w:r w:rsidRPr="0087643A">
        <w:rPr>
          <w:rFonts w:ascii="Arial" w:hAnsi="Arial" w:cs="Arial"/>
          <w:b/>
          <w:i/>
        </w:rPr>
        <w:t>prior to the date</w:t>
      </w:r>
      <w:r w:rsidRPr="0087643A">
        <w:rPr>
          <w:rFonts w:ascii="Arial" w:hAnsi="Arial" w:cs="Arial"/>
        </w:rPr>
        <w:t xml:space="preserve"> on which they wish the absence to start. The exception will be in the case of an emergency where the authorised absence can be requested at that time.</w:t>
      </w:r>
    </w:p>
    <w:p w14:paraId="5B0767BB" w14:textId="77777777" w:rsidR="00AD5B94" w:rsidRPr="0087643A" w:rsidRDefault="00AD5B94" w:rsidP="00AD5B94">
      <w:pPr>
        <w:pStyle w:val="NoSpacing"/>
        <w:rPr>
          <w:rFonts w:ascii="Arial" w:hAnsi="Arial" w:cs="Arial"/>
        </w:rPr>
      </w:pPr>
    </w:p>
    <w:p w14:paraId="20AAA8DF" w14:textId="77777777" w:rsidR="00AD5B94" w:rsidRDefault="00AD5B94" w:rsidP="00AD5B94">
      <w:pPr>
        <w:pStyle w:val="NoSpacing"/>
        <w:numPr>
          <w:ilvl w:val="0"/>
          <w:numId w:val="9"/>
        </w:numPr>
        <w:rPr>
          <w:rFonts w:ascii="Arial" w:hAnsi="Arial" w:cs="Arial"/>
        </w:rPr>
      </w:pPr>
      <w:r w:rsidRPr="0087643A">
        <w:rPr>
          <w:rFonts w:ascii="Arial" w:hAnsi="Arial" w:cs="Arial"/>
        </w:rPr>
        <w:t xml:space="preserve">The absence request will be considered by the School. The judgement about whether it is academically appropriate for a student to be allowed a period of absence should be taken by the Programme Leader. In addition the School Office in conjunction with the </w:t>
      </w:r>
      <w:r>
        <w:rPr>
          <w:rFonts w:ascii="Arial" w:hAnsi="Arial" w:cs="Arial"/>
        </w:rPr>
        <w:t>PBI/IS</w:t>
      </w:r>
      <w:r w:rsidRPr="0087643A">
        <w:rPr>
          <w:rFonts w:ascii="Arial" w:hAnsi="Arial" w:cs="Arial"/>
        </w:rPr>
        <w:t xml:space="preserve"> team must ensure that the student will have sufficient leave to remain, on their current Tier 4 visa, to cover the requested period of authorised leave. </w:t>
      </w:r>
    </w:p>
    <w:p w14:paraId="4E1D2D01" w14:textId="77777777" w:rsidR="00AD5B94" w:rsidRPr="0087643A" w:rsidRDefault="00AD5B94" w:rsidP="00AD5B94">
      <w:pPr>
        <w:pStyle w:val="NoSpacing"/>
        <w:rPr>
          <w:rFonts w:ascii="Arial" w:hAnsi="Arial" w:cs="Arial"/>
        </w:rPr>
      </w:pPr>
    </w:p>
    <w:p w14:paraId="56C6E5AE" w14:textId="0668028F" w:rsidR="00AD5B94" w:rsidRPr="00AD5B94" w:rsidRDefault="00AD5B94" w:rsidP="00AD5B94">
      <w:pPr>
        <w:pStyle w:val="NoSpacing"/>
        <w:numPr>
          <w:ilvl w:val="0"/>
          <w:numId w:val="9"/>
        </w:numPr>
        <w:rPr>
          <w:rFonts w:ascii="Arial" w:hAnsi="Arial" w:cs="Arial"/>
        </w:rPr>
      </w:pPr>
      <w:r w:rsidRPr="00AD5B94">
        <w:rPr>
          <w:rFonts w:ascii="Arial" w:hAnsi="Arial" w:cs="Arial"/>
          <w:b/>
        </w:rPr>
        <w:t xml:space="preserve">Depending on the dates and period of leave it may not be possible to grant a period of authorised absence. The Home Office has strict guidelines relating to ‘academic progression’.  </w:t>
      </w:r>
      <w:r w:rsidRPr="00AD5B94">
        <w:rPr>
          <w:rFonts w:ascii="Arial" w:hAnsi="Arial" w:cs="Arial"/>
        </w:rPr>
        <w:t>So for instance, a student may request a period of authorised absence which means that the return date:</w:t>
      </w:r>
    </w:p>
    <w:p w14:paraId="276636DA" w14:textId="77777777" w:rsidR="00AD5B94" w:rsidRPr="0087643A" w:rsidRDefault="00AD5B94" w:rsidP="00AD5B94">
      <w:pPr>
        <w:pStyle w:val="NoSpacing"/>
        <w:rPr>
          <w:rFonts w:ascii="Arial" w:hAnsi="Arial" w:cs="Arial"/>
        </w:rPr>
      </w:pPr>
    </w:p>
    <w:p w14:paraId="17531F97" w14:textId="77777777" w:rsidR="00AD5B94" w:rsidRPr="0087643A" w:rsidRDefault="00AD5B94" w:rsidP="00AD5B94">
      <w:pPr>
        <w:pStyle w:val="NoSpacing"/>
        <w:numPr>
          <w:ilvl w:val="0"/>
          <w:numId w:val="10"/>
        </w:numPr>
        <w:ind w:left="1080"/>
        <w:rPr>
          <w:rFonts w:ascii="Arial" w:hAnsi="Arial" w:cs="Arial"/>
        </w:rPr>
      </w:pPr>
      <w:r w:rsidRPr="0087643A">
        <w:rPr>
          <w:rFonts w:ascii="Arial" w:hAnsi="Arial" w:cs="Arial"/>
          <w:b/>
        </w:rPr>
        <w:t>is after the start of the next academic period</w:t>
      </w:r>
      <w:r w:rsidRPr="0087643A">
        <w:rPr>
          <w:rFonts w:ascii="Arial" w:hAnsi="Arial" w:cs="Arial"/>
        </w:rPr>
        <w:t xml:space="preserve">. In this case a judgement must be made regarding whether or not the student will have missed too much of the programme to resume their studies at that point. So they would need to wait until the start of the next academic period. Typically the University does not allow students who have missed more than the first three weeks of a new Academic Year to enrol. </w:t>
      </w:r>
    </w:p>
    <w:p w14:paraId="6AEFA7E3" w14:textId="77777777" w:rsidR="00AD5B94" w:rsidRPr="0087643A" w:rsidRDefault="00AD5B94" w:rsidP="00AD5B94">
      <w:pPr>
        <w:pStyle w:val="NoSpacing"/>
        <w:ind w:left="360"/>
        <w:rPr>
          <w:rFonts w:ascii="Arial" w:hAnsi="Arial" w:cs="Arial"/>
        </w:rPr>
      </w:pPr>
    </w:p>
    <w:p w14:paraId="0708ACF9" w14:textId="77777777" w:rsidR="00AD5B94" w:rsidRPr="0087643A" w:rsidRDefault="00AD5B94" w:rsidP="00AD5B94">
      <w:pPr>
        <w:pStyle w:val="NoSpacing"/>
        <w:numPr>
          <w:ilvl w:val="0"/>
          <w:numId w:val="10"/>
        </w:numPr>
        <w:ind w:left="1080"/>
        <w:rPr>
          <w:rFonts w:ascii="Arial" w:hAnsi="Arial" w:cs="Arial"/>
        </w:rPr>
      </w:pPr>
      <w:r w:rsidRPr="0087643A">
        <w:rPr>
          <w:rFonts w:ascii="Arial" w:hAnsi="Arial" w:cs="Arial"/>
          <w:b/>
        </w:rPr>
        <w:t xml:space="preserve">their remaining modules are not running during the period when they intend to return. </w:t>
      </w:r>
      <w:r w:rsidRPr="0087643A">
        <w:rPr>
          <w:rFonts w:ascii="Arial" w:hAnsi="Arial" w:cs="Arial"/>
        </w:rPr>
        <w:t>In this case they would need to wait until the start of the next academic period when the modules were running.</w:t>
      </w:r>
    </w:p>
    <w:p w14:paraId="7251FDB2" w14:textId="77777777" w:rsidR="00AD5B94" w:rsidRPr="00AD5B94" w:rsidRDefault="00AD5B94" w:rsidP="00AD5B94">
      <w:pPr>
        <w:pStyle w:val="NoSpacing"/>
        <w:rPr>
          <w:rFonts w:ascii="Arial" w:hAnsi="Arial" w:cs="Arial"/>
          <w:b/>
        </w:rPr>
      </w:pPr>
    </w:p>
    <w:p w14:paraId="64F8690E" w14:textId="2FD8A26D" w:rsidR="00AD5B94" w:rsidRPr="00AD5B94" w:rsidRDefault="00AD5B94" w:rsidP="00AD5B94">
      <w:pPr>
        <w:pStyle w:val="NoSpacing"/>
        <w:numPr>
          <w:ilvl w:val="0"/>
          <w:numId w:val="9"/>
        </w:numPr>
        <w:rPr>
          <w:rFonts w:ascii="Arial" w:hAnsi="Arial" w:cs="Arial"/>
          <w:b/>
        </w:rPr>
      </w:pPr>
      <w:r w:rsidRPr="00AD5B94">
        <w:rPr>
          <w:rFonts w:ascii="Arial" w:hAnsi="Arial" w:cs="Arial"/>
          <w:b/>
        </w:rPr>
        <w:t>The student will complete an authorised absence request form and return this to the School.</w:t>
      </w:r>
    </w:p>
    <w:p w14:paraId="28E32809" w14:textId="77777777" w:rsidR="00AD5B94" w:rsidRDefault="00AD5B94" w:rsidP="00AD5B94">
      <w:pPr>
        <w:pStyle w:val="NoSpacing"/>
        <w:rPr>
          <w:rFonts w:ascii="Arial" w:hAnsi="Arial" w:cs="Arial"/>
          <w:b/>
        </w:rPr>
      </w:pPr>
    </w:p>
    <w:p w14:paraId="30C23D73" w14:textId="22B4A2D5" w:rsidR="00AD5B94" w:rsidRPr="00AD5B94" w:rsidRDefault="00AD5B94" w:rsidP="00AD5B94">
      <w:pPr>
        <w:pStyle w:val="NoSpacing"/>
        <w:numPr>
          <w:ilvl w:val="0"/>
          <w:numId w:val="9"/>
        </w:numPr>
        <w:rPr>
          <w:rFonts w:ascii="Arial" w:hAnsi="Arial" w:cs="Arial"/>
          <w:b/>
        </w:rPr>
      </w:pPr>
      <w:r w:rsidRPr="00AD5B94">
        <w:rPr>
          <w:rFonts w:ascii="Arial" w:hAnsi="Arial" w:cs="Arial"/>
          <w:b/>
        </w:rPr>
        <w:lastRenderedPageBreak/>
        <w:t xml:space="preserve">The school will complete the study suspend task on </w:t>
      </w:r>
      <w:r>
        <w:rPr>
          <w:rFonts w:ascii="Arial" w:hAnsi="Arial" w:cs="Arial"/>
          <w:b/>
        </w:rPr>
        <w:t>e</w:t>
      </w:r>
      <w:r w:rsidRPr="00AD5B94">
        <w:rPr>
          <w:rFonts w:ascii="Arial" w:hAnsi="Arial" w:cs="Arial"/>
          <w:b/>
        </w:rPr>
        <w:t>:Vision.  Tier 4 students will be sent notification that their request is being dealt with by the PBI team as a</w:t>
      </w:r>
      <w:r>
        <w:rPr>
          <w:rFonts w:ascii="Arial" w:hAnsi="Arial" w:cs="Arial"/>
          <w:b/>
        </w:rPr>
        <w:t>n auto-email during the e:V</w:t>
      </w:r>
      <w:r w:rsidRPr="00AD5B94">
        <w:rPr>
          <w:rFonts w:ascii="Arial" w:hAnsi="Arial" w:cs="Arial"/>
          <w:b/>
        </w:rPr>
        <w:t xml:space="preserve">ision task.  </w:t>
      </w:r>
    </w:p>
    <w:p w14:paraId="26BC36D3" w14:textId="77777777" w:rsidR="00AD5B94" w:rsidRPr="0087643A" w:rsidRDefault="00AD5B94" w:rsidP="00AD5B94">
      <w:pPr>
        <w:pStyle w:val="NoSpacing"/>
        <w:rPr>
          <w:rFonts w:ascii="Arial" w:hAnsi="Arial" w:cs="Arial"/>
        </w:rPr>
      </w:pPr>
    </w:p>
    <w:p w14:paraId="1D901286" w14:textId="77777777" w:rsidR="00AD5B94" w:rsidRPr="0087643A" w:rsidRDefault="00AD5B94" w:rsidP="00AD5B94">
      <w:pPr>
        <w:pStyle w:val="NoSpacing"/>
        <w:numPr>
          <w:ilvl w:val="0"/>
          <w:numId w:val="9"/>
        </w:numPr>
        <w:rPr>
          <w:rFonts w:ascii="Arial" w:hAnsi="Arial" w:cs="Arial"/>
          <w:b/>
          <w:bCs/>
        </w:rPr>
      </w:pPr>
      <w:r>
        <w:rPr>
          <w:rFonts w:ascii="Arial" w:hAnsi="Arial" w:cs="Arial"/>
          <w:b/>
          <w:bCs/>
        </w:rPr>
        <w:t>PBI team</w:t>
      </w:r>
      <w:r w:rsidRPr="0087643A">
        <w:rPr>
          <w:rFonts w:ascii="Arial" w:hAnsi="Arial" w:cs="Arial"/>
          <w:b/>
          <w:bCs/>
        </w:rPr>
        <w:t xml:space="preserve"> will:</w:t>
      </w:r>
    </w:p>
    <w:p w14:paraId="3B23584D" w14:textId="77777777" w:rsidR="00AD5B94" w:rsidRDefault="00AD5B94" w:rsidP="00AD5B94">
      <w:pPr>
        <w:pStyle w:val="NoSpacing"/>
        <w:ind w:left="720"/>
        <w:rPr>
          <w:rFonts w:ascii="Arial" w:hAnsi="Arial" w:cs="Arial"/>
          <w:bCs/>
        </w:rPr>
      </w:pPr>
      <w:r>
        <w:rPr>
          <w:rFonts w:ascii="Arial" w:hAnsi="Arial" w:cs="Arial"/>
          <w:bCs/>
        </w:rPr>
        <w:t xml:space="preserve">Consider the request using E:vision task and will respond accordingly.  </w:t>
      </w:r>
    </w:p>
    <w:p w14:paraId="5ABFABA2" w14:textId="77777777" w:rsidR="00AD5B94" w:rsidRDefault="00AD5B94" w:rsidP="00AD5B94">
      <w:pPr>
        <w:pStyle w:val="NoSpacing"/>
        <w:ind w:left="720"/>
        <w:rPr>
          <w:rFonts w:ascii="Arial" w:hAnsi="Arial" w:cs="Arial"/>
          <w:bCs/>
        </w:rPr>
      </w:pPr>
    </w:p>
    <w:p w14:paraId="0BBC2C75" w14:textId="77777777" w:rsidR="00AD5B94" w:rsidRDefault="00AD5B94" w:rsidP="00AD5B94">
      <w:pPr>
        <w:pStyle w:val="NoSpacing"/>
        <w:ind w:left="720"/>
        <w:rPr>
          <w:rFonts w:ascii="Arial" w:hAnsi="Arial" w:cs="Arial"/>
          <w:bCs/>
        </w:rPr>
      </w:pPr>
      <w:r>
        <w:rPr>
          <w:rFonts w:ascii="Arial" w:hAnsi="Arial" w:cs="Arial"/>
          <w:bCs/>
        </w:rPr>
        <w:t xml:space="preserve">A SAB record will be created when the online form is completed.  This will be created for each individual absence requested. </w:t>
      </w:r>
    </w:p>
    <w:p w14:paraId="55FF4F99" w14:textId="4D024A56" w:rsidR="00AD5B94" w:rsidRDefault="00AD5B94" w:rsidP="00AD5B94">
      <w:pPr>
        <w:pStyle w:val="NoSpacing"/>
        <w:ind w:left="720"/>
        <w:rPr>
          <w:rFonts w:ascii="Arial" w:hAnsi="Arial" w:cs="Arial"/>
          <w:bCs/>
        </w:rPr>
      </w:pPr>
      <w:r>
        <w:rPr>
          <w:rFonts w:ascii="Arial" w:hAnsi="Arial" w:cs="Arial"/>
          <w:bCs/>
        </w:rPr>
        <w:t xml:space="preserve"> </w:t>
      </w:r>
    </w:p>
    <w:p w14:paraId="3E9D8151" w14:textId="77777777" w:rsidR="00AD5B94" w:rsidRPr="00E506ED" w:rsidRDefault="00AD5B94" w:rsidP="00AD5B94">
      <w:pPr>
        <w:pStyle w:val="NoSpacing"/>
        <w:numPr>
          <w:ilvl w:val="0"/>
          <w:numId w:val="11"/>
        </w:numPr>
        <w:rPr>
          <w:rFonts w:ascii="Arial" w:hAnsi="Arial" w:cs="Arial"/>
        </w:rPr>
      </w:pPr>
      <w:r w:rsidRPr="00E506ED">
        <w:rPr>
          <w:rFonts w:ascii="Arial" w:hAnsi="Arial" w:cs="Arial"/>
          <w:b/>
          <w:bCs/>
        </w:rPr>
        <w:t>5-28 days = authorised leave</w:t>
      </w:r>
      <w:r w:rsidRPr="00E506ED">
        <w:rPr>
          <w:rFonts w:ascii="Arial" w:hAnsi="Arial" w:cs="Arial"/>
          <w:bCs/>
        </w:rPr>
        <w:t xml:space="preserve">.  Student status will be changed to </w:t>
      </w:r>
      <w:r w:rsidRPr="001C6EA0">
        <w:rPr>
          <w:rFonts w:ascii="Arial" w:hAnsi="Arial" w:cs="Arial"/>
          <w:b/>
          <w:bCs/>
          <w:color w:val="538135" w:themeColor="accent6" w:themeShade="BF"/>
          <w:sz w:val="24"/>
        </w:rPr>
        <w:t>CAL</w:t>
      </w:r>
      <w:r w:rsidRPr="00E506ED">
        <w:rPr>
          <w:rFonts w:ascii="Arial" w:hAnsi="Arial" w:cs="Arial"/>
          <w:bCs/>
        </w:rPr>
        <w:t xml:space="preserve"> (currently on authorised leave).  No info will be reported to UKVI.  Student can re-enter UK using existing visa.</w:t>
      </w:r>
    </w:p>
    <w:p w14:paraId="3B76C702" w14:textId="77777777" w:rsidR="00AD5B94" w:rsidRPr="00E506ED" w:rsidRDefault="00AD5B94" w:rsidP="00AD5B94">
      <w:pPr>
        <w:pStyle w:val="NoSpacing"/>
        <w:numPr>
          <w:ilvl w:val="0"/>
          <w:numId w:val="11"/>
        </w:numPr>
        <w:rPr>
          <w:rFonts w:ascii="Arial" w:hAnsi="Arial" w:cs="Arial"/>
        </w:rPr>
      </w:pPr>
      <w:r w:rsidRPr="00E506ED">
        <w:rPr>
          <w:rFonts w:ascii="Arial" w:hAnsi="Arial" w:cs="Arial"/>
          <w:b/>
          <w:bCs/>
        </w:rPr>
        <w:t>29-60 days = authorised leave.</w:t>
      </w:r>
      <w:r w:rsidRPr="00E506ED">
        <w:rPr>
          <w:rFonts w:ascii="Arial" w:hAnsi="Arial" w:cs="Arial"/>
          <w:bCs/>
        </w:rPr>
        <w:t xml:space="preserve">  Student status will be changed to </w:t>
      </w:r>
      <w:r w:rsidRPr="001C6EA0">
        <w:rPr>
          <w:rFonts w:ascii="Arial" w:hAnsi="Arial" w:cs="Arial"/>
          <w:b/>
          <w:bCs/>
          <w:color w:val="538135" w:themeColor="accent6" w:themeShade="BF"/>
          <w:sz w:val="24"/>
        </w:rPr>
        <w:t>SSAL</w:t>
      </w:r>
      <w:r w:rsidRPr="00E506ED">
        <w:rPr>
          <w:rFonts w:ascii="Arial" w:hAnsi="Arial" w:cs="Arial"/>
          <w:bCs/>
        </w:rPr>
        <w:t xml:space="preserve"> (study suspend authorised leave).  Change of circumstances will be sent to UKVI.  Student can re-enter UK using existing visa.</w:t>
      </w:r>
      <w:r w:rsidRPr="00E506ED">
        <w:rPr>
          <w:rFonts w:ascii="Arial" w:hAnsi="Arial" w:cs="Arial"/>
        </w:rPr>
        <w:t xml:space="preserve"> It should be noted that the general expectation would be that such a lengthy absence of study is likely to prevent the student from submitting assignments or undertaking examinations and therefore in effect the student is suspending their studies during this period (unless there is exceptional reasons for why the student might be expected to successfully undertake these upon their return). Consideration must therefore be given as to when it is most appropriate for the student to recommence their studies. This may be a period in excess of 60 days in which case the process below will apply. </w:t>
      </w:r>
    </w:p>
    <w:p w14:paraId="56BD759C" w14:textId="77777777" w:rsidR="00AD5B94" w:rsidRDefault="00AD5B94" w:rsidP="00AD5B94">
      <w:pPr>
        <w:pStyle w:val="NoSpacing"/>
        <w:numPr>
          <w:ilvl w:val="0"/>
          <w:numId w:val="11"/>
        </w:numPr>
        <w:rPr>
          <w:rFonts w:ascii="Arial" w:hAnsi="Arial" w:cs="Arial"/>
          <w:bCs/>
        </w:rPr>
      </w:pPr>
      <w:r w:rsidRPr="00E506ED">
        <w:rPr>
          <w:rFonts w:ascii="Arial" w:hAnsi="Arial" w:cs="Arial"/>
          <w:b/>
          <w:bCs/>
        </w:rPr>
        <w:t>61+ days = suspension of study</w:t>
      </w:r>
      <w:r>
        <w:rPr>
          <w:rFonts w:ascii="Arial" w:hAnsi="Arial" w:cs="Arial"/>
          <w:bCs/>
        </w:rPr>
        <w:t xml:space="preserve">. Student status will be changed to </w:t>
      </w:r>
      <w:r w:rsidRPr="001C6EA0">
        <w:rPr>
          <w:rFonts w:ascii="Arial" w:hAnsi="Arial" w:cs="Arial"/>
          <w:b/>
          <w:bCs/>
          <w:color w:val="538135" w:themeColor="accent6" w:themeShade="BF"/>
          <w:sz w:val="24"/>
        </w:rPr>
        <w:t>SSO</w:t>
      </w:r>
      <w:r>
        <w:rPr>
          <w:rFonts w:ascii="Arial" w:hAnsi="Arial" w:cs="Arial"/>
          <w:bCs/>
        </w:rPr>
        <w:t xml:space="preserve"> (study suspended overseas).  Sponsorship will be withdrawn and new visa will be required to re-enter the UK.  UKVI will curtail existing immigration permission.  </w:t>
      </w:r>
    </w:p>
    <w:p w14:paraId="3D55D25D" w14:textId="77777777" w:rsidR="00AD5B94" w:rsidRDefault="00AD5B94" w:rsidP="00AD5B94">
      <w:pPr>
        <w:pStyle w:val="NoSpacing"/>
        <w:rPr>
          <w:rFonts w:ascii="Arial" w:hAnsi="Arial" w:cs="Arial"/>
          <w:bCs/>
        </w:rPr>
      </w:pPr>
    </w:p>
    <w:p w14:paraId="2135A662" w14:textId="7A03741C" w:rsidR="00AD5B94" w:rsidRPr="00AD5B94" w:rsidRDefault="00AD5B94" w:rsidP="002E11C4">
      <w:pPr>
        <w:pStyle w:val="NoSpacing"/>
        <w:numPr>
          <w:ilvl w:val="0"/>
          <w:numId w:val="9"/>
        </w:numPr>
        <w:ind w:left="360"/>
        <w:rPr>
          <w:rFonts w:ascii="Arial" w:hAnsi="Arial" w:cs="Arial"/>
        </w:rPr>
      </w:pPr>
      <w:r w:rsidRPr="00AD5B94">
        <w:rPr>
          <w:rFonts w:ascii="Arial" w:hAnsi="Arial" w:cs="Arial"/>
        </w:rPr>
        <w:t xml:space="preserve">All students returning from a period of authorise absence will be contacted by the Tier 4 Compliance Team prior to the anticipated date of return. The student will be advised of the actions they must complete to re-engage with their studies and to enable their student record status to be updated to current. </w:t>
      </w:r>
    </w:p>
    <w:p w14:paraId="223CCB01" w14:textId="77777777" w:rsidR="00AD5B94" w:rsidRDefault="00AD5B94" w:rsidP="00AD5B94">
      <w:pPr>
        <w:pStyle w:val="NoSpacing"/>
        <w:rPr>
          <w:rFonts w:ascii="Arial" w:hAnsi="Arial" w:cs="Arial"/>
          <w:bCs/>
        </w:rPr>
      </w:pPr>
    </w:p>
    <w:p w14:paraId="1144B132" w14:textId="77777777" w:rsidR="00AD5B94" w:rsidRPr="00E506ED" w:rsidRDefault="00AD5B94" w:rsidP="00AD5B94">
      <w:pPr>
        <w:pStyle w:val="NoSpacing"/>
        <w:numPr>
          <w:ilvl w:val="0"/>
          <w:numId w:val="13"/>
        </w:numPr>
        <w:rPr>
          <w:rFonts w:ascii="Arial" w:hAnsi="Arial" w:cs="Arial"/>
          <w:b/>
        </w:rPr>
      </w:pPr>
      <w:r w:rsidRPr="00E506ED">
        <w:rPr>
          <w:rFonts w:ascii="Arial" w:hAnsi="Arial" w:cs="Arial"/>
          <w:b/>
          <w:bCs/>
        </w:rPr>
        <w:t xml:space="preserve">5-28 days: </w:t>
      </w:r>
    </w:p>
    <w:p w14:paraId="134E77C0"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The student will be contacted to confirm return date.</w:t>
      </w:r>
    </w:p>
    <w:p w14:paraId="4454B726"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On return student will attend face to face check.</w:t>
      </w:r>
    </w:p>
    <w:p w14:paraId="010301B4" w14:textId="77777777" w:rsidR="00AD5B94" w:rsidRPr="00E506ED" w:rsidRDefault="00AD5B94" w:rsidP="00AD5B94">
      <w:pPr>
        <w:pStyle w:val="NoSpacing"/>
        <w:numPr>
          <w:ilvl w:val="1"/>
          <w:numId w:val="13"/>
        </w:numPr>
        <w:rPr>
          <w:rFonts w:ascii="Arial" w:hAnsi="Arial" w:cs="Arial"/>
          <w:bCs/>
        </w:rPr>
      </w:pPr>
      <w:r w:rsidRPr="00E506ED">
        <w:rPr>
          <w:rFonts w:ascii="Arial" w:hAnsi="Arial" w:cs="Arial"/>
          <w:bCs/>
        </w:rPr>
        <w:t>Once face to face check is completed status in SITS will be changed to C.</w:t>
      </w:r>
    </w:p>
    <w:p w14:paraId="6B650225" w14:textId="77777777" w:rsidR="00AD5B94" w:rsidRPr="00E506ED" w:rsidRDefault="00AD5B94" w:rsidP="00AD5B94">
      <w:pPr>
        <w:pStyle w:val="NoSpacing"/>
        <w:rPr>
          <w:rFonts w:ascii="Arial" w:hAnsi="Arial" w:cs="Arial"/>
        </w:rPr>
      </w:pPr>
    </w:p>
    <w:p w14:paraId="1D1048A5" w14:textId="77777777" w:rsidR="00AD5B94" w:rsidRPr="00E506ED" w:rsidRDefault="00AD5B94" w:rsidP="00AD5B94">
      <w:pPr>
        <w:pStyle w:val="NoSpacing"/>
        <w:numPr>
          <w:ilvl w:val="0"/>
          <w:numId w:val="13"/>
        </w:numPr>
        <w:rPr>
          <w:rFonts w:ascii="Arial" w:hAnsi="Arial" w:cs="Arial"/>
          <w:b/>
        </w:rPr>
      </w:pPr>
      <w:r w:rsidRPr="00E506ED">
        <w:rPr>
          <w:rFonts w:ascii="Arial" w:hAnsi="Arial" w:cs="Arial"/>
          <w:b/>
        </w:rPr>
        <w:t>29-60 days:</w:t>
      </w:r>
    </w:p>
    <w:p w14:paraId="14BFA30F"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5 days prior to the expected return date student will be contacted to confirm return date.</w:t>
      </w:r>
    </w:p>
    <w:p w14:paraId="16DF2402"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On return student will attend face to face check.</w:t>
      </w:r>
    </w:p>
    <w:p w14:paraId="097524FD" w14:textId="77777777" w:rsidR="00AD5B94" w:rsidRPr="00E506ED" w:rsidRDefault="00AD5B94" w:rsidP="00AD5B94">
      <w:pPr>
        <w:pStyle w:val="NoSpacing"/>
        <w:numPr>
          <w:ilvl w:val="1"/>
          <w:numId w:val="13"/>
        </w:numPr>
        <w:rPr>
          <w:rFonts w:ascii="Arial" w:hAnsi="Arial" w:cs="Arial"/>
        </w:rPr>
      </w:pPr>
      <w:r w:rsidRPr="00E506ED">
        <w:rPr>
          <w:rFonts w:ascii="Arial" w:hAnsi="Arial" w:cs="Arial"/>
          <w:bCs/>
        </w:rPr>
        <w:t>Once face to face check is completed status in SITS will be changed to C.</w:t>
      </w:r>
    </w:p>
    <w:p w14:paraId="6E18C397" w14:textId="77777777" w:rsidR="00AD5B94" w:rsidRPr="00E506ED" w:rsidRDefault="00AD5B94" w:rsidP="00AD5B94">
      <w:pPr>
        <w:pStyle w:val="NoSpacing"/>
        <w:rPr>
          <w:rFonts w:ascii="Arial" w:hAnsi="Arial" w:cs="Arial"/>
        </w:rPr>
      </w:pPr>
    </w:p>
    <w:p w14:paraId="47147536" w14:textId="77777777" w:rsidR="00AD5B94" w:rsidRPr="00E506ED" w:rsidRDefault="00AD5B94" w:rsidP="00AD5B94">
      <w:pPr>
        <w:pStyle w:val="NoSpacing"/>
        <w:numPr>
          <w:ilvl w:val="0"/>
          <w:numId w:val="13"/>
        </w:numPr>
        <w:rPr>
          <w:rFonts w:ascii="Arial" w:hAnsi="Arial" w:cs="Arial"/>
          <w:b/>
        </w:rPr>
      </w:pPr>
      <w:r w:rsidRPr="00E506ED">
        <w:rPr>
          <w:rFonts w:ascii="Arial" w:hAnsi="Arial" w:cs="Arial"/>
          <w:b/>
        </w:rPr>
        <w:t>61+ days:</w:t>
      </w:r>
    </w:p>
    <w:p w14:paraId="76E16E1B" w14:textId="77777777" w:rsidR="00AD5B94" w:rsidRPr="00E506ED" w:rsidRDefault="00AD5B94" w:rsidP="00AD5B94">
      <w:pPr>
        <w:pStyle w:val="NoSpacing"/>
        <w:numPr>
          <w:ilvl w:val="0"/>
          <w:numId w:val="14"/>
        </w:numPr>
        <w:rPr>
          <w:rFonts w:ascii="Arial" w:hAnsi="Arial" w:cs="Arial"/>
        </w:rPr>
      </w:pPr>
      <w:r w:rsidRPr="00E506ED">
        <w:rPr>
          <w:rFonts w:ascii="Arial" w:hAnsi="Arial" w:cs="Arial"/>
          <w:bCs/>
        </w:rPr>
        <w:t>28 days prior to the expected return date student will be contacted to confirm return date.</w:t>
      </w:r>
    </w:p>
    <w:p w14:paraId="414A0BAD" w14:textId="77777777" w:rsidR="00AD5B94" w:rsidRPr="00E506ED" w:rsidRDefault="00AD5B94" w:rsidP="00AD5B94">
      <w:pPr>
        <w:pStyle w:val="NoSpacing"/>
        <w:numPr>
          <w:ilvl w:val="0"/>
          <w:numId w:val="14"/>
        </w:numPr>
        <w:rPr>
          <w:rFonts w:ascii="Arial" w:hAnsi="Arial" w:cs="Arial"/>
        </w:rPr>
      </w:pPr>
      <w:r w:rsidRPr="00E506ED">
        <w:rPr>
          <w:rFonts w:ascii="Arial" w:hAnsi="Arial" w:cs="Arial"/>
        </w:rPr>
        <w:t>CAS will be issued to enable the student to apply for a new Tier 4 visa</w:t>
      </w:r>
    </w:p>
    <w:p w14:paraId="50AECE14" w14:textId="77777777" w:rsidR="00AD5B94" w:rsidRPr="00E506ED" w:rsidRDefault="00AD5B94" w:rsidP="00AD5B94">
      <w:pPr>
        <w:pStyle w:val="NoSpacing"/>
        <w:numPr>
          <w:ilvl w:val="0"/>
          <w:numId w:val="14"/>
        </w:numPr>
        <w:rPr>
          <w:rFonts w:ascii="Arial" w:hAnsi="Arial" w:cs="Arial"/>
        </w:rPr>
      </w:pPr>
      <w:r w:rsidRPr="00E506ED">
        <w:rPr>
          <w:rFonts w:ascii="Arial" w:hAnsi="Arial" w:cs="Arial"/>
          <w:bCs/>
        </w:rPr>
        <w:t>On return student will attend face to face check.</w:t>
      </w:r>
    </w:p>
    <w:p w14:paraId="5D24B420" w14:textId="77777777" w:rsidR="00AD5B94" w:rsidRDefault="00AD5B94" w:rsidP="00AD5B94">
      <w:pPr>
        <w:pStyle w:val="NoSpacing"/>
        <w:numPr>
          <w:ilvl w:val="0"/>
          <w:numId w:val="14"/>
        </w:numPr>
        <w:rPr>
          <w:rFonts w:ascii="Arial" w:hAnsi="Arial" w:cs="Arial"/>
          <w:bCs/>
        </w:rPr>
      </w:pPr>
      <w:r w:rsidRPr="00E506ED">
        <w:rPr>
          <w:rFonts w:ascii="Arial" w:hAnsi="Arial" w:cs="Arial"/>
          <w:bCs/>
        </w:rPr>
        <w:t>Once face to face check is completed status in SITS will be changed to C.</w:t>
      </w:r>
    </w:p>
    <w:p w14:paraId="641F07D0" w14:textId="77777777" w:rsidR="00AD5B94" w:rsidRDefault="00AD5B94" w:rsidP="00AD5B94">
      <w:pPr>
        <w:pStyle w:val="NoSpacing"/>
        <w:rPr>
          <w:rFonts w:ascii="Arial" w:hAnsi="Arial" w:cs="Arial"/>
          <w:bCs/>
        </w:rPr>
      </w:pPr>
    </w:p>
    <w:p w14:paraId="0406F6DD" w14:textId="231C19E9" w:rsidR="00CD6627" w:rsidRPr="00AD5B94" w:rsidRDefault="00AD5B94" w:rsidP="007D4FF0">
      <w:pPr>
        <w:pStyle w:val="ListParagraph"/>
        <w:numPr>
          <w:ilvl w:val="0"/>
          <w:numId w:val="9"/>
        </w:numPr>
        <w:spacing w:after="150"/>
        <w:rPr>
          <w:rFonts w:ascii="Arial" w:hAnsi="Arial" w:cs="Arial"/>
        </w:rPr>
      </w:pPr>
      <w:r w:rsidRPr="00AD5B94">
        <w:rPr>
          <w:rFonts w:ascii="Arial" w:eastAsia="Times New Roman" w:hAnsi="Arial" w:cs="Arial"/>
          <w:bCs/>
          <w:color w:val="000000"/>
        </w:rPr>
        <w:t xml:space="preserve">If following a period of authorised absence a student decides they </w:t>
      </w:r>
      <w:r w:rsidRPr="00AD5B94">
        <w:rPr>
          <w:rFonts w:ascii="Arial" w:eastAsia="Times New Roman" w:hAnsi="Arial" w:cs="Arial"/>
          <w:b/>
          <w:bCs/>
          <w:color w:val="000000"/>
        </w:rPr>
        <w:t>will not return</w:t>
      </w:r>
      <w:r w:rsidRPr="00AD5B94">
        <w:rPr>
          <w:rFonts w:ascii="Arial" w:eastAsia="Times New Roman" w:hAnsi="Arial" w:cs="Arial"/>
          <w:bCs/>
          <w:color w:val="000000"/>
        </w:rPr>
        <w:t xml:space="preserve"> to their studies, the relevant reporting to the Home Office will be completed and the Tier 4 sponsorship will be withdrawn.  The student will be awarded out at the next Programme Board and their student record closed off.</w:t>
      </w:r>
    </w:p>
    <w:sectPr w:rsidR="00CD6627" w:rsidRPr="00AD5B94" w:rsidSect="008D3C0B">
      <w:headerReference w:type="default" r:id="rId11"/>
      <w:footerReference w:type="default" r:id="rId12"/>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FD978" w14:textId="77777777" w:rsidR="00A96DC6" w:rsidRDefault="00A96DC6" w:rsidP="00A96DC6">
      <w:pPr>
        <w:spacing w:after="0" w:line="240" w:lineRule="auto"/>
      </w:pPr>
      <w:r>
        <w:separator/>
      </w:r>
    </w:p>
  </w:endnote>
  <w:endnote w:type="continuationSeparator" w:id="0">
    <w:p w14:paraId="0A882AA6" w14:textId="77777777" w:rsidR="00A96DC6" w:rsidRDefault="00A96DC6" w:rsidP="00A9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29641"/>
      <w:docPartObj>
        <w:docPartGallery w:val="Page Numbers (Bottom of Page)"/>
        <w:docPartUnique/>
      </w:docPartObj>
    </w:sdtPr>
    <w:sdtEndPr>
      <w:rPr>
        <w:color w:val="7F7F7F" w:themeColor="background1" w:themeShade="7F"/>
        <w:spacing w:val="60"/>
      </w:rPr>
    </w:sdtEndPr>
    <w:sdtContent>
      <w:p w14:paraId="6D165A9F" w14:textId="3C47C207" w:rsidR="008F37E6" w:rsidRDefault="008F37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568A">
          <w:rPr>
            <w:noProof/>
          </w:rPr>
          <w:t>- 1 -</w:t>
        </w:r>
        <w:r>
          <w:rPr>
            <w:noProof/>
          </w:rPr>
          <w:fldChar w:fldCharType="end"/>
        </w:r>
        <w:r>
          <w:t xml:space="preserve"> | </w:t>
        </w:r>
        <w:r>
          <w:rPr>
            <w:color w:val="7F7F7F" w:themeColor="background1" w:themeShade="7F"/>
            <w:spacing w:val="60"/>
          </w:rPr>
          <w:t>Page</w:t>
        </w:r>
      </w:p>
    </w:sdtContent>
  </w:sdt>
  <w:p w14:paraId="033EF17A" w14:textId="07572657" w:rsidR="008F37E6" w:rsidRDefault="008F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CAC6" w14:textId="77777777" w:rsidR="00A96DC6" w:rsidRDefault="00A96DC6" w:rsidP="00A96DC6">
      <w:pPr>
        <w:spacing w:after="0" w:line="240" w:lineRule="auto"/>
      </w:pPr>
      <w:r>
        <w:separator/>
      </w:r>
    </w:p>
  </w:footnote>
  <w:footnote w:type="continuationSeparator" w:id="0">
    <w:p w14:paraId="3151B4D2" w14:textId="77777777" w:rsidR="00A96DC6" w:rsidRDefault="00A96DC6" w:rsidP="00A9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984A" w14:textId="6A4562AA" w:rsidR="00A96DC6" w:rsidRDefault="00A96DC6">
    <w:pPr>
      <w:pStyle w:val="Header"/>
    </w:pPr>
    <w:r>
      <w:rPr>
        <w:noProof/>
        <w:lang w:eastAsia="en-GB"/>
      </w:rPr>
      <w:drawing>
        <wp:anchor distT="0" distB="0" distL="114300" distR="114300" simplePos="0" relativeHeight="251673600" behindDoc="1" locked="0" layoutInCell="1" allowOverlap="1" wp14:anchorId="63D39E56" wp14:editId="486E3DFB">
          <wp:simplePos x="0" y="0"/>
          <wp:positionH relativeFrom="margin">
            <wp:posOffset>0</wp:posOffset>
          </wp:positionH>
          <wp:positionV relativeFrom="paragraph">
            <wp:posOffset>36195</wp:posOffset>
          </wp:positionV>
          <wp:extent cx="6645910" cy="714375"/>
          <wp:effectExtent l="0" t="0" r="2540" b="9525"/>
          <wp:wrapTight wrapText="bothSides">
            <wp:wrapPolygon edited="0">
              <wp:start x="0" y="0"/>
              <wp:lineTo x="0" y="21312"/>
              <wp:lineTo x="21546" y="21312"/>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4591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2FC"/>
    <w:multiLevelType w:val="hybridMultilevel"/>
    <w:tmpl w:val="BC56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D717B9"/>
    <w:multiLevelType w:val="hybridMultilevel"/>
    <w:tmpl w:val="0FBE5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7DDC"/>
    <w:multiLevelType w:val="hybridMultilevel"/>
    <w:tmpl w:val="5D286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A013E"/>
    <w:multiLevelType w:val="hybridMultilevel"/>
    <w:tmpl w:val="AD5C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56722"/>
    <w:multiLevelType w:val="hybridMultilevel"/>
    <w:tmpl w:val="ACD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50B34"/>
    <w:multiLevelType w:val="hybridMultilevel"/>
    <w:tmpl w:val="E0D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B7606"/>
    <w:multiLevelType w:val="hybridMultilevel"/>
    <w:tmpl w:val="2C0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25595"/>
    <w:multiLevelType w:val="hybridMultilevel"/>
    <w:tmpl w:val="F71A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D094D"/>
    <w:multiLevelType w:val="hybridMultilevel"/>
    <w:tmpl w:val="05BA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51156"/>
    <w:multiLevelType w:val="hybridMultilevel"/>
    <w:tmpl w:val="ACCE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351D5"/>
    <w:multiLevelType w:val="hybridMultilevel"/>
    <w:tmpl w:val="D19E5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3F7EAE"/>
    <w:multiLevelType w:val="hybridMultilevel"/>
    <w:tmpl w:val="665A08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896042"/>
    <w:multiLevelType w:val="hybridMultilevel"/>
    <w:tmpl w:val="30DC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70BEB"/>
    <w:multiLevelType w:val="hybridMultilevel"/>
    <w:tmpl w:val="B0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3"/>
  </w:num>
  <w:num w:numId="6">
    <w:abstractNumId w:val="7"/>
  </w:num>
  <w:num w:numId="7">
    <w:abstractNumId w:val="2"/>
  </w:num>
  <w:num w:numId="8">
    <w:abstractNumId w:val="4"/>
  </w:num>
  <w:num w:numId="9">
    <w:abstractNumId w:val="1"/>
  </w:num>
  <w:num w:numId="10">
    <w:abstractNumId w:val="6"/>
  </w:num>
  <w:num w:numId="11">
    <w:abstractNumId w:val="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20"/>
    <w:rsid w:val="000C597E"/>
    <w:rsid w:val="003D0E93"/>
    <w:rsid w:val="00497420"/>
    <w:rsid w:val="008D3C0B"/>
    <w:rsid w:val="008F37E6"/>
    <w:rsid w:val="00A96DC6"/>
    <w:rsid w:val="00AD5B94"/>
    <w:rsid w:val="00CD6627"/>
    <w:rsid w:val="00D54A28"/>
    <w:rsid w:val="00D7568A"/>
    <w:rsid w:val="00DA6907"/>
    <w:rsid w:val="00F1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360F3"/>
  <w15:chartTrackingRefBased/>
  <w15:docId w15:val="{3D03E1D4-B9AA-4F45-9C48-0D977A5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420"/>
    <w:pPr>
      <w:spacing w:after="0" w:line="240" w:lineRule="auto"/>
    </w:pPr>
  </w:style>
  <w:style w:type="paragraph" w:styleId="Header">
    <w:name w:val="header"/>
    <w:basedOn w:val="Normal"/>
    <w:link w:val="HeaderChar"/>
    <w:uiPriority w:val="99"/>
    <w:unhideWhenUsed/>
    <w:rsid w:val="00A96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DC6"/>
  </w:style>
  <w:style w:type="paragraph" w:styleId="Footer">
    <w:name w:val="footer"/>
    <w:basedOn w:val="Normal"/>
    <w:link w:val="FooterChar"/>
    <w:uiPriority w:val="99"/>
    <w:unhideWhenUsed/>
    <w:rsid w:val="00A96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DC6"/>
  </w:style>
  <w:style w:type="paragraph" w:styleId="NormalWeb">
    <w:name w:val="Normal (Web)"/>
    <w:basedOn w:val="Normal"/>
    <w:uiPriority w:val="99"/>
    <w:semiHidden/>
    <w:unhideWhenUsed/>
    <w:rsid w:val="00D54A28"/>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42268">
      <w:bodyDiv w:val="1"/>
      <w:marLeft w:val="0"/>
      <w:marRight w:val="0"/>
      <w:marTop w:val="0"/>
      <w:marBottom w:val="0"/>
      <w:divBdr>
        <w:top w:val="none" w:sz="0" w:space="0" w:color="auto"/>
        <w:left w:val="none" w:sz="0" w:space="0" w:color="auto"/>
        <w:bottom w:val="none" w:sz="0" w:space="0" w:color="auto"/>
        <w:right w:val="none" w:sz="0" w:space="0" w:color="auto"/>
      </w:divBdr>
      <w:divsChild>
        <w:div w:id="685057379">
          <w:marLeft w:val="0"/>
          <w:marRight w:val="0"/>
          <w:marTop w:val="0"/>
          <w:marBottom w:val="0"/>
          <w:divBdr>
            <w:top w:val="none" w:sz="0" w:space="0" w:color="auto"/>
            <w:left w:val="none" w:sz="0" w:space="0" w:color="auto"/>
            <w:bottom w:val="none" w:sz="0" w:space="0" w:color="auto"/>
            <w:right w:val="none" w:sz="0" w:space="0" w:color="auto"/>
          </w:divBdr>
          <w:divsChild>
            <w:div w:id="1035545631">
              <w:marLeft w:val="450"/>
              <w:marRight w:val="450"/>
              <w:marTop w:val="0"/>
              <w:marBottom w:val="0"/>
              <w:divBdr>
                <w:top w:val="none" w:sz="0" w:space="0" w:color="auto"/>
                <w:left w:val="none" w:sz="0" w:space="0" w:color="auto"/>
                <w:bottom w:val="none" w:sz="0" w:space="0" w:color="auto"/>
                <w:right w:val="none" w:sz="0" w:space="0" w:color="auto"/>
              </w:divBdr>
              <w:divsChild>
                <w:div w:id="528032498">
                  <w:marLeft w:val="0"/>
                  <w:marRight w:val="0"/>
                  <w:marTop w:val="0"/>
                  <w:marBottom w:val="0"/>
                  <w:divBdr>
                    <w:top w:val="none" w:sz="0" w:space="0" w:color="auto"/>
                    <w:left w:val="none" w:sz="0" w:space="0" w:color="auto"/>
                    <w:bottom w:val="none" w:sz="0" w:space="0" w:color="auto"/>
                    <w:right w:val="none" w:sz="0" w:space="0" w:color="auto"/>
                  </w:divBdr>
                  <w:divsChild>
                    <w:div w:id="1578829061">
                      <w:marLeft w:val="3600"/>
                      <w:marRight w:val="0"/>
                      <w:marTop w:val="0"/>
                      <w:marBottom w:val="0"/>
                      <w:divBdr>
                        <w:top w:val="none" w:sz="0" w:space="0" w:color="auto"/>
                        <w:left w:val="none" w:sz="0" w:space="0" w:color="auto"/>
                        <w:bottom w:val="none" w:sz="0" w:space="0" w:color="auto"/>
                        <w:right w:val="none" w:sz="0" w:space="0" w:color="auto"/>
                      </w:divBdr>
                      <w:divsChild>
                        <w:div w:id="173347944">
                          <w:marLeft w:val="0"/>
                          <w:marRight w:val="0"/>
                          <w:marTop w:val="0"/>
                          <w:marBottom w:val="0"/>
                          <w:divBdr>
                            <w:top w:val="none" w:sz="0" w:space="0" w:color="auto"/>
                            <w:left w:val="none" w:sz="0" w:space="0" w:color="auto"/>
                            <w:bottom w:val="none" w:sz="0" w:space="0" w:color="auto"/>
                            <w:right w:val="none" w:sz="0" w:space="0" w:color="auto"/>
                          </w:divBdr>
                          <w:divsChild>
                            <w:div w:id="297927914">
                              <w:marLeft w:val="0"/>
                              <w:marRight w:val="0"/>
                              <w:marTop w:val="0"/>
                              <w:marBottom w:val="0"/>
                              <w:divBdr>
                                <w:top w:val="none" w:sz="0" w:space="0" w:color="auto"/>
                                <w:left w:val="none" w:sz="0" w:space="0" w:color="auto"/>
                                <w:bottom w:val="none" w:sz="0" w:space="0" w:color="auto"/>
                                <w:right w:val="none" w:sz="0" w:space="0" w:color="auto"/>
                              </w:divBdr>
                              <w:divsChild>
                                <w:div w:id="1518156207">
                                  <w:marLeft w:val="0"/>
                                  <w:marRight w:val="0"/>
                                  <w:marTop w:val="0"/>
                                  <w:marBottom w:val="0"/>
                                  <w:divBdr>
                                    <w:top w:val="none" w:sz="0" w:space="0" w:color="auto"/>
                                    <w:left w:val="none" w:sz="0" w:space="0" w:color="auto"/>
                                    <w:bottom w:val="none" w:sz="0" w:space="0" w:color="auto"/>
                                    <w:right w:val="none" w:sz="0" w:space="0" w:color="auto"/>
                                  </w:divBdr>
                                  <w:divsChild>
                                    <w:div w:id="1980189894">
                                      <w:marLeft w:val="0"/>
                                      <w:marRight w:val="0"/>
                                      <w:marTop w:val="0"/>
                                      <w:marBottom w:val="0"/>
                                      <w:divBdr>
                                        <w:top w:val="none" w:sz="0" w:space="0" w:color="auto"/>
                                        <w:left w:val="none" w:sz="0" w:space="0" w:color="auto"/>
                                        <w:bottom w:val="none" w:sz="0" w:space="0" w:color="auto"/>
                                        <w:right w:val="none" w:sz="0" w:space="0" w:color="auto"/>
                                      </w:divBdr>
                                      <w:divsChild>
                                        <w:div w:id="909928195">
                                          <w:marLeft w:val="0"/>
                                          <w:marRight w:val="0"/>
                                          <w:marTop w:val="0"/>
                                          <w:marBottom w:val="0"/>
                                          <w:divBdr>
                                            <w:top w:val="none" w:sz="0" w:space="0" w:color="auto"/>
                                            <w:left w:val="none" w:sz="0" w:space="0" w:color="auto"/>
                                            <w:bottom w:val="none" w:sz="0" w:space="0" w:color="auto"/>
                                            <w:right w:val="none" w:sz="0" w:space="0" w:color="auto"/>
                                          </w:divBdr>
                                          <w:divsChild>
                                            <w:div w:id="1978679509">
                                              <w:marLeft w:val="0"/>
                                              <w:marRight w:val="0"/>
                                              <w:marTop w:val="0"/>
                                              <w:marBottom w:val="0"/>
                                              <w:divBdr>
                                                <w:top w:val="none" w:sz="0" w:space="0" w:color="auto"/>
                                                <w:left w:val="none" w:sz="0" w:space="0" w:color="auto"/>
                                                <w:bottom w:val="none" w:sz="0" w:space="0" w:color="auto"/>
                                                <w:right w:val="none" w:sz="0" w:space="0" w:color="auto"/>
                                              </w:divBdr>
                                            </w:div>
                                            <w:div w:id="1090274949">
                                              <w:marLeft w:val="0"/>
                                              <w:marRight w:val="0"/>
                                              <w:marTop w:val="0"/>
                                              <w:marBottom w:val="0"/>
                                              <w:divBdr>
                                                <w:top w:val="none" w:sz="0" w:space="0" w:color="auto"/>
                                                <w:left w:val="none" w:sz="0" w:space="0" w:color="auto"/>
                                                <w:bottom w:val="none" w:sz="0" w:space="0" w:color="auto"/>
                                                <w:right w:val="none" w:sz="0" w:space="0" w:color="auto"/>
                                              </w:divBdr>
                                            </w:div>
                                            <w:div w:id="83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5E260937AE3468E58D78F9686AC3D" ma:contentTypeVersion="17" ma:contentTypeDescription="Create a new document." ma:contentTypeScope="" ma:versionID="ea3905c3151e74702165ebe59b38e9cd">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359BB-C63F-4353-872F-290A848E0492}"/>
</file>

<file path=customXml/itemProps2.xml><?xml version="1.0" encoding="utf-8"?>
<ds:datastoreItem xmlns:ds="http://schemas.openxmlformats.org/officeDocument/2006/customXml" ds:itemID="{C511B47F-7BF7-499F-90B4-84041E7F034B}"/>
</file>

<file path=customXml/itemProps3.xml><?xml version="1.0" encoding="utf-8"?>
<ds:datastoreItem xmlns:ds="http://schemas.openxmlformats.org/officeDocument/2006/customXml" ds:itemID="{BB78C850-095D-4637-A6DF-2B55C41008FB}"/>
</file>

<file path=customXml/itemProps4.xml><?xml version="1.0" encoding="utf-8"?>
<ds:datastoreItem xmlns:ds="http://schemas.openxmlformats.org/officeDocument/2006/customXml" ds:itemID="{C511B47F-7BF7-499F-90B4-84041E7F034B}">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Louise</dc:creator>
  <cp:keywords/>
  <dc:description/>
  <cp:lastModifiedBy>McClure, Louise</cp:lastModifiedBy>
  <cp:revision>2</cp:revision>
  <dcterms:created xsi:type="dcterms:W3CDTF">2016-03-31T12:17:00Z</dcterms:created>
  <dcterms:modified xsi:type="dcterms:W3CDTF">2016-03-31T12:17:00Z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0x010100DB25E260937AE3468E58D78F9686AC3D</vt:lpwstr>
  </property>
</Properties>
</file>