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22B52" w:rsidRDefault="00C22B52" w:rsidP="00C22B52">
      <w:pPr>
        <w:rPr>
          <w:rFonts w:cs="Arial"/>
          <w:b/>
          <w:sz w:val="20"/>
          <w:szCs w:val="20"/>
        </w:rPr>
      </w:pPr>
    </w:p>
    <w:p w14:paraId="0A37501D" w14:textId="77777777" w:rsidR="00152F26" w:rsidRDefault="00152F26" w:rsidP="00C22B52">
      <w:pPr>
        <w:rPr>
          <w:rFonts w:cs="Arial"/>
          <w:b/>
          <w:sz w:val="20"/>
          <w:szCs w:val="20"/>
        </w:rPr>
      </w:pPr>
    </w:p>
    <w:p w14:paraId="5DAB6C7B" w14:textId="77777777" w:rsidR="00B60440" w:rsidRDefault="00B60440" w:rsidP="007E2F5E">
      <w:pPr>
        <w:jc w:val="center"/>
        <w:rPr>
          <w:color w:val="C00000"/>
          <w:sz w:val="32"/>
          <w:szCs w:val="32"/>
        </w:rPr>
      </w:pPr>
    </w:p>
    <w:p w14:paraId="6261CD7E" w14:textId="77777777" w:rsidR="00497334" w:rsidRPr="002868EB" w:rsidRDefault="007E2F5E" w:rsidP="00B60440">
      <w:pPr>
        <w:spacing w:after="120"/>
        <w:jc w:val="center"/>
        <w:rPr>
          <w:rFonts w:asciiTheme="minorHAnsi" w:hAnsiTheme="minorHAnsi"/>
          <w:sz w:val="28"/>
          <w:szCs w:val="32"/>
        </w:rPr>
      </w:pPr>
      <w:r w:rsidRPr="004F6726">
        <w:rPr>
          <w:rFonts w:asciiTheme="minorHAnsi" w:hAnsiTheme="minorHAnsi"/>
          <w:b/>
          <w:color w:val="C00000"/>
          <w:sz w:val="28"/>
          <w:szCs w:val="32"/>
        </w:rPr>
        <w:t xml:space="preserve">Remote Viva </w:t>
      </w:r>
      <w:r w:rsidR="00B333DE">
        <w:rPr>
          <w:rFonts w:asciiTheme="minorHAnsi" w:hAnsiTheme="minorHAnsi"/>
          <w:b/>
          <w:color w:val="C00000"/>
          <w:sz w:val="28"/>
          <w:szCs w:val="32"/>
        </w:rPr>
        <w:t xml:space="preserve">Confirmation </w:t>
      </w:r>
      <w:r w:rsidRPr="004F6726">
        <w:rPr>
          <w:rFonts w:asciiTheme="minorHAnsi" w:hAnsiTheme="minorHAnsi"/>
          <w:b/>
          <w:color w:val="C00000"/>
          <w:sz w:val="28"/>
          <w:szCs w:val="32"/>
        </w:rPr>
        <w:t>Form</w:t>
      </w:r>
      <w:r w:rsidR="00292BD0" w:rsidRPr="004F6726">
        <w:rPr>
          <w:rFonts w:asciiTheme="minorHAnsi" w:hAnsiTheme="minorHAnsi"/>
          <w:color w:val="C00000"/>
          <w:sz w:val="28"/>
          <w:szCs w:val="32"/>
        </w:rPr>
        <w:t xml:space="preserve"> </w:t>
      </w:r>
      <w:r w:rsidR="002868EB" w:rsidRPr="002868EB">
        <w:rPr>
          <w:rFonts w:asciiTheme="minorHAnsi" w:hAnsiTheme="minorHAnsi"/>
          <w:sz w:val="28"/>
          <w:szCs w:val="32"/>
        </w:rPr>
        <w:t>(part 1</w:t>
      </w:r>
      <w:r w:rsidR="002A1B14">
        <w:rPr>
          <w:rFonts w:asciiTheme="minorHAnsi" w:hAnsiTheme="minorHAnsi"/>
          <w:sz w:val="28"/>
          <w:szCs w:val="32"/>
        </w:rPr>
        <w:t>: pre-viva</w:t>
      </w:r>
      <w:r w:rsidR="002868EB" w:rsidRPr="002868EB">
        <w:rPr>
          <w:rFonts w:asciiTheme="minorHAnsi" w:hAnsiTheme="minorHAnsi"/>
          <w:sz w:val="28"/>
          <w:szCs w:val="32"/>
        </w:rPr>
        <w:t>)</w:t>
      </w:r>
    </w:p>
    <w:p w14:paraId="02EB378F" w14:textId="77777777" w:rsidR="00E9477E" w:rsidRPr="00EE50AC" w:rsidRDefault="00E9477E" w:rsidP="00B60440">
      <w:pPr>
        <w:spacing w:after="120"/>
        <w:jc w:val="center"/>
        <w:rPr>
          <w:rFonts w:asciiTheme="minorHAnsi" w:hAnsiTheme="minorHAnsi"/>
          <w:sz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884"/>
      </w:tblGrid>
      <w:tr w:rsidR="009D0985" w:rsidRPr="009D0985" w14:paraId="43363B5C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41BD0E40" w14:textId="77777777" w:rsidR="009D0985" w:rsidRPr="0011345A" w:rsidRDefault="0011345A" w:rsidP="007E2F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1345A">
              <w:rPr>
                <w:rFonts w:asciiTheme="minorHAnsi" w:hAnsiTheme="minorHAnsi"/>
                <w:b/>
                <w:sz w:val="22"/>
                <w:szCs w:val="22"/>
              </w:rPr>
              <w:t>CANDIDATE NAME</w:t>
            </w:r>
          </w:p>
        </w:tc>
        <w:tc>
          <w:tcPr>
            <w:tcW w:w="6884" w:type="dxa"/>
            <w:vAlign w:val="center"/>
          </w:tcPr>
          <w:p w14:paraId="6A05A809" w14:textId="77777777" w:rsidR="009D0985" w:rsidRPr="00526C2E" w:rsidRDefault="009D0985" w:rsidP="00165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45A" w:rsidRPr="009D0985" w14:paraId="35F5FD8C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1C2A9703" w14:textId="77777777" w:rsidR="0011345A" w:rsidRDefault="0011345A" w:rsidP="007E2F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Matriculation number</w:t>
            </w:r>
          </w:p>
        </w:tc>
        <w:tc>
          <w:tcPr>
            <w:tcW w:w="6884" w:type="dxa"/>
            <w:vAlign w:val="center"/>
          </w:tcPr>
          <w:p w14:paraId="5A39BBE3" w14:textId="77777777" w:rsidR="0011345A" w:rsidRPr="00526C2E" w:rsidRDefault="0011345A" w:rsidP="00165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985" w:rsidRPr="009D0985" w14:paraId="1801A00A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1B324484" w14:textId="77777777" w:rsidR="001655AE" w:rsidRPr="00526C2E" w:rsidRDefault="0011345A" w:rsidP="001134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Studies</w:t>
            </w:r>
          </w:p>
        </w:tc>
        <w:tc>
          <w:tcPr>
            <w:tcW w:w="6884" w:type="dxa"/>
            <w:vAlign w:val="center"/>
          </w:tcPr>
          <w:p w14:paraId="41C8F396" w14:textId="77777777" w:rsidR="009D0985" w:rsidRPr="00526C2E" w:rsidRDefault="009D0985" w:rsidP="001655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0985" w:rsidRPr="009D0985" w14:paraId="50420E94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</w:tcPr>
          <w:p w14:paraId="686382BA" w14:textId="77777777" w:rsidR="009D0985" w:rsidRPr="00526C2E" w:rsidRDefault="00AC18A5" w:rsidP="007E2F5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7E2F5E">
              <w:rPr>
                <w:rFonts w:asciiTheme="minorHAnsi" w:hAnsiTheme="minorHAnsi"/>
                <w:sz w:val="22"/>
                <w:szCs w:val="22"/>
              </w:rPr>
              <w:t>ate of viva</w:t>
            </w:r>
          </w:p>
        </w:tc>
        <w:tc>
          <w:tcPr>
            <w:tcW w:w="6884" w:type="dxa"/>
            <w:vAlign w:val="center"/>
          </w:tcPr>
          <w:p w14:paraId="72A3D3EC" w14:textId="77777777" w:rsidR="009D0985" w:rsidRPr="00526C2E" w:rsidRDefault="009D0985" w:rsidP="002F7E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F5E" w:rsidRPr="009D0985" w14:paraId="32503371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</w:tcPr>
          <w:p w14:paraId="43E9D7A7" w14:textId="77777777" w:rsidR="007E2F5E" w:rsidRDefault="00E9477E" w:rsidP="00E9477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</w:t>
            </w:r>
            <w:r w:rsidR="007E2F5E">
              <w:rPr>
                <w:rFonts w:asciiTheme="minorHAnsi" w:hAnsiTheme="minorHAnsi"/>
                <w:sz w:val="22"/>
                <w:szCs w:val="22"/>
              </w:rPr>
              <w:t xml:space="preserve"> of viva</w:t>
            </w:r>
          </w:p>
        </w:tc>
        <w:tc>
          <w:tcPr>
            <w:tcW w:w="6884" w:type="dxa"/>
            <w:vAlign w:val="center"/>
          </w:tcPr>
          <w:p w14:paraId="0D0B940D" w14:textId="77777777" w:rsidR="007E2F5E" w:rsidRDefault="007E2F5E" w:rsidP="002F7E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27B00A" w14:textId="77777777" w:rsidR="009D0985" w:rsidRDefault="009D0985" w:rsidP="009D0985">
      <w:pPr>
        <w:rPr>
          <w:szCs w:val="22"/>
        </w:rPr>
      </w:pPr>
    </w:p>
    <w:p w14:paraId="60061E4C" w14:textId="77777777" w:rsidR="00E9477E" w:rsidRDefault="00E9477E" w:rsidP="009D0985">
      <w:pPr>
        <w:rPr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402"/>
        <w:gridCol w:w="3482"/>
      </w:tblGrid>
      <w:tr w:rsidR="007E2F5E" w:rsidRPr="009D0985" w14:paraId="7C97C546" w14:textId="77777777" w:rsidTr="00687AE1">
        <w:trPr>
          <w:trHeight w:hRule="exact" w:val="454"/>
        </w:trPr>
        <w:tc>
          <w:tcPr>
            <w:tcW w:w="2972" w:type="dxa"/>
            <w:shd w:val="clear" w:color="auto" w:fill="E6E6E6"/>
            <w:vAlign w:val="center"/>
          </w:tcPr>
          <w:p w14:paraId="06FED1A1" w14:textId="77777777" w:rsidR="007E2F5E" w:rsidRPr="0011345A" w:rsidRDefault="007E2F5E" w:rsidP="008049F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1345A">
              <w:rPr>
                <w:rFonts w:asciiTheme="minorHAnsi" w:hAnsiTheme="minorHAnsi"/>
                <w:b/>
                <w:i/>
                <w:szCs w:val="22"/>
              </w:rPr>
              <w:t>PARTIES AND LOCATIONS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0D909AED" w14:textId="77777777" w:rsidR="007E2F5E" w:rsidRPr="00526C2E" w:rsidRDefault="007E2F5E" w:rsidP="00804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82" w:type="dxa"/>
            <w:shd w:val="clear" w:color="auto" w:fill="E6E6E6"/>
            <w:vAlign w:val="center"/>
          </w:tcPr>
          <w:p w14:paraId="20574638" w14:textId="77777777" w:rsidR="007E2F5E" w:rsidRPr="00526C2E" w:rsidRDefault="007E2F5E" w:rsidP="008049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  <w:r w:rsidR="00EE50A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E2F5E" w:rsidRPr="009D0985" w14:paraId="58E1537C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4B72AC81" w14:textId="77777777" w:rsidR="007E2F5E" w:rsidRPr="00526C2E" w:rsidRDefault="007E2F5E" w:rsidP="008049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Candidate</w:t>
            </w:r>
          </w:p>
        </w:tc>
        <w:tc>
          <w:tcPr>
            <w:tcW w:w="3402" w:type="dxa"/>
            <w:vAlign w:val="center"/>
          </w:tcPr>
          <w:p w14:paraId="44EAFD9C" w14:textId="77777777" w:rsidR="007E2F5E" w:rsidRPr="00526C2E" w:rsidRDefault="007E2F5E" w:rsidP="008049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30AD2919" w14:textId="77777777" w:rsidR="007E2F5E" w:rsidRPr="00526C2E" w:rsidRDefault="007E2F5E" w:rsidP="008049FD">
            <w:pPr>
              <w:rPr>
                <w:rFonts w:asciiTheme="minorHAnsi" w:hAnsiTheme="minorHAnsi"/>
                <w:sz w:val="22"/>
                <w:szCs w:val="22"/>
              </w:rPr>
            </w:pPr>
            <w:r w:rsidRPr="00526C2E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</w:p>
        </w:tc>
      </w:tr>
      <w:tr w:rsidR="007E2F5E" w:rsidRPr="009D0985" w14:paraId="408967E9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6A455953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 panel chair</w:t>
            </w:r>
          </w:p>
        </w:tc>
        <w:tc>
          <w:tcPr>
            <w:tcW w:w="3402" w:type="dxa"/>
            <w:vAlign w:val="center"/>
          </w:tcPr>
          <w:p w14:paraId="4B94D5A5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3DEEC669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F5E" w:rsidRPr="009D0985" w14:paraId="05FB1402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  <w:vAlign w:val="center"/>
          </w:tcPr>
          <w:p w14:paraId="0DD335F2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Examiner 1</w:t>
            </w:r>
          </w:p>
        </w:tc>
        <w:tc>
          <w:tcPr>
            <w:tcW w:w="3402" w:type="dxa"/>
            <w:vAlign w:val="center"/>
          </w:tcPr>
          <w:p w14:paraId="29D6B04F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14:paraId="3656B9AB" w14:textId="77777777" w:rsidR="007E2F5E" w:rsidRPr="00526C2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F5E" w:rsidRPr="009D0985" w14:paraId="164F814B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</w:tcPr>
          <w:p w14:paraId="3D7156BD" w14:textId="77777777" w:rsidR="007E2F5E" w:rsidRPr="00526C2E" w:rsidRDefault="007E2F5E" w:rsidP="007E2F5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Examiner 2</w:t>
            </w:r>
          </w:p>
        </w:tc>
        <w:tc>
          <w:tcPr>
            <w:tcW w:w="3402" w:type="dxa"/>
            <w:vAlign w:val="center"/>
          </w:tcPr>
          <w:p w14:paraId="45FB0818" w14:textId="77777777" w:rsidR="007E2F5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049F31CB" w14:textId="77777777" w:rsidR="007E2F5E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2F5E" w:rsidRPr="009D0985" w14:paraId="75A64CD1" w14:textId="77777777" w:rsidTr="00E9477E">
        <w:trPr>
          <w:trHeight w:hRule="exact" w:val="567"/>
        </w:trPr>
        <w:tc>
          <w:tcPr>
            <w:tcW w:w="2972" w:type="dxa"/>
            <w:shd w:val="clear" w:color="auto" w:fill="E6E6E6"/>
          </w:tcPr>
          <w:p w14:paraId="71C8EB21" w14:textId="77777777" w:rsidR="007E2F5E" w:rsidRPr="00774939" w:rsidRDefault="007E2F5E" w:rsidP="007E2F5E">
            <w:pPr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774939">
              <w:rPr>
                <w:rFonts w:asciiTheme="minorHAnsi" w:hAnsiTheme="minorHAnsi"/>
                <w:sz w:val="21"/>
                <w:szCs w:val="21"/>
              </w:rPr>
              <w:t>DoS/Supervisor in attendance</w:t>
            </w:r>
          </w:p>
          <w:p w14:paraId="53128261" w14:textId="77777777" w:rsidR="00C06938" w:rsidRPr="00774939" w:rsidRDefault="00C06938" w:rsidP="007E2F5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486C05" w14:textId="77777777" w:rsidR="007E2F5E" w:rsidRPr="00774939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101652C" w14:textId="77777777" w:rsidR="007E2F5E" w:rsidRPr="00774939" w:rsidRDefault="007E2F5E" w:rsidP="007E2F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99056E" w14:textId="77777777" w:rsidR="007E2F5E" w:rsidRDefault="007E2F5E" w:rsidP="009D0985">
      <w:pPr>
        <w:rPr>
          <w:szCs w:val="22"/>
        </w:rPr>
      </w:pPr>
    </w:p>
    <w:p w14:paraId="1299C43A" w14:textId="77777777" w:rsidR="00E9477E" w:rsidRDefault="00E9477E" w:rsidP="009D0985">
      <w:pPr>
        <w:rPr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59"/>
        <w:gridCol w:w="24"/>
      </w:tblGrid>
      <w:tr w:rsidR="0011345A" w:rsidRPr="009D0985" w14:paraId="02EFC00E" w14:textId="77777777" w:rsidTr="00E9477E">
        <w:trPr>
          <w:gridAfter w:val="1"/>
          <w:wAfter w:w="24" w:type="dxa"/>
          <w:trHeight w:hRule="exact" w:val="567"/>
        </w:trPr>
        <w:tc>
          <w:tcPr>
            <w:tcW w:w="4673" w:type="dxa"/>
            <w:shd w:val="clear" w:color="auto" w:fill="E6E6E6"/>
            <w:vAlign w:val="center"/>
          </w:tcPr>
          <w:p w14:paraId="264F4E34" w14:textId="77777777" w:rsidR="0011345A" w:rsidRPr="008F0181" w:rsidRDefault="00233422" w:rsidP="008F0181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Primary Platform </w:t>
            </w:r>
            <w:r w:rsidR="008F0181" w:rsidRPr="00233422">
              <w:rPr>
                <w:rFonts w:asciiTheme="minorHAnsi" w:hAnsiTheme="minorHAnsi"/>
                <w:sz w:val="20"/>
                <w:szCs w:val="20"/>
              </w:rPr>
              <w:t>(e.g.  MS Teams, WebEx)</w:t>
            </w:r>
          </w:p>
        </w:tc>
        <w:tc>
          <w:tcPr>
            <w:tcW w:w="5159" w:type="dxa"/>
            <w:vAlign w:val="center"/>
          </w:tcPr>
          <w:p w14:paraId="4DDBEF00" w14:textId="77777777" w:rsidR="0011345A" w:rsidRPr="0011345A" w:rsidRDefault="0011345A" w:rsidP="008049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345A" w:rsidRPr="009D0985" w14:paraId="5DEA65C9" w14:textId="77777777" w:rsidTr="00E9477E">
        <w:trPr>
          <w:gridAfter w:val="1"/>
          <w:wAfter w:w="24" w:type="dxa"/>
          <w:trHeight w:hRule="exact" w:val="567"/>
        </w:trPr>
        <w:tc>
          <w:tcPr>
            <w:tcW w:w="4673" w:type="dxa"/>
            <w:shd w:val="clear" w:color="auto" w:fill="E6E6E6"/>
            <w:vAlign w:val="center"/>
          </w:tcPr>
          <w:p w14:paraId="62F2C150" w14:textId="77777777" w:rsidR="0011345A" w:rsidRPr="0011345A" w:rsidRDefault="0011345A" w:rsidP="00B60440">
            <w:pPr>
              <w:rPr>
                <w:rFonts w:asciiTheme="minorHAnsi" w:hAnsiTheme="minorHAnsi"/>
                <w:sz w:val="22"/>
                <w:szCs w:val="22"/>
              </w:rPr>
            </w:pPr>
            <w:r w:rsidRPr="0011345A">
              <w:rPr>
                <w:rFonts w:asciiTheme="minorHAnsi" w:hAnsiTheme="minorHAnsi"/>
                <w:b/>
                <w:sz w:val="22"/>
                <w:szCs w:val="22"/>
              </w:rPr>
              <w:t>Secondary</w:t>
            </w:r>
            <w:r w:rsidRPr="00113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6726">
              <w:rPr>
                <w:rFonts w:asciiTheme="minorHAnsi" w:hAnsiTheme="minorHAnsi"/>
                <w:sz w:val="20"/>
                <w:szCs w:val="20"/>
              </w:rPr>
              <w:t xml:space="preserve">(backup) </w:t>
            </w:r>
            <w:r w:rsidRPr="0011345A">
              <w:rPr>
                <w:rFonts w:asciiTheme="minorHAnsi" w:hAnsiTheme="minorHAnsi"/>
                <w:b/>
                <w:sz w:val="22"/>
                <w:szCs w:val="22"/>
              </w:rPr>
              <w:t>Platform</w:t>
            </w:r>
          </w:p>
        </w:tc>
        <w:tc>
          <w:tcPr>
            <w:tcW w:w="5159" w:type="dxa"/>
            <w:vAlign w:val="center"/>
          </w:tcPr>
          <w:p w14:paraId="3461D779" w14:textId="77777777" w:rsidR="0011345A" w:rsidRPr="0011345A" w:rsidRDefault="0011345A" w:rsidP="008049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181" w:rsidRPr="009D0985" w14:paraId="05F35CDF" w14:textId="77777777" w:rsidTr="00E9477E">
        <w:trPr>
          <w:trHeight w:hRule="exact" w:val="567"/>
        </w:trPr>
        <w:tc>
          <w:tcPr>
            <w:tcW w:w="9856" w:type="dxa"/>
            <w:gridSpan w:val="3"/>
            <w:shd w:val="clear" w:color="auto" w:fill="auto"/>
            <w:vAlign w:val="center"/>
          </w:tcPr>
          <w:p w14:paraId="756BA0FE" w14:textId="77777777" w:rsidR="008F0181" w:rsidRPr="00774939" w:rsidRDefault="008F0181" w:rsidP="0077493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74939">
              <w:rPr>
                <w:rFonts w:asciiTheme="minorHAnsi" w:hAnsiTheme="minorHAnsi" w:cstheme="minorHAnsi"/>
                <w:b/>
                <w:color w:val="0070C0"/>
                <w:sz w:val="20"/>
                <w:szCs w:val="22"/>
              </w:rPr>
              <w:t>NB:</w:t>
            </w:r>
            <w:r w:rsidRPr="00774939">
              <w:rPr>
                <w:rFonts w:asciiTheme="minorHAnsi" w:hAnsiTheme="minorHAnsi" w:cstheme="minorHAnsi"/>
                <w:i/>
                <w:color w:val="0070C0"/>
                <w:sz w:val="20"/>
                <w:szCs w:val="22"/>
              </w:rPr>
              <w:t xml:space="preserve"> </w:t>
            </w:r>
            <w:r w:rsidRPr="00774939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2"/>
              </w:rPr>
              <w:t>Zoom</w:t>
            </w:r>
            <w:r w:rsidRPr="0077493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is not currently permitted for </w:t>
            </w:r>
            <w:proofErr w:type="gramStart"/>
            <w:r w:rsidRPr="00774939">
              <w:rPr>
                <w:rFonts w:asciiTheme="minorHAnsi" w:hAnsiTheme="minorHAnsi" w:cstheme="minorHAnsi"/>
                <w:i/>
                <w:sz w:val="20"/>
                <w:szCs w:val="22"/>
              </w:rPr>
              <w:t>University</w:t>
            </w:r>
            <w:proofErr w:type="gramEnd"/>
            <w:r w:rsidRPr="00774939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business and, therefore, cannot be used for </w:t>
            </w:r>
            <w:proofErr w:type="spellStart"/>
            <w:r w:rsidRPr="00774939">
              <w:rPr>
                <w:rFonts w:asciiTheme="minorHAnsi" w:hAnsiTheme="minorHAnsi" w:cstheme="minorHAnsi"/>
                <w:i/>
                <w:sz w:val="20"/>
                <w:szCs w:val="22"/>
              </w:rPr>
              <w:t>vivas</w:t>
            </w:r>
            <w:proofErr w:type="spellEnd"/>
            <w:r w:rsidRPr="00774939"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</w:tc>
      </w:tr>
      <w:tr w:rsidR="0011345A" w:rsidRPr="009D0985" w14:paraId="0D1C5E66" w14:textId="77777777" w:rsidTr="00E9477E">
        <w:trPr>
          <w:trHeight w:val="1691"/>
        </w:trPr>
        <w:tc>
          <w:tcPr>
            <w:tcW w:w="9856" w:type="dxa"/>
            <w:gridSpan w:val="3"/>
            <w:shd w:val="clear" w:color="auto" w:fill="auto"/>
            <w:vAlign w:val="center"/>
          </w:tcPr>
          <w:p w14:paraId="4055FA4D" w14:textId="77777777" w:rsidR="0011345A" w:rsidRPr="00774939" w:rsidRDefault="0011345A" w:rsidP="004F6726">
            <w:pPr>
              <w:spacing w:before="60" w:after="60"/>
              <w:rPr>
                <w:rFonts w:asciiTheme="minorHAnsi" w:hAnsiTheme="minorHAnsi" w:cstheme="majorHAnsi"/>
                <w:b/>
                <w:color w:val="C00000"/>
                <w:sz w:val="22"/>
                <w:szCs w:val="22"/>
              </w:rPr>
            </w:pPr>
            <w:r w:rsidRPr="00774939">
              <w:rPr>
                <w:rFonts w:asciiTheme="minorHAnsi" w:hAnsiTheme="minorHAnsi" w:cstheme="majorHAnsi"/>
                <w:b/>
                <w:color w:val="C00000"/>
                <w:sz w:val="22"/>
                <w:szCs w:val="22"/>
              </w:rPr>
              <w:t>TESTING</w:t>
            </w:r>
          </w:p>
          <w:p w14:paraId="6B00AFC4" w14:textId="77777777" w:rsidR="00B60440" w:rsidRPr="002A1B14" w:rsidRDefault="0011345A" w:rsidP="00D41068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A1B14">
              <w:rPr>
                <w:rFonts w:asciiTheme="minorHAnsi" w:hAnsiTheme="minorHAnsi"/>
                <w:sz w:val="22"/>
                <w:szCs w:val="22"/>
              </w:rPr>
              <w:t xml:space="preserve">It is crucial that equipment, </w:t>
            </w:r>
            <w:proofErr w:type="gramStart"/>
            <w:r w:rsidRPr="002A1B14">
              <w:rPr>
                <w:rFonts w:asciiTheme="minorHAnsi" w:hAnsiTheme="minorHAnsi"/>
                <w:sz w:val="22"/>
                <w:szCs w:val="22"/>
              </w:rPr>
              <w:t>platform</w:t>
            </w:r>
            <w:proofErr w:type="gramEnd"/>
            <w:r w:rsidRPr="002A1B14">
              <w:rPr>
                <w:rFonts w:asciiTheme="minorHAnsi" w:hAnsiTheme="minorHAnsi"/>
                <w:sz w:val="22"/>
                <w:szCs w:val="22"/>
              </w:rPr>
              <w:t xml:space="preserve"> and connection be tested well prior to the viva. </w:t>
            </w:r>
            <w:r w:rsidR="002A1B14">
              <w:rPr>
                <w:bCs/>
                <w:sz w:val="22"/>
                <w:szCs w:val="22"/>
                <w:lang w:val="en-US"/>
              </w:rPr>
              <w:t>First test</w:t>
            </w:r>
            <w:r w:rsidR="00D41068" w:rsidRPr="002A1B1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 xml:space="preserve">should involve </w:t>
            </w:r>
            <w:r w:rsidRPr="002A1B14">
              <w:rPr>
                <w:rFonts w:asciiTheme="minorHAnsi" w:hAnsiTheme="minorHAnsi"/>
                <w:sz w:val="22"/>
                <w:szCs w:val="22"/>
                <w:u w:val="single"/>
              </w:rPr>
              <w:t>all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 xml:space="preserve"> parties, </w:t>
            </w:r>
            <w:r w:rsidR="002A1B14" w:rsidRPr="002A1B14">
              <w:rPr>
                <w:rFonts w:asciiTheme="minorHAnsi" w:hAnsiTheme="minorHAnsi"/>
                <w:sz w:val="22"/>
                <w:szCs w:val="22"/>
              </w:rPr>
              <w:t xml:space="preserve">preferably </w:t>
            </w:r>
            <w:r w:rsidR="00B333DE" w:rsidRPr="002A1B14">
              <w:rPr>
                <w:rFonts w:asciiTheme="minorHAnsi" w:hAnsiTheme="minorHAnsi"/>
                <w:sz w:val="22"/>
                <w:szCs w:val="22"/>
              </w:rPr>
              <w:t xml:space="preserve">together </w:t>
            </w:r>
            <w:r w:rsidR="002A1B14" w:rsidRPr="002A1B14">
              <w:rPr>
                <w:rFonts w:asciiTheme="minorHAnsi" w:hAnsiTheme="minorHAnsi"/>
                <w:sz w:val="22"/>
                <w:szCs w:val="22"/>
              </w:rPr>
              <w:t xml:space="preserve">but </w:t>
            </w:r>
            <w:r w:rsidR="00B333DE" w:rsidRPr="002A1B14">
              <w:rPr>
                <w:rFonts w:asciiTheme="minorHAnsi" w:hAnsiTheme="minorHAnsi"/>
                <w:sz w:val="22"/>
                <w:szCs w:val="22"/>
              </w:rPr>
              <w:t>separately</w:t>
            </w:r>
            <w:r w:rsidR="002A1B14" w:rsidRPr="002A1B14">
              <w:rPr>
                <w:rFonts w:asciiTheme="minorHAnsi" w:hAnsiTheme="minorHAnsi"/>
                <w:sz w:val="22"/>
                <w:szCs w:val="22"/>
              </w:rPr>
              <w:t xml:space="preserve"> if this is not possible</w:t>
            </w:r>
            <w:r w:rsidR="00B333DE" w:rsidRPr="002A1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>using the exact equipment they intend to use on the day of the viva (</w:t>
            </w:r>
            <w:proofErr w:type="gramStart"/>
            <w:r w:rsidRPr="002A1B14">
              <w:rPr>
                <w:rFonts w:asciiTheme="minorHAnsi" w:hAnsiTheme="minorHAnsi"/>
                <w:sz w:val="22"/>
                <w:szCs w:val="22"/>
              </w:rPr>
              <w:t>i.e.</w:t>
            </w:r>
            <w:proofErr w:type="gramEnd"/>
            <w:r w:rsidRPr="002A1B14">
              <w:rPr>
                <w:rFonts w:asciiTheme="minorHAnsi" w:hAnsiTheme="minorHAnsi"/>
                <w:sz w:val="22"/>
                <w:szCs w:val="22"/>
              </w:rPr>
              <w:t xml:space="preserve"> same computer, same microphone, same mode of connection etc.). It is essential that both the primary and secondary platform be tested.</w:t>
            </w:r>
          </w:p>
          <w:p w14:paraId="56FFB349" w14:textId="77777777" w:rsidR="004F6726" w:rsidRPr="00774939" w:rsidRDefault="00D41068" w:rsidP="00AC18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A1B14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On the day of the </w:t>
            </w:r>
            <w:proofErr w:type="gramStart"/>
            <w:r w:rsidRPr="002A1B14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viva 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="0011345A" w:rsidRPr="002A1B14">
              <w:rPr>
                <w:rFonts w:asciiTheme="minorHAnsi" w:hAnsiTheme="minorHAnsi"/>
                <w:sz w:val="22"/>
                <w:szCs w:val="22"/>
              </w:rPr>
              <w:t>he</w:t>
            </w:r>
            <w:proofErr w:type="gramEnd"/>
            <w:r w:rsidR="0011345A" w:rsidRPr="002A1B14">
              <w:rPr>
                <w:rFonts w:asciiTheme="minorHAnsi" w:hAnsiTheme="minorHAnsi"/>
                <w:sz w:val="22"/>
                <w:szCs w:val="22"/>
              </w:rPr>
              <w:t xml:space="preserve"> connection must be tested again 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 xml:space="preserve">with the candidate at least </w:t>
            </w:r>
            <w:r w:rsidR="0011345A" w:rsidRPr="002A1B14">
              <w:rPr>
                <w:rFonts w:asciiTheme="minorHAnsi" w:hAnsiTheme="minorHAnsi"/>
                <w:sz w:val="22"/>
                <w:szCs w:val="22"/>
              </w:rPr>
              <w:t xml:space="preserve">one hour </w:t>
            </w:r>
            <w:r w:rsidRPr="002A1B14">
              <w:rPr>
                <w:rFonts w:asciiTheme="minorHAnsi" w:hAnsiTheme="minorHAnsi"/>
                <w:sz w:val="22"/>
                <w:szCs w:val="22"/>
              </w:rPr>
              <w:t>before the viva is due to start, and with other parties as part of the pre-viva meeting</w:t>
            </w:r>
          </w:p>
        </w:tc>
      </w:tr>
      <w:tr w:rsidR="008F0181" w:rsidRPr="009D0985" w14:paraId="248871AF" w14:textId="77777777" w:rsidTr="00E9477E">
        <w:trPr>
          <w:gridAfter w:val="1"/>
          <w:wAfter w:w="24" w:type="dxa"/>
          <w:trHeight w:val="567"/>
        </w:trPr>
        <w:tc>
          <w:tcPr>
            <w:tcW w:w="4673" w:type="dxa"/>
            <w:shd w:val="clear" w:color="auto" w:fill="DDDDDD"/>
            <w:vAlign w:val="center"/>
          </w:tcPr>
          <w:p w14:paraId="14E72CB2" w14:textId="77777777" w:rsidR="008F0181" w:rsidRPr="008F0181" w:rsidRDefault="002A1B14" w:rsidP="002A1B14">
            <w:pPr>
              <w:spacing w:after="60"/>
              <w:jc w:val="right"/>
              <w:rPr>
                <w:rFonts w:asciiTheme="minorHAnsi" w:hAnsiTheme="minorHAnsi" w:cstheme="majorHAnsi"/>
                <w:b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First t</w:t>
            </w:r>
            <w:r w:rsidR="00E9477E">
              <w:rPr>
                <w:rFonts w:asciiTheme="minorHAnsi" w:hAnsiTheme="minorHAnsi"/>
                <w:b/>
                <w:sz w:val="22"/>
                <w:szCs w:val="22"/>
              </w:rPr>
              <w:t>est date</w:t>
            </w:r>
            <w:r w:rsidR="002D6E17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  <w:r w:rsidR="008F0181" w:rsidRPr="0077493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F0181" w:rsidRPr="008F01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3CF2D8B6" w14:textId="77777777" w:rsidR="002D6E17" w:rsidRDefault="002D6E17" w:rsidP="004F6726">
            <w:pPr>
              <w:spacing w:before="60" w:after="60"/>
              <w:rPr>
                <w:rFonts w:asciiTheme="minorHAnsi" w:hAnsiTheme="minorHAnsi" w:cstheme="majorHAnsi"/>
                <w:b/>
                <w:color w:val="C00000"/>
                <w:sz w:val="22"/>
                <w:szCs w:val="22"/>
              </w:rPr>
            </w:pPr>
          </w:p>
        </w:tc>
      </w:tr>
    </w:tbl>
    <w:p w14:paraId="0FB78278" w14:textId="77777777" w:rsidR="00E9477E" w:rsidRDefault="00E9477E" w:rsidP="00292BD0">
      <w:pPr>
        <w:spacing w:after="120"/>
        <w:jc w:val="center"/>
        <w:rPr>
          <w:rFonts w:asciiTheme="minorHAnsi" w:hAnsiTheme="minorHAnsi"/>
          <w:b/>
          <w:color w:val="C00000"/>
          <w:sz w:val="28"/>
          <w:szCs w:val="32"/>
        </w:rPr>
      </w:pPr>
    </w:p>
    <w:p w14:paraId="1FC39945" w14:textId="77777777" w:rsidR="00E9477E" w:rsidRDefault="00E9477E">
      <w:pPr>
        <w:rPr>
          <w:rFonts w:asciiTheme="minorHAnsi" w:hAnsiTheme="minorHAnsi"/>
          <w:b/>
          <w:color w:val="C00000"/>
          <w:sz w:val="28"/>
          <w:szCs w:val="32"/>
        </w:rPr>
      </w:pPr>
      <w:r>
        <w:rPr>
          <w:rFonts w:asciiTheme="minorHAnsi" w:hAnsiTheme="minorHAnsi"/>
          <w:b/>
          <w:color w:val="C00000"/>
          <w:sz w:val="28"/>
          <w:szCs w:val="32"/>
        </w:rPr>
        <w:br w:type="page"/>
      </w:r>
    </w:p>
    <w:p w14:paraId="00D23D58" w14:textId="77777777" w:rsidR="00292BD0" w:rsidRPr="00EE50AC" w:rsidRDefault="00292BD0" w:rsidP="00292BD0">
      <w:pPr>
        <w:spacing w:after="120"/>
        <w:jc w:val="center"/>
        <w:rPr>
          <w:rFonts w:asciiTheme="minorHAnsi" w:hAnsiTheme="minorHAnsi"/>
          <w:sz w:val="28"/>
          <w:szCs w:val="32"/>
        </w:rPr>
      </w:pPr>
      <w:r w:rsidRPr="00EE50AC">
        <w:rPr>
          <w:rFonts w:asciiTheme="minorHAnsi" w:hAnsiTheme="minorHAnsi"/>
          <w:b/>
          <w:color w:val="C00000"/>
          <w:sz w:val="28"/>
          <w:szCs w:val="32"/>
        </w:rPr>
        <w:lastRenderedPageBreak/>
        <w:t xml:space="preserve">Remote Viva </w:t>
      </w:r>
      <w:r w:rsidR="00D41068">
        <w:rPr>
          <w:rFonts w:asciiTheme="minorHAnsi" w:hAnsiTheme="minorHAnsi"/>
          <w:b/>
          <w:color w:val="C00000"/>
          <w:sz w:val="28"/>
          <w:szCs w:val="32"/>
        </w:rPr>
        <w:t xml:space="preserve">Confirmation </w:t>
      </w:r>
      <w:r w:rsidRPr="00EE50AC">
        <w:rPr>
          <w:rFonts w:asciiTheme="minorHAnsi" w:hAnsiTheme="minorHAnsi"/>
          <w:b/>
          <w:color w:val="C00000"/>
          <w:sz w:val="28"/>
          <w:szCs w:val="32"/>
        </w:rPr>
        <w:t>Form</w:t>
      </w:r>
      <w:r w:rsidR="002868EB">
        <w:rPr>
          <w:rFonts w:asciiTheme="minorHAnsi" w:hAnsiTheme="minorHAnsi"/>
          <w:sz w:val="28"/>
          <w:szCs w:val="32"/>
        </w:rPr>
        <w:t xml:space="preserve"> (part 2</w:t>
      </w:r>
      <w:r w:rsidR="002A1B14">
        <w:rPr>
          <w:rFonts w:asciiTheme="minorHAnsi" w:hAnsiTheme="minorHAnsi"/>
          <w:sz w:val="28"/>
          <w:szCs w:val="32"/>
        </w:rPr>
        <w:t>: post-viva</w:t>
      </w:r>
      <w:r w:rsidRPr="00EE50AC">
        <w:rPr>
          <w:rFonts w:asciiTheme="minorHAnsi" w:hAnsiTheme="minorHAnsi"/>
          <w:sz w:val="28"/>
          <w:szCs w:val="32"/>
        </w:rPr>
        <w:t>)</w:t>
      </w:r>
    </w:p>
    <w:p w14:paraId="420515BE" w14:textId="77777777" w:rsidR="00F95FF8" w:rsidRDefault="00E9477E" w:rsidP="00292BD0">
      <w:p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This section should be completed </w:t>
      </w:r>
      <w:proofErr w:type="spellStart"/>
      <w:r w:rsidR="00F95FF8" w:rsidRPr="00F95FF8">
        <w:rPr>
          <w:rFonts w:asciiTheme="minorHAnsi" w:hAnsiTheme="minorHAnsi"/>
        </w:rPr>
        <w:t>completed</w:t>
      </w:r>
      <w:proofErr w:type="spellEnd"/>
      <w:r w:rsidR="00F95FF8" w:rsidRPr="00F95FF8">
        <w:rPr>
          <w:rFonts w:asciiTheme="minorHAnsi" w:hAnsiTheme="minorHAnsi"/>
        </w:rPr>
        <w:t xml:space="preserve"> following the viva and </w:t>
      </w:r>
      <w:r>
        <w:rPr>
          <w:rFonts w:asciiTheme="minorHAnsi" w:hAnsiTheme="minorHAnsi"/>
        </w:rPr>
        <w:t xml:space="preserve">the form must be </w:t>
      </w:r>
      <w:r w:rsidR="00F95FF8" w:rsidRPr="00F95FF8">
        <w:rPr>
          <w:rFonts w:asciiTheme="minorHAnsi" w:hAnsiTheme="minorHAnsi"/>
        </w:rPr>
        <w:t xml:space="preserve">submitted with the viva report (form RD14) to </w:t>
      </w:r>
      <w:hyperlink r:id="rId11" w:history="1">
        <w:r w:rsidR="00F95FF8" w:rsidRPr="000B1A3B">
          <w:rPr>
            <w:rStyle w:val="Hyperlink"/>
            <w:rFonts w:asciiTheme="minorHAnsi" w:hAnsiTheme="minorHAnsi"/>
          </w:rPr>
          <w:t>researchdgrees@napier.ac.uk</w:t>
        </w:r>
      </w:hyperlink>
    </w:p>
    <w:p w14:paraId="0562CB0E" w14:textId="77777777" w:rsidR="00D41068" w:rsidRDefault="00D41068" w:rsidP="00292BD0">
      <w:pPr>
        <w:rPr>
          <w:rStyle w:val="Hyperlink"/>
          <w:rFonts w:asciiTheme="minorHAnsi" w:hAnsiTheme="minorHAnsi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884"/>
      </w:tblGrid>
      <w:tr w:rsidR="00292BD0" w:rsidRPr="009D0985" w14:paraId="7013B5AD" w14:textId="77777777" w:rsidTr="002868EB">
        <w:trPr>
          <w:trHeight w:hRule="exact" w:val="794"/>
        </w:trPr>
        <w:tc>
          <w:tcPr>
            <w:tcW w:w="2972" w:type="dxa"/>
            <w:shd w:val="clear" w:color="auto" w:fill="E6E6E6"/>
            <w:vAlign w:val="center"/>
          </w:tcPr>
          <w:p w14:paraId="5E151503" w14:textId="77777777" w:rsidR="00292BD0" w:rsidRPr="0011345A" w:rsidRDefault="00292BD0" w:rsidP="004F6726">
            <w:pPr>
              <w:rPr>
                <w:rFonts w:asciiTheme="minorHAnsi" w:hAnsiTheme="minorHAnsi"/>
                <w:sz w:val="22"/>
                <w:szCs w:val="22"/>
              </w:rPr>
            </w:pPr>
            <w:r w:rsidRPr="0011345A">
              <w:rPr>
                <w:rFonts w:asciiTheme="minorHAnsi" w:hAnsiTheme="minorHAnsi"/>
                <w:b/>
                <w:sz w:val="22"/>
                <w:szCs w:val="22"/>
              </w:rPr>
              <w:t>Platform</w:t>
            </w:r>
            <w:r w:rsidR="00F95FF8">
              <w:rPr>
                <w:rFonts w:asciiTheme="minorHAnsi" w:hAnsiTheme="minorHAnsi"/>
                <w:b/>
                <w:sz w:val="22"/>
                <w:szCs w:val="22"/>
              </w:rPr>
              <w:t xml:space="preserve"> used</w:t>
            </w:r>
            <w:r w:rsidRPr="001134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6726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4F6726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="004F6726">
              <w:rPr>
                <w:rFonts w:asciiTheme="minorHAnsi" w:hAnsiTheme="minorHAnsi"/>
                <w:sz w:val="20"/>
                <w:szCs w:val="20"/>
              </w:rPr>
              <w:t xml:space="preserve"> WebEx</w:t>
            </w:r>
            <w:r w:rsidRPr="0011345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884" w:type="dxa"/>
            <w:vAlign w:val="center"/>
          </w:tcPr>
          <w:p w14:paraId="34CE0A41" w14:textId="77777777" w:rsidR="00292BD0" w:rsidRPr="0011345A" w:rsidRDefault="00292BD0" w:rsidP="004A2C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EBF3C5" w14:textId="77777777" w:rsidR="00292BD0" w:rsidRDefault="00292BD0" w:rsidP="00292BD0">
      <w:pPr>
        <w:rPr>
          <w:sz w:val="20"/>
          <w:szCs w:val="22"/>
        </w:rPr>
      </w:pPr>
    </w:p>
    <w:p w14:paraId="6D98A12B" w14:textId="77777777" w:rsidR="002868EB" w:rsidRDefault="002868EB" w:rsidP="00292BD0">
      <w:pPr>
        <w:rPr>
          <w:sz w:val="20"/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497"/>
      </w:tblGrid>
      <w:tr w:rsidR="00573600" w:rsidRPr="009D0985" w14:paraId="400DD8C8" w14:textId="77777777" w:rsidTr="008F10A5">
        <w:trPr>
          <w:trHeight w:hRule="exact" w:val="567"/>
        </w:trPr>
        <w:tc>
          <w:tcPr>
            <w:tcW w:w="985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B878CEC" w14:textId="77777777" w:rsidR="00573600" w:rsidRPr="000C3F99" w:rsidRDefault="00675B97" w:rsidP="00675B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F99">
              <w:rPr>
                <w:rFonts w:asciiTheme="minorHAnsi" w:hAnsiTheme="minorHAnsi"/>
                <w:b/>
                <w:sz w:val="22"/>
                <w:szCs w:val="22"/>
              </w:rPr>
              <w:t>THE REMOTE VIVA</w:t>
            </w:r>
            <w:r w:rsidR="008F10A5">
              <w:rPr>
                <w:rFonts w:asciiTheme="minorHAnsi" w:hAnsiTheme="minorHAnsi"/>
                <w:b/>
                <w:sz w:val="22"/>
                <w:szCs w:val="22"/>
              </w:rPr>
              <w:t xml:space="preserve"> EXPERIENCE</w:t>
            </w:r>
          </w:p>
        </w:tc>
      </w:tr>
      <w:tr w:rsidR="00F95FF8" w:rsidRPr="009D0985" w14:paraId="7814FFCD" w14:textId="77777777" w:rsidTr="008F10A5">
        <w:trPr>
          <w:trHeight w:hRule="exact" w:val="850"/>
        </w:trPr>
        <w:tc>
          <w:tcPr>
            <w:tcW w:w="8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FFBE" w14:textId="77777777" w:rsidR="00F95FF8" w:rsidRPr="000C3F99" w:rsidRDefault="009B38FB" w:rsidP="00675B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 </w:t>
            </w:r>
            <w:r w:rsidR="00675B97" w:rsidRPr="000C3F99">
              <w:rPr>
                <w:rFonts w:asciiTheme="minorHAnsi" w:hAnsiTheme="minorHAnsi"/>
                <w:b/>
                <w:sz w:val="22"/>
                <w:szCs w:val="22"/>
              </w:rPr>
              <w:t>Were</w:t>
            </w:r>
            <w:proofErr w:type="gramEnd"/>
            <w:r w:rsidR="00675B97" w:rsidRPr="000C3F99">
              <w:rPr>
                <w:rFonts w:asciiTheme="minorHAnsi" w:hAnsiTheme="minorHAnsi"/>
                <w:b/>
                <w:sz w:val="22"/>
                <w:szCs w:val="22"/>
              </w:rPr>
              <w:t xml:space="preserve"> any technical problems experienced? </w:t>
            </w:r>
          </w:p>
          <w:p w14:paraId="4FBBCA9C" w14:textId="77777777" w:rsidR="008F10A5" w:rsidRPr="008F10A5" w:rsidRDefault="00675B97" w:rsidP="000C3F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9B38FB">
              <w:rPr>
                <w:rFonts w:asciiTheme="minorHAnsi" w:hAnsiTheme="minorHAnsi"/>
                <w:sz w:val="20"/>
                <w:szCs w:val="22"/>
              </w:rPr>
              <w:t xml:space="preserve">for example, inability to connect; audio or visual </w:t>
            </w:r>
            <w:proofErr w:type="spellStart"/>
            <w:r w:rsidRPr="009B38FB">
              <w:rPr>
                <w:rFonts w:asciiTheme="minorHAnsi" w:hAnsiTheme="minorHAnsi"/>
                <w:sz w:val="20"/>
                <w:szCs w:val="22"/>
              </w:rPr>
              <w:t>interrurruptions</w:t>
            </w:r>
            <w:proofErr w:type="spellEnd"/>
            <w:r w:rsidRPr="009B38FB">
              <w:rPr>
                <w:rFonts w:asciiTheme="minorHAnsi" w:hAnsiTheme="minorHAnsi"/>
                <w:sz w:val="20"/>
                <w:szCs w:val="22"/>
              </w:rPr>
              <w:t xml:space="preserve">; poor audio or visual </w:t>
            </w:r>
            <w:proofErr w:type="gramStart"/>
            <w:r w:rsidRPr="009B38FB">
              <w:rPr>
                <w:rFonts w:asciiTheme="minorHAnsi" w:hAnsiTheme="minorHAnsi"/>
                <w:sz w:val="20"/>
                <w:szCs w:val="22"/>
              </w:rPr>
              <w:t>connection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C3F9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B38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="009B38F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F10A5">
              <w:rPr>
                <w:rFonts w:asciiTheme="minorHAnsi" w:hAnsiTheme="minorHAnsi"/>
                <w:b/>
                <w:sz w:val="22"/>
                <w:szCs w:val="22"/>
              </w:rPr>
              <w:t xml:space="preserve">If ‘YES’, please give details below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DFEE4" w14:textId="77777777" w:rsidR="00F95FF8" w:rsidRPr="0011345A" w:rsidRDefault="00675B97" w:rsidP="004A2C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YES/NO</w:t>
            </w:r>
          </w:p>
        </w:tc>
      </w:tr>
      <w:tr w:rsidR="009B38FB" w:rsidRPr="009D0985" w14:paraId="2946DB82" w14:textId="77777777" w:rsidTr="000D4C7A">
        <w:trPr>
          <w:trHeight w:val="1701"/>
        </w:trPr>
        <w:tc>
          <w:tcPr>
            <w:tcW w:w="98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997CC1D" w14:textId="77777777" w:rsidR="00DD5E7D" w:rsidRDefault="00DD5E7D" w:rsidP="00DD5E7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3F99" w:rsidRPr="009D0985" w14:paraId="4EA5BB1D" w14:textId="77777777" w:rsidTr="009B38FB">
        <w:trPr>
          <w:trHeight w:val="425"/>
        </w:trPr>
        <w:tc>
          <w:tcPr>
            <w:tcW w:w="98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412CF8" w14:textId="77777777" w:rsidR="000C3F99" w:rsidRPr="009B38FB" w:rsidRDefault="009B38FB" w:rsidP="009B38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38FB">
              <w:rPr>
                <w:rFonts w:asciiTheme="minorHAnsi" w:hAnsiTheme="minorHAnsi"/>
                <w:b/>
                <w:sz w:val="22"/>
                <w:szCs w:val="22"/>
              </w:rPr>
              <w:t>2  Add</w:t>
            </w:r>
            <w:proofErr w:type="gramEnd"/>
            <w:r w:rsidRPr="009B38FB">
              <w:rPr>
                <w:rFonts w:asciiTheme="minorHAnsi" w:hAnsiTheme="minorHAnsi"/>
                <w:b/>
                <w:sz w:val="22"/>
                <w:szCs w:val="22"/>
              </w:rPr>
              <w:t xml:space="preserve"> any other comments you wish to make about the remote nature of the viva</w:t>
            </w:r>
          </w:p>
        </w:tc>
      </w:tr>
      <w:tr w:rsidR="009B38FB" w:rsidRPr="009D0985" w14:paraId="110FFD37" w14:textId="77777777" w:rsidTr="004F6726">
        <w:trPr>
          <w:trHeight w:val="1757"/>
        </w:trPr>
        <w:tc>
          <w:tcPr>
            <w:tcW w:w="98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699379" w14:textId="77777777" w:rsidR="009B38FB" w:rsidRDefault="009B38FB" w:rsidP="009B38F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068" w:rsidRPr="009D0985" w14:paraId="515EA84C" w14:textId="77777777" w:rsidTr="00D41068">
        <w:trPr>
          <w:trHeight w:val="425"/>
        </w:trPr>
        <w:tc>
          <w:tcPr>
            <w:tcW w:w="98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DC119C" w14:textId="77777777" w:rsidR="00D41068" w:rsidRPr="009B38FB" w:rsidRDefault="00D41068" w:rsidP="00D410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8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Confirmation </w:t>
            </w:r>
          </w:p>
        </w:tc>
      </w:tr>
      <w:tr w:rsidR="008F10A5" w:rsidRPr="009D0985" w14:paraId="548D1416" w14:textId="77777777" w:rsidTr="004F6726">
        <w:trPr>
          <w:trHeight w:val="567"/>
        </w:trPr>
        <w:tc>
          <w:tcPr>
            <w:tcW w:w="9856" w:type="dxa"/>
            <w:gridSpan w:val="2"/>
            <w:tcBorders>
              <w:bottom w:val="nil"/>
            </w:tcBorders>
            <w:shd w:val="clear" w:color="auto" w:fill="auto"/>
          </w:tcPr>
          <w:p w14:paraId="73DF07F6" w14:textId="77777777" w:rsidR="00D41068" w:rsidRPr="002868EB" w:rsidRDefault="00D41068" w:rsidP="002868EB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8EB">
              <w:rPr>
                <w:rFonts w:asciiTheme="minorHAnsi" w:hAnsiTheme="minorHAnsi"/>
                <w:sz w:val="22"/>
                <w:szCs w:val="22"/>
              </w:rPr>
              <w:t>I confirm that</w:t>
            </w:r>
            <w:r w:rsidR="00AC18A5" w:rsidRPr="002868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68EB">
              <w:rPr>
                <w:rFonts w:asciiTheme="minorHAnsi" w:hAnsiTheme="minorHAnsi"/>
                <w:sz w:val="22"/>
                <w:szCs w:val="22"/>
              </w:rPr>
              <w:t xml:space="preserve">all parties explicitly consented to a multiply remote viva and that the requisite tests of equipment, connection and platform were undertaken. </w:t>
            </w:r>
          </w:p>
          <w:p w14:paraId="3328C5D3" w14:textId="77777777" w:rsidR="009B38FB" w:rsidRPr="00AC18A5" w:rsidRDefault="00AC18A5" w:rsidP="00AC18A5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868EB">
              <w:rPr>
                <w:rFonts w:asciiTheme="minorHAnsi" w:hAnsiTheme="minorHAnsi" w:cstheme="minorHAnsi"/>
                <w:sz w:val="22"/>
                <w:szCs w:val="22"/>
              </w:rPr>
              <w:t xml:space="preserve">I attest that </w:t>
            </w:r>
            <w:r w:rsidR="009B38FB" w:rsidRPr="002868EB">
              <w:rPr>
                <w:rFonts w:asciiTheme="minorHAnsi" w:hAnsiTheme="minorHAnsi" w:cstheme="minorHAnsi"/>
                <w:sz w:val="22"/>
                <w:szCs w:val="22"/>
              </w:rPr>
              <w:t xml:space="preserve">all parties </w:t>
            </w:r>
            <w:r w:rsidR="009B38FB" w:rsidRPr="002868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(including the candidate) </w:t>
            </w:r>
            <w:r w:rsidR="009B38FB" w:rsidRPr="002868EB">
              <w:rPr>
                <w:rFonts w:asciiTheme="minorHAnsi" w:hAnsiTheme="minorHAnsi" w:cstheme="minorHAnsi"/>
                <w:sz w:val="22"/>
                <w:szCs w:val="22"/>
              </w:rPr>
              <w:t>have confirmed that t</w:t>
            </w:r>
            <w:r w:rsidR="009B38FB" w:rsidRPr="002868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 format did not in any way influence the outcome of the viva examination. </w:t>
            </w:r>
          </w:p>
        </w:tc>
      </w:tr>
      <w:tr w:rsidR="004F6726" w:rsidRPr="009D0985" w14:paraId="3392A1FA" w14:textId="77777777" w:rsidTr="0066782A">
        <w:trPr>
          <w:trHeight w:val="1134"/>
        </w:trPr>
        <w:tc>
          <w:tcPr>
            <w:tcW w:w="985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0679E50" w14:textId="77777777" w:rsidR="004F6726" w:rsidRPr="009B38FB" w:rsidRDefault="004F6726" w:rsidP="004F672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 Panel Chair signature:</w:t>
            </w:r>
          </w:p>
        </w:tc>
      </w:tr>
    </w:tbl>
    <w:p w14:paraId="3FE9F23F" w14:textId="77777777" w:rsidR="009B38FB" w:rsidRDefault="009B38FB" w:rsidP="009B38FB">
      <w:pPr>
        <w:rPr>
          <w:sz w:val="20"/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9B38FB" w:rsidRPr="009D0985" w14:paraId="56DC2A91" w14:textId="77777777" w:rsidTr="00DD5E7D">
        <w:trPr>
          <w:trHeight w:hRule="exact" w:val="1417"/>
        </w:trPr>
        <w:tc>
          <w:tcPr>
            <w:tcW w:w="985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0B76DBC" w14:textId="77777777" w:rsidR="00DD5E7D" w:rsidRDefault="00DD5E7D" w:rsidP="00DD5E7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4C7A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  <w:lang w:val="en-US"/>
              </w:rPr>
              <w:t>Where the Exam Panel Chair has had to cancel the viva</w:t>
            </w:r>
            <w:r w:rsidRPr="000D4C7A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because the quality of communication is insufficient,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brief report on the circumstances </w:t>
            </w: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should be noted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above at (1) and (2)</w:t>
            </w: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the form submitted to </w:t>
            </w:r>
            <w:hyperlink r:id="rId12" w:history="1">
              <w:r w:rsidRPr="008F10A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researchdegrees@napier.ac.uk</w:t>
              </w:r>
            </w:hyperlink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immediately afterwards, </w:t>
            </w: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without the RD14.  </w:t>
            </w:r>
          </w:p>
          <w:p w14:paraId="6B1C44FE" w14:textId="77777777" w:rsidR="009B38FB" w:rsidRPr="000C3F99" w:rsidRDefault="00DD5E7D" w:rsidP="00DD5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second ver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8F10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ion of the form should be completed following the rearranged viva.</w:t>
            </w:r>
          </w:p>
        </w:tc>
      </w:tr>
      <w:tr w:rsidR="004F6726" w:rsidRPr="009D0985" w14:paraId="4AEF0A71" w14:textId="77777777" w:rsidTr="0066782A">
        <w:trPr>
          <w:trHeight w:val="1701"/>
        </w:trPr>
        <w:tc>
          <w:tcPr>
            <w:tcW w:w="9856" w:type="dxa"/>
            <w:shd w:val="clear" w:color="auto" w:fill="auto"/>
            <w:vAlign w:val="bottom"/>
          </w:tcPr>
          <w:p w14:paraId="5F658C59" w14:textId="77777777" w:rsidR="004F6726" w:rsidRDefault="004F6726" w:rsidP="004F67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Exam Panel Chair signature:</w:t>
            </w:r>
          </w:p>
          <w:p w14:paraId="64DCAFBB" w14:textId="77777777" w:rsidR="004F6726" w:rsidRPr="00DD5E7D" w:rsidRDefault="004F6726" w:rsidP="004F672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D5E7D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(</w:t>
            </w:r>
            <w:proofErr w:type="gramStart"/>
            <w:r w:rsidRPr="00DD5E7D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in</w:t>
            </w:r>
            <w:proofErr w:type="gramEnd"/>
            <w:r w:rsidRPr="00DD5E7D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 xml:space="preserve"> cases of cancellation)</w:t>
            </w:r>
          </w:p>
        </w:tc>
      </w:tr>
    </w:tbl>
    <w:p w14:paraId="1F72F646" w14:textId="77777777" w:rsidR="00F95FF8" w:rsidRPr="00B60440" w:rsidRDefault="00F95FF8" w:rsidP="004F6726">
      <w:pPr>
        <w:jc w:val="both"/>
        <w:rPr>
          <w:rFonts w:asciiTheme="minorHAnsi" w:hAnsiTheme="minorHAnsi"/>
          <w:color w:val="002060"/>
        </w:rPr>
      </w:pPr>
    </w:p>
    <w:sectPr w:rsidR="00F95FF8" w:rsidRPr="00B60440" w:rsidSect="00152F2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942C80" w:rsidRDefault="00942C80" w:rsidP="0045726D">
      <w:r>
        <w:separator/>
      </w:r>
    </w:p>
  </w:endnote>
  <w:endnote w:type="continuationSeparator" w:id="0">
    <w:p w14:paraId="61CDCEAD" w14:textId="77777777" w:rsidR="00942C80" w:rsidRDefault="00942C80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7C4B67" w:rsidRPr="00526C2E" w:rsidRDefault="007C4B67" w:rsidP="00152F26">
    <w:pPr>
      <w:pStyle w:val="Footer"/>
      <w:tabs>
        <w:tab w:val="right" w:pos="9720"/>
      </w:tabs>
      <w:rPr>
        <w:rFonts w:asciiTheme="minorHAnsi" w:hAnsiTheme="minorHAnsi"/>
        <w:color w:val="808080"/>
        <w:sz w:val="18"/>
        <w:szCs w:val="18"/>
      </w:rPr>
    </w:pPr>
  </w:p>
  <w:p w14:paraId="07547A01" w14:textId="77777777" w:rsidR="007C4B67" w:rsidRPr="00526C2E" w:rsidRDefault="007C4B67">
    <w:pPr>
      <w:pStyle w:val="Footer"/>
      <w:rPr>
        <w:rFonts w:asciiTheme="minorHAnsi" w:hAnsiTheme="minorHAnsi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978390" w14:paraId="49ECB826" w14:textId="77777777" w:rsidTr="39978390">
      <w:tc>
        <w:tcPr>
          <w:tcW w:w="3210" w:type="dxa"/>
        </w:tcPr>
        <w:p w14:paraId="25968344" w14:textId="23E8439F" w:rsidR="39978390" w:rsidRDefault="39978390" w:rsidP="39978390">
          <w:pPr>
            <w:pStyle w:val="Header"/>
            <w:ind w:left="-115"/>
          </w:pPr>
        </w:p>
      </w:tc>
      <w:tc>
        <w:tcPr>
          <w:tcW w:w="3210" w:type="dxa"/>
        </w:tcPr>
        <w:p w14:paraId="1FA02A66" w14:textId="69D5ABF2" w:rsidR="39978390" w:rsidRDefault="39978390" w:rsidP="39978390">
          <w:pPr>
            <w:pStyle w:val="Header"/>
            <w:jc w:val="center"/>
          </w:pPr>
        </w:p>
      </w:tc>
      <w:tc>
        <w:tcPr>
          <w:tcW w:w="3210" w:type="dxa"/>
        </w:tcPr>
        <w:p w14:paraId="254F49C6" w14:textId="540D99BF" w:rsidR="39978390" w:rsidRDefault="39978390" w:rsidP="39978390">
          <w:pPr>
            <w:pStyle w:val="Header"/>
            <w:ind w:right="-115"/>
            <w:jc w:val="right"/>
          </w:pPr>
        </w:p>
      </w:tc>
    </w:tr>
  </w:tbl>
  <w:p w14:paraId="5EA828FE" w14:textId="740FFCBE" w:rsidR="39978390" w:rsidRDefault="39978390" w:rsidP="39978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253" w14:textId="77777777" w:rsidR="00942C80" w:rsidRDefault="00942C80" w:rsidP="0045726D">
      <w:r>
        <w:separator/>
      </w:r>
    </w:p>
  </w:footnote>
  <w:footnote w:type="continuationSeparator" w:id="0">
    <w:p w14:paraId="23DE523C" w14:textId="77777777" w:rsidR="00942C80" w:rsidRDefault="00942C80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978390" w14:paraId="79D1B48E" w14:textId="77777777" w:rsidTr="39978390">
      <w:tc>
        <w:tcPr>
          <w:tcW w:w="3210" w:type="dxa"/>
        </w:tcPr>
        <w:p w14:paraId="096D7B4C" w14:textId="64D0F729" w:rsidR="39978390" w:rsidRDefault="39978390" w:rsidP="39978390">
          <w:pPr>
            <w:pStyle w:val="Header"/>
            <w:ind w:left="-115"/>
          </w:pPr>
        </w:p>
      </w:tc>
      <w:tc>
        <w:tcPr>
          <w:tcW w:w="3210" w:type="dxa"/>
        </w:tcPr>
        <w:p w14:paraId="395936A5" w14:textId="6D7757B6" w:rsidR="39978390" w:rsidRDefault="39978390" w:rsidP="39978390">
          <w:pPr>
            <w:pStyle w:val="Header"/>
            <w:jc w:val="center"/>
          </w:pPr>
        </w:p>
      </w:tc>
      <w:tc>
        <w:tcPr>
          <w:tcW w:w="3210" w:type="dxa"/>
        </w:tcPr>
        <w:p w14:paraId="216C2144" w14:textId="7E6E0B65" w:rsidR="39978390" w:rsidRDefault="39978390" w:rsidP="39978390">
          <w:pPr>
            <w:pStyle w:val="Header"/>
            <w:ind w:right="-115"/>
            <w:jc w:val="right"/>
          </w:pPr>
        </w:p>
      </w:tc>
    </w:tr>
  </w:tbl>
  <w:p w14:paraId="31037B13" w14:textId="16F306C3" w:rsidR="39978390" w:rsidRDefault="39978390" w:rsidP="39978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4DE" w14:textId="77777777" w:rsidR="007C4B67" w:rsidRDefault="007C4B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6117A8" wp14:editId="07777777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6985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0CD2"/>
    <w:multiLevelType w:val="hybridMultilevel"/>
    <w:tmpl w:val="F4D4F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79294F"/>
    <w:multiLevelType w:val="hybridMultilevel"/>
    <w:tmpl w:val="C6AC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BA22CC"/>
    <w:multiLevelType w:val="hybridMultilevel"/>
    <w:tmpl w:val="59CC5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04E7B"/>
    <w:multiLevelType w:val="hybridMultilevel"/>
    <w:tmpl w:val="F9C0D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9413C"/>
    <w:multiLevelType w:val="hybridMultilevel"/>
    <w:tmpl w:val="B0867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91703"/>
    <w:multiLevelType w:val="hybridMultilevel"/>
    <w:tmpl w:val="0A884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30824"/>
    <w:multiLevelType w:val="hybridMultilevel"/>
    <w:tmpl w:val="0E5C2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F34524"/>
    <w:multiLevelType w:val="hybridMultilevel"/>
    <w:tmpl w:val="840E9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E2F8C"/>
    <w:multiLevelType w:val="hybridMultilevel"/>
    <w:tmpl w:val="79F2C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C45A8"/>
    <w:multiLevelType w:val="hybridMultilevel"/>
    <w:tmpl w:val="F4BA19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506EB9"/>
    <w:multiLevelType w:val="hybridMultilevel"/>
    <w:tmpl w:val="DAA0A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E802A8"/>
    <w:multiLevelType w:val="hybridMultilevel"/>
    <w:tmpl w:val="DDB88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D472C2"/>
    <w:multiLevelType w:val="hybridMultilevel"/>
    <w:tmpl w:val="B46AF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5227"/>
    <w:multiLevelType w:val="hybridMultilevel"/>
    <w:tmpl w:val="AD58A5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62C7B"/>
    <w:multiLevelType w:val="hybridMultilevel"/>
    <w:tmpl w:val="27CE8866"/>
    <w:lvl w:ilvl="0" w:tplc="555E8CE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51E2A"/>
    <w:multiLevelType w:val="hybridMultilevel"/>
    <w:tmpl w:val="C504E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E738B"/>
    <w:multiLevelType w:val="hybridMultilevel"/>
    <w:tmpl w:val="BD0A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883970"/>
    <w:multiLevelType w:val="hybridMultilevel"/>
    <w:tmpl w:val="B10C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301420">
    <w:abstractNumId w:val="27"/>
  </w:num>
  <w:num w:numId="2" w16cid:durableId="930433457">
    <w:abstractNumId w:val="9"/>
  </w:num>
  <w:num w:numId="3" w16cid:durableId="2003924831">
    <w:abstractNumId w:val="7"/>
  </w:num>
  <w:num w:numId="4" w16cid:durableId="1545212104">
    <w:abstractNumId w:val="6"/>
  </w:num>
  <w:num w:numId="5" w16cid:durableId="1291596658">
    <w:abstractNumId w:val="5"/>
  </w:num>
  <w:num w:numId="6" w16cid:durableId="1128544630">
    <w:abstractNumId w:val="4"/>
  </w:num>
  <w:num w:numId="7" w16cid:durableId="732042381">
    <w:abstractNumId w:val="8"/>
  </w:num>
  <w:num w:numId="8" w16cid:durableId="25564746">
    <w:abstractNumId w:val="3"/>
  </w:num>
  <w:num w:numId="9" w16cid:durableId="808744044">
    <w:abstractNumId w:val="2"/>
  </w:num>
  <w:num w:numId="10" w16cid:durableId="215241740">
    <w:abstractNumId w:val="1"/>
  </w:num>
  <w:num w:numId="11" w16cid:durableId="1078751596">
    <w:abstractNumId w:val="0"/>
  </w:num>
  <w:num w:numId="12" w16cid:durableId="424807084">
    <w:abstractNumId w:val="20"/>
  </w:num>
  <w:num w:numId="13" w16cid:durableId="1062946110">
    <w:abstractNumId w:val="16"/>
  </w:num>
  <w:num w:numId="14" w16cid:durableId="495614519">
    <w:abstractNumId w:val="21"/>
  </w:num>
  <w:num w:numId="15" w16cid:durableId="2012639837">
    <w:abstractNumId w:val="34"/>
  </w:num>
  <w:num w:numId="16" w16cid:durableId="2000379224">
    <w:abstractNumId w:val="30"/>
  </w:num>
  <w:num w:numId="17" w16cid:durableId="547761776">
    <w:abstractNumId w:val="15"/>
  </w:num>
  <w:num w:numId="18" w16cid:durableId="1712683416">
    <w:abstractNumId w:val="13"/>
  </w:num>
  <w:num w:numId="19" w16cid:durableId="179860682">
    <w:abstractNumId w:val="31"/>
  </w:num>
  <w:num w:numId="20" w16cid:durableId="2054192759">
    <w:abstractNumId w:val="26"/>
  </w:num>
  <w:num w:numId="21" w16cid:durableId="966932864">
    <w:abstractNumId w:val="14"/>
  </w:num>
  <w:num w:numId="22" w16cid:durableId="1046029255">
    <w:abstractNumId w:val="23"/>
  </w:num>
  <w:num w:numId="23" w16cid:durableId="1818112111">
    <w:abstractNumId w:val="32"/>
  </w:num>
  <w:num w:numId="24" w16cid:durableId="434593584">
    <w:abstractNumId w:val="33"/>
  </w:num>
  <w:num w:numId="25" w16cid:durableId="201405047">
    <w:abstractNumId w:val="29"/>
  </w:num>
  <w:num w:numId="26" w16cid:durableId="2066756300">
    <w:abstractNumId w:val="10"/>
  </w:num>
  <w:num w:numId="27" w16cid:durableId="183713417">
    <w:abstractNumId w:val="17"/>
  </w:num>
  <w:num w:numId="28" w16cid:durableId="565607819">
    <w:abstractNumId w:val="19"/>
  </w:num>
  <w:num w:numId="29" w16cid:durableId="1644576304">
    <w:abstractNumId w:val="12"/>
  </w:num>
  <w:num w:numId="30" w16cid:durableId="130484509">
    <w:abstractNumId w:val="11"/>
  </w:num>
  <w:num w:numId="31" w16cid:durableId="1319311358">
    <w:abstractNumId w:val="24"/>
  </w:num>
  <w:num w:numId="32" w16cid:durableId="616838720">
    <w:abstractNumId w:val="22"/>
  </w:num>
  <w:num w:numId="33" w16cid:durableId="669792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0860202">
    <w:abstractNumId w:val="25"/>
  </w:num>
  <w:num w:numId="35" w16cid:durableId="220167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80"/>
    <w:rsid w:val="0000040C"/>
    <w:rsid w:val="00011AD8"/>
    <w:rsid w:val="00021BB5"/>
    <w:rsid w:val="00023F6A"/>
    <w:rsid w:val="00024DC1"/>
    <w:rsid w:val="000563C6"/>
    <w:rsid w:val="0006156D"/>
    <w:rsid w:val="000832BA"/>
    <w:rsid w:val="000B6815"/>
    <w:rsid w:val="000C29A6"/>
    <w:rsid w:val="000C30D1"/>
    <w:rsid w:val="000C3F99"/>
    <w:rsid w:val="000D0553"/>
    <w:rsid w:val="000D4C7A"/>
    <w:rsid w:val="000F54F8"/>
    <w:rsid w:val="0010194A"/>
    <w:rsid w:val="0011345A"/>
    <w:rsid w:val="00117C68"/>
    <w:rsid w:val="001206D8"/>
    <w:rsid w:val="00133F45"/>
    <w:rsid w:val="0014577B"/>
    <w:rsid w:val="001516C4"/>
    <w:rsid w:val="00152F26"/>
    <w:rsid w:val="00153878"/>
    <w:rsid w:val="00163F9E"/>
    <w:rsid w:val="001655AE"/>
    <w:rsid w:val="0018303B"/>
    <w:rsid w:val="001A2E2D"/>
    <w:rsid w:val="001A45EA"/>
    <w:rsid w:val="001B32A5"/>
    <w:rsid w:val="001D7DB8"/>
    <w:rsid w:val="0020343A"/>
    <w:rsid w:val="0021147E"/>
    <w:rsid w:val="00226C2D"/>
    <w:rsid w:val="00233422"/>
    <w:rsid w:val="00235B47"/>
    <w:rsid w:val="0024515B"/>
    <w:rsid w:val="00246455"/>
    <w:rsid w:val="00255DB4"/>
    <w:rsid w:val="00273AD1"/>
    <w:rsid w:val="00276B5B"/>
    <w:rsid w:val="002779DA"/>
    <w:rsid w:val="00277A90"/>
    <w:rsid w:val="002868EB"/>
    <w:rsid w:val="00292BD0"/>
    <w:rsid w:val="00297323"/>
    <w:rsid w:val="002A1B14"/>
    <w:rsid w:val="002B3881"/>
    <w:rsid w:val="002B3F1B"/>
    <w:rsid w:val="002C7CA3"/>
    <w:rsid w:val="002D6E17"/>
    <w:rsid w:val="002E193C"/>
    <w:rsid w:val="002F7EEB"/>
    <w:rsid w:val="00311F15"/>
    <w:rsid w:val="00315C40"/>
    <w:rsid w:val="00320E7F"/>
    <w:rsid w:val="00343F59"/>
    <w:rsid w:val="00375B1A"/>
    <w:rsid w:val="003760F0"/>
    <w:rsid w:val="003940A9"/>
    <w:rsid w:val="003A6E00"/>
    <w:rsid w:val="003B2148"/>
    <w:rsid w:val="003B6491"/>
    <w:rsid w:val="003C1E78"/>
    <w:rsid w:val="003F48B5"/>
    <w:rsid w:val="003F5867"/>
    <w:rsid w:val="003F6488"/>
    <w:rsid w:val="00401A4C"/>
    <w:rsid w:val="00403203"/>
    <w:rsid w:val="00412658"/>
    <w:rsid w:val="00423EA8"/>
    <w:rsid w:val="004274D4"/>
    <w:rsid w:val="004338BC"/>
    <w:rsid w:val="00440471"/>
    <w:rsid w:val="00446625"/>
    <w:rsid w:val="0045510A"/>
    <w:rsid w:val="0045726D"/>
    <w:rsid w:val="0046362D"/>
    <w:rsid w:val="00474EE6"/>
    <w:rsid w:val="00485875"/>
    <w:rsid w:val="00486058"/>
    <w:rsid w:val="0049509B"/>
    <w:rsid w:val="00497334"/>
    <w:rsid w:val="004F0497"/>
    <w:rsid w:val="004F0670"/>
    <w:rsid w:val="004F6726"/>
    <w:rsid w:val="00502400"/>
    <w:rsid w:val="0051186A"/>
    <w:rsid w:val="00515971"/>
    <w:rsid w:val="00526C2E"/>
    <w:rsid w:val="00533AFE"/>
    <w:rsid w:val="00536E60"/>
    <w:rsid w:val="00551D1A"/>
    <w:rsid w:val="005541C0"/>
    <w:rsid w:val="005604B7"/>
    <w:rsid w:val="00561691"/>
    <w:rsid w:val="005673DE"/>
    <w:rsid w:val="00573600"/>
    <w:rsid w:val="005824DC"/>
    <w:rsid w:val="00590666"/>
    <w:rsid w:val="005A029B"/>
    <w:rsid w:val="005A3FB9"/>
    <w:rsid w:val="005E3506"/>
    <w:rsid w:val="00600775"/>
    <w:rsid w:val="006010B8"/>
    <w:rsid w:val="006136E2"/>
    <w:rsid w:val="0062654D"/>
    <w:rsid w:val="00635653"/>
    <w:rsid w:val="006551DA"/>
    <w:rsid w:val="006575C7"/>
    <w:rsid w:val="006649E6"/>
    <w:rsid w:val="0066782A"/>
    <w:rsid w:val="00675B97"/>
    <w:rsid w:val="0067684B"/>
    <w:rsid w:val="00685ABA"/>
    <w:rsid w:val="006865DB"/>
    <w:rsid w:val="00687AE1"/>
    <w:rsid w:val="006C6371"/>
    <w:rsid w:val="006C6E43"/>
    <w:rsid w:val="006F021E"/>
    <w:rsid w:val="007050F9"/>
    <w:rsid w:val="00707BAB"/>
    <w:rsid w:val="00714FCD"/>
    <w:rsid w:val="00715518"/>
    <w:rsid w:val="00726449"/>
    <w:rsid w:val="00726CD1"/>
    <w:rsid w:val="00730772"/>
    <w:rsid w:val="00746E88"/>
    <w:rsid w:val="007712FF"/>
    <w:rsid w:val="00774939"/>
    <w:rsid w:val="00780667"/>
    <w:rsid w:val="00781240"/>
    <w:rsid w:val="00783368"/>
    <w:rsid w:val="00784C72"/>
    <w:rsid w:val="007A07E7"/>
    <w:rsid w:val="007C4B67"/>
    <w:rsid w:val="007E2F5E"/>
    <w:rsid w:val="00800671"/>
    <w:rsid w:val="00810AC9"/>
    <w:rsid w:val="008130A2"/>
    <w:rsid w:val="008154D2"/>
    <w:rsid w:val="00817381"/>
    <w:rsid w:val="00822B57"/>
    <w:rsid w:val="008322DA"/>
    <w:rsid w:val="008416A5"/>
    <w:rsid w:val="00852685"/>
    <w:rsid w:val="00852966"/>
    <w:rsid w:val="00865B73"/>
    <w:rsid w:val="008814BC"/>
    <w:rsid w:val="00882940"/>
    <w:rsid w:val="008C0220"/>
    <w:rsid w:val="008C12A6"/>
    <w:rsid w:val="008C6DFE"/>
    <w:rsid w:val="008F0181"/>
    <w:rsid w:val="008F10A5"/>
    <w:rsid w:val="00901ADD"/>
    <w:rsid w:val="00907F22"/>
    <w:rsid w:val="00914AB0"/>
    <w:rsid w:val="00916476"/>
    <w:rsid w:val="00925F2B"/>
    <w:rsid w:val="00940D2E"/>
    <w:rsid w:val="00942C80"/>
    <w:rsid w:val="00951E06"/>
    <w:rsid w:val="009520E8"/>
    <w:rsid w:val="0095722F"/>
    <w:rsid w:val="00963553"/>
    <w:rsid w:val="00995701"/>
    <w:rsid w:val="00995D91"/>
    <w:rsid w:val="0099708B"/>
    <w:rsid w:val="009A3E64"/>
    <w:rsid w:val="009A418F"/>
    <w:rsid w:val="009A6C10"/>
    <w:rsid w:val="009B38FB"/>
    <w:rsid w:val="009D0985"/>
    <w:rsid w:val="009D5C49"/>
    <w:rsid w:val="009D6AC7"/>
    <w:rsid w:val="009E4A9C"/>
    <w:rsid w:val="00A11A2C"/>
    <w:rsid w:val="00A24D9C"/>
    <w:rsid w:val="00A264A3"/>
    <w:rsid w:val="00A32ED2"/>
    <w:rsid w:val="00A461BA"/>
    <w:rsid w:val="00A73E32"/>
    <w:rsid w:val="00A7722F"/>
    <w:rsid w:val="00A83476"/>
    <w:rsid w:val="00A83737"/>
    <w:rsid w:val="00AA3A61"/>
    <w:rsid w:val="00AA44D5"/>
    <w:rsid w:val="00AB047B"/>
    <w:rsid w:val="00AB366A"/>
    <w:rsid w:val="00AC18A5"/>
    <w:rsid w:val="00AC35B2"/>
    <w:rsid w:val="00AE4EDE"/>
    <w:rsid w:val="00AE68B4"/>
    <w:rsid w:val="00B333DE"/>
    <w:rsid w:val="00B403F2"/>
    <w:rsid w:val="00B60440"/>
    <w:rsid w:val="00B65576"/>
    <w:rsid w:val="00B81075"/>
    <w:rsid w:val="00BA3DF9"/>
    <w:rsid w:val="00BB4414"/>
    <w:rsid w:val="00BC40C7"/>
    <w:rsid w:val="00BC5172"/>
    <w:rsid w:val="00BC5CFE"/>
    <w:rsid w:val="00BD1F6D"/>
    <w:rsid w:val="00BE1AB4"/>
    <w:rsid w:val="00BE296B"/>
    <w:rsid w:val="00C06938"/>
    <w:rsid w:val="00C22B52"/>
    <w:rsid w:val="00C24325"/>
    <w:rsid w:val="00C42B8C"/>
    <w:rsid w:val="00C43B77"/>
    <w:rsid w:val="00C51876"/>
    <w:rsid w:val="00C52820"/>
    <w:rsid w:val="00C70A40"/>
    <w:rsid w:val="00C7285F"/>
    <w:rsid w:val="00C96445"/>
    <w:rsid w:val="00CE1B15"/>
    <w:rsid w:val="00CE612E"/>
    <w:rsid w:val="00CE70C7"/>
    <w:rsid w:val="00D132E3"/>
    <w:rsid w:val="00D17C25"/>
    <w:rsid w:val="00D258CF"/>
    <w:rsid w:val="00D25DE6"/>
    <w:rsid w:val="00D34FF2"/>
    <w:rsid w:val="00D41068"/>
    <w:rsid w:val="00D65E86"/>
    <w:rsid w:val="00D74D56"/>
    <w:rsid w:val="00D847E2"/>
    <w:rsid w:val="00DB3BE2"/>
    <w:rsid w:val="00DB4E84"/>
    <w:rsid w:val="00DC0A7B"/>
    <w:rsid w:val="00DC78FB"/>
    <w:rsid w:val="00DD5E7D"/>
    <w:rsid w:val="00DE6D95"/>
    <w:rsid w:val="00DE6DF0"/>
    <w:rsid w:val="00DF4A8D"/>
    <w:rsid w:val="00E03666"/>
    <w:rsid w:val="00E16E5E"/>
    <w:rsid w:val="00E33D5D"/>
    <w:rsid w:val="00E401DA"/>
    <w:rsid w:val="00E53DD8"/>
    <w:rsid w:val="00E63246"/>
    <w:rsid w:val="00E65ED0"/>
    <w:rsid w:val="00E709B1"/>
    <w:rsid w:val="00E74756"/>
    <w:rsid w:val="00E74DA5"/>
    <w:rsid w:val="00E9477E"/>
    <w:rsid w:val="00EA6155"/>
    <w:rsid w:val="00EA67EF"/>
    <w:rsid w:val="00EB48B1"/>
    <w:rsid w:val="00EC0AEC"/>
    <w:rsid w:val="00EC432E"/>
    <w:rsid w:val="00EC4582"/>
    <w:rsid w:val="00ED1689"/>
    <w:rsid w:val="00EE50AC"/>
    <w:rsid w:val="00EF523D"/>
    <w:rsid w:val="00EF650C"/>
    <w:rsid w:val="00F01E03"/>
    <w:rsid w:val="00F134F2"/>
    <w:rsid w:val="00F22CCC"/>
    <w:rsid w:val="00F26C9C"/>
    <w:rsid w:val="00F356E0"/>
    <w:rsid w:val="00F472E7"/>
    <w:rsid w:val="00F47E4A"/>
    <w:rsid w:val="00F55435"/>
    <w:rsid w:val="00F56E53"/>
    <w:rsid w:val="00F56EB7"/>
    <w:rsid w:val="00F5729A"/>
    <w:rsid w:val="00F61DBF"/>
    <w:rsid w:val="00F64D29"/>
    <w:rsid w:val="00F752F5"/>
    <w:rsid w:val="00F803BB"/>
    <w:rsid w:val="00F940A1"/>
    <w:rsid w:val="00F95FF8"/>
    <w:rsid w:val="00F962A7"/>
    <w:rsid w:val="00FE04D8"/>
    <w:rsid w:val="00FE0EEA"/>
    <w:rsid w:val="00FE423F"/>
    <w:rsid w:val="39978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5FA354"/>
  <w15:docId w15:val="{C15ADB53-2CDA-48A7-AA50-B5F27F1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  <w:style w:type="character" w:styleId="Hyperlink">
    <w:name w:val="Hyperlink"/>
    <w:basedOn w:val="DefaultParagraphFont"/>
    <w:uiPriority w:val="99"/>
    <w:rsid w:val="000C30D1"/>
    <w:rPr>
      <w:color w:val="0000FF"/>
      <w:u w:val="single"/>
    </w:rPr>
  </w:style>
  <w:style w:type="paragraph" w:customStyle="1" w:styleId="formtitle">
    <w:name w:val="form title"/>
    <w:basedOn w:val="Normal"/>
    <w:rsid w:val="001655A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65E86"/>
    <w:pPr>
      <w:ind w:left="720"/>
      <w:contextualSpacing/>
    </w:pPr>
  </w:style>
  <w:style w:type="paragraph" w:customStyle="1" w:styleId="Default">
    <w:name w:val="Default"/>
    <w:basedOn w:val="Normal"/>
    <w:rsid w:val="0014577B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napi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dgrees@napier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0918089AF7E49BEDBF258F7848B1C" ma:contentTypeVersion="19" ma:contentTypeDescription="Create a new document." ma:contentTypeScope="" ma:versionID="e4c264d395bc6513712bcd2323cff60a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839a9d4d36ec02b6f26e5ad65822117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29E2A-6D6E-4879-AA0C-D9E174EC6DA3}"/>
</file>

<file path=customXml/itemProps2.xml><?xml version="1.0" encoding="utf-8"?>
<ds:datastoreItem xmlns:ds="http://schemas.openxmlformats.org/officeDocument/2006/customXml" ds:itemID="{A18B3E7A-EBB7-43B6-9878-6224FBB4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BD23C-5C65-4AB2-86C3-9F9D154591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9374B-F606-4E1D-8D12-A8BBACE7F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Edinburgh Napier University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Ogletree, Annie</dc:creator>
  <cp:lastModifiedBy>O'Sullivan, Aoife</cp:lastModifiedBy>
  <cp:revision>2</cp:revision>
  <cp:lastPrinted>2019-03-19T18:08:00Z</cp:lastPrinted>
  <dcterms:created xsi:type="dcterms:W3CDTF">2022-08-17T08:26:00Z</dcterms:created>
  <dcterms:modified xsi:type="dcterms:W3CDTF">2022-08-17T08:26:00Z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0x010100D190918089AF7E49BEDBF258F7848B1C</vt:lpwstr>
  </property>
</Properties>
</file>