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879" w:type="dxa"/>
        <w:jc w:val="center"/>
        <w:tblLayout w:type="fixed"/>
        <w:tblLook w:val="04A0" w:firstRow="1" w:lastRow="0" w:firstColumn="1" w:lastColumn="0" w:noHBand="0" w:noVBand="1"/>
      </w:tblPr>
      <w:tblGrid>
        <w:gridCol w:w="2689"/>
        <w:gridCol w:w="1330"/>
        <w:gridCol w:w="1646"/>
        <w:gridCol w:w="1701"/>
        <w:gridCol w:w="1560"/>
        <w:gridCol w:w="5953"/>
      </w:tblGrid>
      <w:tr w:rsidR="00D20BA1" w:rsidRPr="00A817DD" w:rsidTr="00C47871">
        <w:trPr>
          <w:trHeight w:val="592"/>
          <w:jc w:val="center"/>
        </w:trPr>
        <w:tc>
          <w:tcPr>
            <w:tcW w:w="14879" w:type="dxa"/>
            <w:gridSpan w:val="6"/>
            <w:shd w:val="clear" w:color="auto" w:fill="BFBFBF" w:themeFill="background1" w:themeFillShade="BF"/>
            <w:vAlign w:val="center"/>
          </w:tcPr>
          <w:p w:rsidR="00D20BA1" w:rsidRPr="00A817DD" w:rsidRDefault="00D20BA1" w:rsidP="00D20BA1">
            <w:pPr>
              <w:rPr>
                <w:b/>
                <w:sz w:val="32"/>
              </w:rPr>
            </w:pPr>
            <w:r w:rsidRPr="00A817DD">
              <w:rPr>
                <w:b/>
                <w:sz w:val="32"/>
              </w:rPr>
              <w:t>TRIMESTER TWO</w:t>
            </w:r>
            <w:r w:rsidR="00695CD5">
              <w:rPr>
                <w:b/>
                <w:sz w:val="32"/>
              </w:rPr>
              <w:t xml:space="preserve"> </w:t>
            </w:r>
            <w:r w:rsidR="000F6300">
              <w:rPr>
                <w:b/>
                <w:sz w:val="32"/>
              </w:rPr>
              <w:t xml:space="preserve">AND THREE </w:t>
            </w:r>
            <w:r w:rsidR="00695CD5">
              <w:rPr>
                <w:b/>
                <w:sz w:val="32"/>
              </w:rPr>
              <w:t>- 2018</w:t>
            </w:r>
          </w:p>
        </w:tc>
      </w:tr>
      <w:tr w:rsidR="005B415D" w:rsidRPr="00A817DD" w:rsidTr="00C47871">
        <w:trPr>
          <w:trHeight w:val="592"/>
          <w:jc w:val="center"/>
        </w:trPr>
        <w:tc>
          <w:tcPr>
            <w:tcW w:w="2689" w:type="dxa"/>
            <w:vAlign w:val="center"/>
          </w:tcPr>
          <w:p w:rsidR="005B415D" w:rsidRPr="00A817DD" w:rsidRDefault="005B415D" w:rsidP="005B415D">
            <w:pPr>
              <w:jc w:val="center"/>
            </w:pPr>
            <w:r w:rsidRPr="00A817DD">
              <w:rPr>
                <w:b/>
              </w:rPr>
              <w:t>Webex:</w:t>
            </w:r>
            <w:r w:rsidRPr="00A817DD">
              <w:t xml:space="preserve"> Understanding Research ethics</w:t>
            </w:r>
          </w:p>
        </w:tc>
        <w:tc>
          <w:tcPr>
            <w:tcW w:w="1330" w:type="dxa"/>
            <w:vAlign w:val="center"/>
          </w:tcPr>
          <w:p w:rsidR="005B415D" w:rsidRPr="00A817DD" w:rsidRDefault="005B415D" w:rsidP="005B415D">
            <w:pPr>
              <w:jc w:val="center"/>
            </w:pPr>
            <w:r>
              <w:t>18</w:t>
            </w:r>
            <w:r w:rsidRPr="009B771F">
              <w:rPr>
                <w:vertAlign w:val="superscript"/>
              </w:rPr>
              <w:t>th</w:t>
            </w:r>
            <w:r>
              <w:t xml:space="preserve"> Jan 2018, 1-2pm</w:t>
            </w:r>
          </w:p>
        </w:tc>
        <w:tc>
          <w:tcPr>
            <w:tcW w:w="1646" w:type="dxa"/>
            <w:vAlign w:val="center"/>
          </w:tcPr>
          <w:p w:rsidR="005B415D" w:rsidRPr="00A817DD" w:rsidRDefault="005B415D" w:rsidP="005B415D">
            <w:pPr>
              <w:jc w:val="center"/>
            </w:pPr>
            <w:r>
              <w:t xml:space="preserve">Online: </w:t>
            </w:r>
            <w:hyperlink r:id="rId8" w:history="1">
              <w:r w:rsidRPr="00E40661">
                <w:rPr>
                  <w:rStyle w:val="Hyperlink"/>
                </w:rPr>
                <w:t>http://napier.webex.com</w:t>
              </w:r>
            </w:hyperlink>
          </w:p>
        </w:tc>
        <w:tc>
          <w:tcPr>
            <w:tcW w:w="1701" w:type="dxa"/>
            <w:vAlign w:val="center"/>
          </w:tcPr>
          <w:p w:rsidR="005B415D" w:rsidRPr="00A817DD" w:rsidRDefault="005B415D" w:rsidP="005B415D">
            <w:pPr>
              <w:jc w:val="center"/>
            </w:pPr>
            <w:r w:rsidRPr="00A817DD">
              <w:t>Gráinne Barkess</w:t>
            </w:r>
          </w:p>
        </w:tc>
        <w:tc>
          <w:tcPr>
            <w:tcW w:w="1560" w:type="dxa"/>
            <w:shd w:val="clear" w:color="auto" w:fill="BFBFBF" w:themeFill="background1" w:themeFillShade="BF"/>
            <w:vAlign w:val="center"/>
          </w:tcPr>
          <w:p w:rsidR="005B415D" w:rsidRPr="00A817DD" w:rsidRDefault="005B415D" w:rsidP="005B415D">
            <w:pPr>
              <w:jc w:val="center"/>
            </w:pPr>
            <w:r w:rsidRPr="00A817DD">
              <w:t>All researchers</w:t>
            </w:r>
          </w:p>
        </w:tc>
        <w:tc>
          <w:tcPr>
            <w:tcW w:w="5953" w:type="dxa"/>
            <w:vAlign w:val="center"/>
          </w:tcPr>
          <w:p w:rsidR="005B415D" w:rsidRPr="003029A7" w:rsidRDefault="005B415D" w:rsidP="005B415D">
            <w:pPr>
              <w:jc w:val="center"/>
              <w:rPr>
                <w:rFonts w:cs="Arial"/>
                <w:color w:val="333333"/>
                <w:szCs w:val="21"/>
                <w:lang w:val="en-US"/>
              </w:rPr>
            </w:pPr>
            <w:r w:rsidRPr="003029A7">
              <w:rPr>
                <w:rFonts w:cs="Arial"/>
                <w:color w:val="333333"/>
                <w:szCs w:val="21"/>
                <w:lang w:val="en-US"/>
              </w:rPr>
              <w:t>This session will look at key asp</w:t>
            </w:r>
            <w:r>
              <w:rPr>
                <w:rFonts w:cs="Arial"/>
                <w:color w:val="333333"/>
                <w:szCs w:val="21"/>
                <w:lang w:val="en-US"/>
              </w:rPr>
              <w:t>ects of research ethics such as</w:t>
            </w:r>
            <w:r w:rsidRPr="003029A7">
              <w:rPr>
                <w:rFonts w:cs="Arial"/>
                <w:color w:val="333333"/>
                <w:szCs w:val="21"/>
                <w:lang w:val="en-US"/>
              </w:rPr>
              <w:t xml:space="preserve"> informed consent, confidentiality/anonymity of data, publication ethics and working with vulnerable groups</w:t>
            </w:r>
          </w:p>
          <w:p w:rsidR="005B415D" w:rsidRDefault="005B415D" w:rsidP="005B415D">
            <w:pPr>
              <w:jc w:val="center"/>
              <w:rPr>
                <w:rFonts w:ascii="Arial" w:hAnsi="Arial" w:cs="Arial"/>
                <w:color w:val="333333"/>
                <w:sz w:val="21"/>
                <w:szCs w:val="21"/>
                <w:lang w:val="en-US"/>
              </w:rPr>
            </w:pPr>
          </w:p>
          <w:p w:rsidR="005B415D" w:rsidRDefault="0098497C" w:rsidP="005B415D">
            <w:pPr>
              <w:jc w:val="center"/>
            </w:pPr>
            <w:hyperlink r:id="rId9" w:history="1">
              <w:r w:rsidR="005B415D" w:rsidRPr="009B771F">
                <w:rPr>
                  <w:rStyle w:val="Hyperlink"/>
                </w:rPr>
                <w:t>Join the meeting here</w:t>
              </w:r>
            </w:hyperlink>
          </w:p>
          <w:p w:rsidR="005B415D" w:rsidRDefault="005B415D" w:rsidP="005B415D">
            <w:pPr>
              <w:jc w:val="center"/>
            </w:pPr>
            <w:r>
              <w:t xml:space="preserve"> (password: ethics)</w:t>
            </w:r>
          </w:p>
          <w:p w:rsidR="005B415D" w:rsidRPr="009B2655" w:rsidRDefault="005B415D" w:rsidP="005B415D">
            <w:pPr>
              <w:jc w:val="center"/>
            </w:pPr>
          </w:p>
        </w:tc>
      </w:tr>
      <w:tr w:rsidR="00A34DEE" w:rsidRPr="00A817DD" w:rsidTr="00C47871">
        <w:trPr>
          <w:trHeight w:val="592"/>
          <w:jc w:val="center"/>
        </w:trPr>
        <w:tc>
          <w:tcPr>
            <w:tcW w:w="2689" w:type="dxa"/>
            <w:vAlign w:val="center"/>
          </w:tcPr>
          <w:p w:rsidR="00A34DEE" w:rsidRPr="00A817DD" w:rsidRDefault="00A34DEE" w:rsidP="005B415D">
            <w:pPr>
              <w:jc w:val="center"/>
            </w:pPr>
            <w:r>
              <w:t>Thesis Tuesday</w:t>
            </w:r>
          </w:p>
        </w:tc>
        <w:tc>
          <w:tcPr>
            <w:tcW w:w="1330" w:type="dxa"/>
            <w:vAlign w:val="center"/>
          </w:tcPr>
          <w:p w:rsidR="00A34DEE" w:rsidRDefault="00A34DEE" w:rsidP="005B415D">
            <w:pPr>
              <w:jc w:val="center"/>
            </w:pPr>
            <w:r>
              <w:t>23</w:t>
            </w:r>
            <w:r w:rsidRPr="00A34DEE">
              <w:rPr>
                <w:vertAlign w:val="superscript"/>
              </w:rPr>
              <w:t>rd</w:t>
            </w:r>
            <w:r>
              <w:t xml:space="preserve"> Jan 2018, 9am -1pm</w:t>
            </w:r>
          </w:p>
        </w:tc>
        <w:tc>
          <w:tcPr>
            <w:tcW w:w="1646" w:type="dxa"/>
            <w:vAlign w:val="center"/>
          </w:tcPr>
          <w:p w:rsidR="00A34DEE" w:rsidRDefault="00A34DEE" w:rsidP="003C01C1">
            <w:pPr>
              <w:jc w:val="center"/>
            </w:pPr>
            <w:r>
              <w:t>E9, Merchiston</w:t>
            </w:r>
          </w:p>
        </w:tc>
        <w:tc>
          <w:tcPr>
            <w:tcW w:w="1701" w:type="dxa"/>
            <w:vAlign w:val="center"/>
          </w:tcPr>
          <w:p w:rsidR="00A34DEE" w:rsidRPr="00A817DD" w:rsidRDefault="00A34DEE" w:rsidP="005B415D">
            <w:pPr>
              <w:jc w:val="center"/>
            </w:pPr>
            <w:r w:rsidRPr="00A817DD">
              <w:t>Gráinne Barkess</w:t>
            </w:r>
          </w:p>
        </w:tc>
        <w:tc>
          <w:tcPr>
            <w:tcW w:w="1560" w:type="dxa"/>
            <w:shd w:val="clear" w:color="auto" w:fill="002060"/>
            <w:vAlign w:val="center"/>
          </w:tcPr>
          <w:p w:rsidR="00A34DEE" w:rsidRPr="00A817DD" w:rsidRDefault="00A34DEE" w:rsidP="005B415D">
            <w:pPr>
              <w:jc w:val="center"/>
            </w:pPr>
            <w:r>
              <w:t xml:space="preserve">All </w:t>
            </w:r>
            <w:r w:rsidRPr="00A817DD">
              <w:t>stage</w:t>
            </w:r>
            <w:r>
              <w:t>s -</w:t>
            </w:r>
            <w:r w:rsidRPr="00A817DD">
              <w:t xml:space="preserve"> Research Students</w:t>
            </w:r>
          </w:p>
        </w:tc>
        <w:tc>
          <w:tcPr>
            <w:tcW w:w="5953" w:type="dxa"/>
            <w:vAlign w:val="center"/>
          </w:tcPr>
          <w:p w:rsidR="00A34DEE" w:rsidRDefault="00A34DEE" w:rsidP="00A34DEE">
            <w:pPr>
              <w:jc w:val="center"/>
              <w:rPr>
                <w:rFonts w:cs="Tahoma"/>
                <w:szCs w:val="19"/>
                <w:shd w:val="clear" w:color="auto" w:fill="FFFFFF"/>
              </w:rPr>
            </w:pPr>
            <w:r w:rsidRPr="00A34DEE">
              <w:rPr>
                <w:rFonts w:cs="Tahoma"/>
                <w:szCs w:val="19"/>
                <w:shd w:val="clear" w:color="auto" w:fill="FFFFFF"/>
              </w:rPr>
              <w:t>Are you looking to get some momentum with writing a chapter of your thesis, or perhaps preparing reports for a research degree review or other writing project you may have?</w:t>
            </w:r>
            <w:r w:rsidRPr="00A34DEE">
              <w:rPr>
                <w:rFonts w:cs="Calibri"/>
                <w:szCs w:val="19"/>
                <w:shd w:val="clear" w:color="auto" w:fill="FFFFFF"/>
              </w:rPr>
              <w:t> </w:t>
            </w:r>
            <w:r w:rsidRPr="00A34DEE">
              <w:rPr>
                <w:rFonts w:cs="Tahoma"/>
                <w:szCs w:val="19"/>
              </w:rPr>
              <w:br/>
            </w:r>
            <w:r w:rsidRPr="00A34DEE">
              <w:rPr>
                <w:rFonts w:cs="Tahoma"/>
                <w:szCs w:val="19"/>
              </w:rPr>
              <w:br/>
            </w:r>
            <w:r w:rsidRPr="00A34DEE">
              <w:rPr>
                <w:rFonts w:cs="Tahoma"/>
                <w:szCs w:val="19"/>
                <w:shd w:val="clear" w:color="auto" w:fill="FFFFFF"/>
              </w:rPr>
              <w:t xml:space="preserve">If so, we are setting up some on-campus ½ day ‘Thesis Tuesdays’ to help you find some time to get writing. </w:t>
            </w:r>
          </w:p>
          <w:p w:rsidR="00A34DEE" w:rsidRDefault="00A34DEE" w:rsidP="00A34DEE">
            <w:pPr>
              <w:jc w:val="center"/>
              <w:rPr>
                <w:rFonts w:cs="Tahoma"/>
                <w:szCs w:val="19"/>
                <w:shd w:val="clear" w:color="auto" w:fill="FFFFFF"/>
              </w:rPr>
            </w:pPr>
          </w:p>
          <w:p w:rsidR="00A34DEE" w:rsidRPr="00A34DEE" w:rsidRDefault="0098497C" w:rsidP="00A34DEE">
            <w:pPr>
              <w:jc w:val="center"/>
              <w:rPr>
                <w:rFonts w:cs="Tahoma"/>
                <w:szCs w:val="19"/>
                <w:shd w:val="clear" w:color="auto" w:fill="FFFFFF"/>
              </w:rPr>
            </w:pPr>
            <w:hyperlink r:id="rId10" w:history="1">
              <w:r w:rsidR="00A34DEE" w:rsidRPr="00A34DEE">
                <w:rPr>
                  <w:rStyle w:val="Hyperlink"/>
                  <w:rFonts w:cs="Tahoma"/>
                  <w:szCs w:val="19"/>
                  <w:shd w:val="clear" w:color="auto" w:fill="FFFFFF"/>
                </w:rPr>
                <w:t>Click here to book a place</w:t>
              </w:r>
            </w:hyperlink>
          </w:p>
          <w:p w:rsidR="00A34DEE" w:rsidRPr="005B415D" w:rsidRDefault="00A34DEE" w:rsidP="00A34DEE"/>
        </w:tc>
      </w:tr>
      <w:tr w:rsidR="005B415D" w:rsidRPr="00A817DD" w:rsidTr="00C47871">
        <w:trPr>
          <w:trHeight w:val="592"/>
          <w:jc w:val="center"/>
        </w:trPr>
        <w:tc>
          <w:tcPr>
            <w:tcW w:w="2689" w:type="dxa"/>
            <w:vAlign w:val="center"/>
          </w:tcPr>
          <w:p w:rsidR="005B415D" w:rsidRPr="00A817DD" w:rsidRDefault="005B415D" w:rsidP="005B415D">
            <w:pPr>
              <w:jc w:val="center"/>
            </w:pPr>
            <w:r w:rsidRPr="00A817DD">
              <w:t>Developing proposals for ethical approval</w:t>
            </w:r>
          </w:p>
        </w:tc>
        <w:tc>
          <w:tcPr>
            <w:tcW w:w="1330" w:type="dxa"/>
            <w:vAlign w:val="center"/>
          </w:tcPr>
          <w:p w:rsidR="005B415D" w:rsidRPr="00A817DD" w:rsidRDefault="005B415D" w:rsidP="005B415D">
            <w:pPr>
              <w:jc w:val="center"/>
            </w:pPr>
            <w:r>
              <w:t>24</w:t>
            </w:r>
            <w:r w:rsidRPr="005B415D">
              <w:rPr>
                <w:vertAlign w:val="superscript"/>
              </w:rPr>
              <w:t>th</w:t>
            </w:r>
            <w:r>
              <w:t xml:space="preserve"> Jan, 10am - noon</w:t>
            </w:r>
          </w:p>
        </w:tc>
        <w:tc>
          <w:tcPr>
            <w:tcW w:w="1646" w:type="dxa"/>
            <w:vAlign w:val="center"/>
          </w:tcPr>
          <w:p w:rsidR="005B415D" w:rsidRPr="00A817DD" w:rsidRDefault="003C01C1" w:rsidP="003C01C1">
            <w:pPr>
              <w:jc w:val="center"/>
            </w:pPr>
            <w:r>
              <w:t>F14, Merchiston</w:t>
            </w:r>
          </w:p>
        </w:tc>
        <w:tc>
          <w:tcPr>
            <w:tcW w:w="1701" w:type="dxa"/>
            <w:vAlign w:val="center"/>
          </w:tcPr>
          <w:p w:rsidR="005B415D" w:rsidRPr="00A817DD" w:rsidRDefault="005B415D" w:rsidP="005B415D">
            <w:pPr>
              <w:jc w:val="center"/>
            </w:pPr>
            <w:r w:rsidRPr="00A817DD">
              <w:t>Gráinne Barkess</w:t>
            </w:r>
          </w:p>
        </w:tc>
        <w:tc>
          <w:tcPr>
            <w:tcW w:w="1560" w:type="dxa"/>
            <w:shd w:val="clear" w:color="auto" w:fill="BFBFBF" w:themeFill="background1" w:themeFillShade="BF"/>
            <w:vAlign w:val="center"/>
          </w:tcPr>
          <w:p w:rsidR="005B415D" w:rsidRPr="00A817DD" w:rsidRDefault="005B415D" w:rsidP="005B415D">
            <w:pPr>
              <w:jc w:val="center"/>
            </w:pPr>
            <w:r w:rsidRPr="00A817DD">
              <w:t>All researchers</w:t>
            </w:r>
          </w:p>
        </w:tc>
        <w:tc>
          <w:tcPr>
            <w:tcW w:w="5953" w:type="dxa"/>
            <w:vAlign w:val="center"/>
          </w:tcPr>
          <w:p w:rsidR="005B415D" w:rsidRDefault="005B415D" w:rsidP="005B415D">
            <w:pPr>
              <w:jc w:val="center"/>
            </w:pPr>
            <w:r w:rsidRPr="005B415D">
              <w:t>In this session we will look at the process for applying for ethical approval for your research project. We will discuss how to get informed consent from research participants, consider ways to reduce any risks associated with your research, and how to handle research data. We will cover the main aspects of ethical applications and introduce some of the key policies on research ethics and integrity that you need to be aware of.</w:t>
            </w:r>
          </w:p>
          <w:p w:rsidR="005B415D" w:rsidRDefault="005B415D" w:rsidP="005B415D">
            <w:pPr>
              <w:jc w:val="center"/>
            </w:pPr>
          </w:p>
          <w:p w:rsidR="005B415D" w:rsidRPr="00E63948" w:rsidRDefault="00E63948" w:rsidP="005B415D">
            <w:pPr>
              <w:jc w:val="center"/>
              <w:rPr>
                <w:rStyle w:val="Hyperlink"/>
              </w:rPr>
            </w:pPr>
            <w:r w:rsidRPr="00E63948">
              <w:fldChar w:fldCharType="begin"/>
            </w:r>
            <w:r w:rsidRPr="00E63948">
              <w:instrText xml:space="preserve"> HYPERLINK "http://staff.napier.ac.uk/learningevents/Pages/EventDetails.aspx?EventID=8496447hKH" </w:instrText>
            </w:r>
            <w:r w:rsidRPr="00E63948">
              <w:fldChar w:fldCharType="separate"/>
            </w:r>
            <w:r w:rsidR="005B415D" w:rsidRPr="00E63948">
              <w:rPr>
                <w:rStyle w:val="Hyperlink"/>
              </w:rPr>
              <w:t>Click here to book a place</w:t>
            </w:r>
          </w:p>
          <w:p w:rsidR="005B415D" w:rsidRPr="00A817DD" w:rsidRDefault="00E63948" w:rsidP="005B415D">
            <w:pPr>
              <w:jc w:val="center"/>
            </w:pPr>
            <w:r w:rsidRPr="00E63948">
              <w:fldChar w:fldCharType="end"/>
            </w:r>
          </w:p>
        </w:tc>
      </w:tr>
      <w:tr w:rsidR="005B415D" w:rsidRPr="00A817DD" w:rsidTr="00C47871">
        <w:trPr>
          <w:trHeight w:val="592"/>
          <w:jc w:val="center"/>
        </w:trPr>
        <w:tc>
          <w:tcPr>
            <w:tcW w:w="2689" w:type="dxa"/>
            <w:vAlign w:val="center"/>
          </w:tcPr>
          <w:p w:rsidR="005B415D" w:rsidRDefault="005B415D" w:rsidP="005B415D">
            <w:pPr>
              <w:jc w:val="center"/>
            </w:pPr>
            <w:r w:rsidRPr="006D58DB">
              <w:t>Information and Training Sessions for Worktribe</w:t>
            </w:r>
          </w:p>
        </w:tc>
        <w:tc>
          <w:tcPr>
            <w:tcW w:w="1330" w:type="dxa"/>
            <w:vAlign w:val="center"/>
          </w:tcPr>
          <w:p w:rsidR="0052696D" w:rsidRDefault="005B415D" w:rsidP="005B415D">
            <w:pPr>
              <w:jc w:val="center"/>
            </w:pPr>
            <w:r>
              <w:t>24</w:t>
            </w:r>
            <w:r w:rsidRPr="00695CD5">
              <w:rPr>
                <w:vertAlign w:val="superscript"/>
              </w:rPr>
              <w:t>th</w:t>
            </w:r>
            <w:r>
              <w:t xml:space="preserve"> Jan 2018, </w:t>
            </w:r>
          </w:p>
          <w:p w:rsidR="005B415D" w:rsidRDefault="005B415D" w:rsidP="005B415D">
            <w:pPr>
              <w:jc w:val="center"/>
            </w:pPr>
            <w:r>
              <w:t>3.30-5pm</w:t>
            </w:r>
          </w:p>
        </w:tc>
        <w:tc>
          <w:tcPr>
            <w:tcW w:w="1646" w:type="dxa"/>
            <w:vAlign w:val="center"/>
          </w:tcPr>
          <w:p w:rsidR="005B415D" w:rsidRDefault="005B415D" w:rsidP="005B415D">
            <w:pPr>
              <w:jc w:val="center"/>
            </w:pPr>
            <w:r>
              <w:t>0/09 Craiglockhart</w:t>
            </w:r>
          </w:p>
        </w:tc>
        <w:tc>
          <w:tcPr>
            <w:tcW w:w="1701" w:type="dxa"/>
            <w:vAlign w:val="center"/>
          </w:tcPr>
          <w:p w:rsidR="005B415D" w:rsidRDefault="005B415D" w:rsidP="005B415D">
            <w:pPr>
              <w:jc w:val="center"/>
            </w:pPr>
            <w:r>
              <w:t>Lindsay Ramage</w:t>
            </w:r>
          </w:p>
        </w:tc>
        <w:tc>
          <w:tcPr>
            <w:tcW w:w="1560" w:type="dxa"/>
            <w:shd w:val="clear" w:color="auto" w:fill="BFBFBF" w:themeFill="background1" w:themeFillShade="BF"/>
            <w:vAlign w:val="center"/>
          </w:tcPr>
          <w:p w:rsidR="005B415D" w:rsidRPr="006D58DB" w:rsidRDefault="005B415D" w:rsidP="005B415D">
            <w:pPr>
              <w:jc w:val="center"/>
            </w:pPr>
            <w:r w:rsidRPr="006D58DB">
              <w:t>All researchers</w:t>
            </w:r>
          </w:p>
        </w:tc>
        <w:tc>
          <w:tcPr>
            <w:tcW w:w="5953" w:type="dxa"/>
            <w:vAlign w:val="center"/>
          </w:tcPr>
          <w:p w:rsidR="005B415D" w:rsidRDefault="005B415D" w:rsidP="005B415D">
            <w:pPr>
              <w:jc w:val="center"/>
            </w:pPr>
            <w:r w:rsidRPr="006D58DB">
              <w:t>These sessions provide the opportunity to gain training in using Worktribe, the University research information management system.</w:t>
            </w:r>
          </w:p>
          <w:p w:rsidR="005B415D" w:rsidRDefault="005B415D" w:rsidP="005B415D">
            <w:pPr>
              <w:jc w:val="center"/>
            </w:pPr>
          </w:p>
          <w:p w:rsidR="005B415D" w:rsidRPr="003D56BB" w:rsidRDefault="005B415D" w:rsidP="005B415D">
            <w:pPr>
              <w:jc w:val="center"/>
              <w:rPr>
                <w:rStyle w:val="Hyperlink"/>
              </w:rPr>
            </w:pPr>
            <w:r>
              <w:fldChar w:fldCharType="begin"/>
            </w:r>
            <w:r>
              <w:instrText>HYPERLINK "http://staff.napier.ac.uk/learningevents/Pages/EventDetails.aspx?EventID=4657617aVB"</w:instrText>
            </w:r>
            <w:r>
              <w:fldChar w:fldCharType="separate"/>
            </w:r>
            <w:r w:rsidRPr="003D56BB">
              <w:rPr>
                <w:rStyle w:val="Hyperlink"/>
              </w:rPr>
              <w:t>Click here to book a place</w:t>
            </w:r>
          </w:p>
          <w:p w:rsidR="005B415D" w:rsidRPr="00EE4259" w:rsidRDefault="005B415D" w:rsidP="005B415D">
            <w:pPr>
              <w:jc w:val="center"/>
            </w:pPr>
            <w:r>
              <w:fldChar w:fldCharType="end"/>
            </w:r>
          </w:p>
        </w:tc>
      </w:tr>
      <w:tr w:rsidR="00A34DEE" w:rsidRPr="00A817DD" w:rsidTr="00C47871">
        <w:trPr>
          <w:trHeight w:val="592"/>
          <w:jc w:val="center"/>
        </w:trPr>
        <w:tc>
          <w:tcPr>
            <w:tcW w:w="2689" w:type="dxa"/>
            <w:vAlign w:val="center"/>
          </w:tcPr>
          <w:p w:rsidR="00A34DEE" w:rsidRPr="00A34DEE" w:rsidRDefault="00A34DEE" w:rsidP="003912FF">
            <w:pPr>
              <w:jc w:val="center"/>
            </w:pPr>
            <w:r w:rsidRPr="00A34DEE">
              <w:t>RSE Young Academy of Scotland Briefing</w:t>
            </w:r>
          </w:p>
        </w:tc>
        <w:tc>
          <w:tcPr>
            <w:tcW w:w="1330" w:type="dxa"/>
            <w:vAlign w:val="center"/>
          </w:tcPr>
          <w:p w:rsidR="00A34DEE" w:rsidRDefault="00A34DEE" w:rsidP="003912FF">
            <w:pPr>
              <w:jc w:val="center"/>
            </w:pPr>
            <w:r>
              <w:t>29</w:t>
            </w:r>
            <w:r w:rsidRPr="00A34DEE">
              <w:rPr>
                <w:vertAlign w:val="superscript"/>
              </w:rPr>
              <w:t>th</w:t>
            </w:r>
            <w:r>
              <w:t xml:space="preserve"> Jan, 12 noon – 1pm</w:t>
            </w:r>
          </w:p>
        </w:tc>
        <w:tc>
          <w:tcPr>
            <w:tcW w:w="1646" w:type="dxa"/>
            <w:vAlign w:val="center"/>
          </w:tcPr>
          <w:p w:rsidR="00A34DEE" w:rsidRDefault="00A34DEE" w:rsidP="003912FF">
            <w:pPr>
              <w:jc w:val="center"/>
            </w:pPr>
            <w:r>
              <w:t>E9, Merchiston</w:t>
            </w:r>
          </w:p>
        </w:tc>
        <w:tc>
          <w:tcPr>
            <w:tcW w:w="1701" w:type="dxa"/>
            <w:vAlign w:val="center"/>
          </w:tcPr>
          <w:p w:rsidR="00A34DEE" w:rsidRDefault="00A34DEE" w:rsidP="003912FF">
            <w:pPr>
              <w:jc w:val="center"/>
            </w:pPr>
            <w:r>
              <w:t>Gráinne Barkess and RSE YAS members</w:t>
            </w:r>
          </w:p>
        </w:tc>
        <w:tc>
          <w:tcPr>
            <w:tcW w:w="1560" w:type="dxa"/>
            <w:shd w:val="clear" w:color="auto" w:fill="FFC000" w:themeFill="accent4"/>
            <w:vAlign w:val="center"/>
          </w:tcPr>
          <w:p w:rsidR="00A34DEE" w:rsidRDefault="00A34DEE" w:rsidP="003912FF">
            <w:pPr>
              <w:jc w:val="center"/>
            </w:pPr>
            <w:r>
              <w:t>Research active staff</w:t>
            </w:r>
          </w:p>
        </w:tc>
        <w:tc>
          <w:tcPr>
            <w:tcW w:w="5953" w:type="dxa"/>
            <w:vAlign w:val="center"/>
          </w:tcPr>
          <w:p w:rsidR="00A34DEE" w:rsidRDefault="00A34DEE" w:rsidP="003912FF">
            <w:pPr>
              <w:jc w:val="center"/>
            </w:pPr>
            <w:r w:rsidRPr="00A34DEE">
              <w:t>Application for membership to the Young Academy of Scotland is currently open with a deadline of 14 February, and this session aims to give you more information about the scheme. We will hear from current RSE YAS members Emily Alder, Siobhán O'Connor and James Blake about the benefits of membership, and we will look at the application process for those interested in applying. Lunch will be provided.</w:t>
            </w:r>
          </w:p>
          <w:p w:rsidR="00C47871" w:rsidRDefault="00C47871" w:rsidP="003912FF">
            <w:pPr>
              <w:jc w:val="center"/>
            </w:pPr>
          </w:p>
          <w:p w:rsidR="00C47871" w:rsidRDefault="0098497C" w:rsidP="003912FF">
            <w:pPr>
              <w:jc w:val="center"/>
            </w:pPr>
            <w:hyperlink r:id="rId11" w:history="1">
              <w:r w:rsidR="00C47871" w:rsidRPr="00C47871">
                <w:rPr>
                  <w:rStyle w:val="Hyperlink"/>
                </w:rPr>
                <w:t>Click her to book at place</w:t>
              </w:r>
            </w:hyperlink>
          </w:p>
          <w:p w:rsidR="00C47871" w:rsidRPr="003029A7" w:rsidRDefault="00C47871" w:rsidP="003912FF">
            <w:pPr>
              <w:jc w:val="center"/>
            </w:pPr>
          </w:p>
        </w:tc>
      </w:tr>
      <w:tr w:rsidR="003912FF" w:rsidRPr="00A817DD" w:rsidTr="00C47871">
        <w:trPr>
          <w:trHeight w:val="592"/>
          <w:jc w:val="center"/>
        </w:trPr>
        <w:tc>
          <w:tcPr>
            <w:tcW w:w="2689" w:type="dxa"/>
            <w:vAlign w:val="center"/>
          </w:tcPr>
          <w:p w:rsidR="003912FF" w:rsidRPr="00A817DD" w:rsidRDefault="003912FF" w:rsidP="003912FF">
            <w:pPr>
              <w:jc w:val="center"/>
            </w:pPr>
            <w:r w:rsidRPr="003029A7">
              <w:rPr>
                <w:b/>
              </w:rPr>
              <w:t>Webinar:</w:t>
            </w:r>
            <w:r>
              <w:t xml:space="preserve"> Building a positive relationship with your supervisors</w:t>
            </w:r>
          </w:p>
        </w:tc>
        <w:tc>
          <w:tcPr>
            <w:tcW w:w="1330" w:type="dxa"/>
            <w:vAlign w:val="center"/>
          </w:tcPr>
          <w:p w:rsidR="0052696D" w:rsidRDefault="003912FF" w:rsidP="003912FF">
            <w:pPr>
              <w:jc w:val="center"/>
            </w:pPr>
            <w:r>
              <w:t>31</w:t>
            </w:r>
            <w:r w:rsidRPr="003912FF">
              <w:rPr>
                <w:vertAlign w:val="superscript"/>
              </w:rPr>
              <w:t>st</w:t>
            </w:r>
            <w:r>
              <w:t xml:space="preserve"> Jan</w:t>
            </w:r>
            <w:r w:rsidR="0052696D">
              <w:t>,</w:t>
            </w:r>
            <w:r>
              <w:t xml:space="preserve"> </w:t>
            </w:r>
          </w:p>
          <w:p w:rsidR="003912FF" w:rsidRDefault="003912FF" w:rsidP="003912FF">
            <w:pPr>
              <w:jc w:val="center"/>
            </w:pPr>
            <w:r>
              <w:t>1-2pm</w:t>
            </w:r>
          </w:p>
        </w:tc>
        <w:tc>
          <w:tcPr>
            <w:tcW w:w="1646" w:type="dxa"/>
            <w:vAlign w:val="center"/>
          </w:tcPr>
          <w:p w:rsidR="003912FF" w:rsidRDefault="003912FF" w:rsidP="003912FF">
            <w:pPr>
              <w:jc w:val="center"/>
            </w:pPr>
            <w:r>
              <w:t xml:space="preserve">Online: </w:t>
            </w:r>
            <w:hyperlink r:id="rId12" w:history="1">
              <w:r w:rsidRPr="00E40661">
                <w:rPr>
                  <w:rStyle w:val="Hyperlink"/>
                </w:rPr>
                <w:t>http://napier.webex.com</w:t>
              </w:r>
            </w:hyperlink>
          </w:p>
        </w:tc>
        <w:tc>
          <w:tcPr>
            <w:tcW w:w="1701" w:type="dxa"/>
            <w:vAlign w:val="center"/>
          </w:tcPr>
          <w:p w:rsidR="003912FF" w:rsidRPr="00A817DD" w:rsidRDefault="003912FF" w:rsidP="003912FF">
            <w:pPr>
              <w:jc w:val="center"/>
            </w:pPr>
            <w:r>
              <w:t>Gráinne Barkess</w:t>
            </w:r>
          </w:p>
        </w:tc>
        <w:tc>
          <w:tcPr>
            <w:tcW w:w="1560" w:type="dxa"/>
            <w:shd w:val="clear" w:color="auto" w:fill="002060"/>
            <w:vAlign w:val="center"/>
          </w:tcPr>
          <w:p w:rsidR="003912FF" w:rsidRPr="00A817DD" w:rsidRDefault="003912FF" w:rsidP="003912FF">
            <w:pPr>
              <w:jc w:val="center"/>
            </w:pPr>
            <w:r>
              <w:t xml:space="preserve">All </w:t>
            </w:r>
            <w:r w:rsidRPr="00A817DD">
              <w:t>stage</w:t>
            </w:r>
            <w:r>
              <w:t>s -</w:t>
            </w:r>
            <w:r w:rsidRPr="00A817DD">
              <w:t xml:space="preserve"> Research Students</w:t>
            </w:r>
          </w:p>
        </w:tc>
        <w:tc>
          <w:tcPr>
            <w:tcW w:w="5953" w:type="dxa"/>
            <w:vAlign w:val="center"/>
          </w:tcPr>
          <w:p w:rsidR="003912FF" w:rsidRDefault="003912FF" w:rsidP="003912FF">
            <w:pPr>
              <w:jc w:val="center"/>
            </w:pPr>
            <w:r w:rsidRPr="003029A7">
              <w:t>In this session we will look at strategies to build a positive relationship with your research supervisors</w:t>
            </w:r>
          </w:p>
          <w:p w:rsidR="003912FF" w:rsidRDefault="003912FF" w:rsidP="003912FF">
            <w:pPr>
              <w:jc w:val="center"/>
            </w:pPr>
          </w:p>
          <w:p w:rsidR="003912FF" w:rsidRDefault="0098497C" w:rsidP="003912FF">
            <w:pPr>
              <w:jc w:val="center"/>
            </w:pPr>
            <w:hyperlink r:id="rId13" w:history="1">
              <w:r w:rsidR="003912FF" w:rsidRPr="003912FF">
                <w:rPr>
                  <w:rStyle w:val="Hyperlink"/>
                </w:rPr>
                <w:t>Join the meeting here</w:t>
              </w:r>
            </w:hyperlink>
          </w:p>
          <w:p w:rsidR="003912FF" w:rsidRDefault="003912FF" w:rsidP="003912FF">
            <w:pPr>
              <w:jc w:val="center"/>
            </w:pPr>
            <w:r>
              <w:t xml:space="preserve"> (password: supervision)</w:t>
            </w:r>
          </w:p>
          <w:p w:rsidR="003912FF" w:rsidRPr="00A817DD" w:rsidRDefault="003912FF" w:rsidP="003912FF">
            <w:pPr>
              <w:jc w:val="center"/>
            </w:pPr>
          </w:p>
        </w:tc>
      </w:tr>
      <w:tr w:rsidR="00A34DEE" w:rsidRPr="00A817DD" w:rsidTr="00C47871">
        <w:trPr>
          <w:trHeight w:val="592"/>
          <w:jc w:val="center"/>
        </w:trPr>
        <w:tc>
          <w:tcPr>
            <w:tcW w:w="2689" w:type="dxa"/>
            <w:vAlign w:val="center"/>
          </w:tcPr>
          <w:p w:rsidR="00A34DEE" w:rsidRDefault="00D503C6" w:rsidP="005B415D">
            <w:pPr>
              <w:jc w:val="center"/>
            </w:pPr>
            <w:r w:rsidRPr="00D503C6">
              <w:t>Alternative Postgraduate Funding</w:t>
            </w:r>
          </w:p>
        </w:tc>
        <w:tc>
          <w:tcPr>
            <w:tcW w:w="1330" w:type="dxa"/>
            <w:vAlign w:val="center"/>
          </w:tcPr>
          <w:p w:rsidR="00A34DEE" w:rsidRDefault="00A34DEE" w:rsidP="005B415D">
            <w:pPr>
              <w:jc w:val="center"/>
            </w:pPr>
            <w:r>
              <w:t>1</w:t>
            </w:r>
            <w:r w:rsidRPr="00A34DEE">
              <w:rPr>
                <w:vertAlign w:val="superscript"/>
              </w:rPr>
              <w:t>st</w:t>
            </w:r>
            <w:r>
              <w:t xml:space="preserve"> Feb, </w:t>
            </w:r>
            <w:r w:rsidR="00D503C6">
              <w:t>2-5pm</w:t>
            </w:r>
          </w:p>
        </w:tc>
        <w:tc>
          <w:tcPr>
            <w:tcW w:w="1646" w:type="dxa"/>
            <w:vAlign w:val="center"/>
          </w:tcPr>
          <w:p w:rsidR="00A34DEE" w:rsidRDefault="00D503C6" w:rsidP="005B415D">
            <w:pPr>
              <w:jc w:val="center"/>
            </w:pPr>
            <w:r>
              <w:t>2/04 Craiglockhart</w:t>
            </w:r>
          </w:p>
        </w:tc>
        <w:tc>
          <w:tcPr>
            <w:tcW w:w="1701" w:type="dxa"/>
            <w:vAlign w:val="center"/>
          </w:tcPr>
          <w:p w:rsidR="00A34DEE" w:rsidRDefault="00D503C6" w:rsidP="005B415D">
            <w:pPr>
              <w:jc w:val="center"/>
            </w:pPr>
            <w:r>
              <w:t xml:space="preserve">External facilitators: </w:t>
            </w:r>
            <w:r w:rsidRPr="00D503C6">
              <w:t>Dr Luke Blaxill and Dr Shuzhi Zhou</w:t>
            </w:r>
          </w:p>
        </w:tc>
        <w:tc>
          <w:tcPr>
            <w:tcW w:w="1560" w:type="dxa"/>
            <w:shd w:val="clear" w:color="auto" w:fill="002060"/>
            <w:vAlign w:val="center"/>
          </w:tcPr>
          <w:p w:rsidR="00A34DEE" w:rsidRDefault="00D503C6" w:rsidP="005B415D">
            <w:pPr>
              <w:jc w:val="center"/>
            </w:pPr>
            <w:r>
              <w:t xml:space="preserve">All </w:t>
            </w:r>
            <w:r w:rsidRPr="00A817DD">
              <w:t>stage</w:t>
            </w:r>
            <w:r>
              <w:t>s -</w:t>
            </w:r>
            <w:r w:rsidRPr="00A817DD">
              <w:t xml:space="preserve"> Research Students</w:t>
            </w:r>
          </w:p>
        </w:tc>
        <w:tc>
          <w:tcPr>
            <w:tcW w:w="5953" w:type="dxa"/>
            <w:vAlign w:val="center"/>
          </w:tcPr>
          <w:p w:rsidR="00A34DEE" w:rsidRDefault="00A34DEE" w:rsidP="00A34DEE">
            <w:pPr>
              <w:jc w:val="center"/>
            </w:pPr>
            <w:r>
              <w:t>This workshop explores alternative methods of funding postgraduate study</w:t>
            </w:r>
            <w:r w:rsidR="00D503C6">
              <w:t xml:space="preserve"> </w:t>
            </w:r>
            <w:r>
              <w:t xml:space="preserve">- raising money for fees, maintenance, or research and conference costs. A major but seldom considered funding option is the thousands of charities and trusts out there. By the end of the course, participants will have gained the knowledge and skills needed to: </w:t>
            </w:r>
          </w:p>
          <w:p w:rsidR="00A34DEE" w:rsidRDefault="00A34DEE" w:rsidP="00A34DEE">
            <w:pPr>
              <w:jc w:val="center"/>
            </w:pPr>
            <w:r>
              <w:t xml:space="preserve">1. Identify the types of alternative funding bodies that will be most appropriate to them, </w:t>
            </w:r>
          </w:p>
          <w:p w:rsidR="00A34DEE" w:rsidRDefault="00A34DEE" w:rsidP="00A34DEE">
            <w:pPr>
              <w:jc w:val="center"/>
            </w:pPr>
            <w:r>
              <w:t xml:space="preserve">2. Find these bodies using a variety of online and book resources, </w:t>
            </w:r>
          </w:p>
          <w:p w:rsidR="00A34DEE" w:rsidRDefault="00A34DEE" w:rsidP="00A34DEE">
            <w:pPr>
              <w:jc w:val="center"/>
            </w:pPr>
            <w:r>
              <w:t>3. Apply strongly to these bodies and in the correct fashion.</w:t>
            </w:r>
          </w:p>
        </w:tc>
      </w:tr>
      <w:tr w:rsidR="005B415D" w:rsidRPr="00A817DD" w:rsidTr="00C47871">
        <w:trPr>
          <w:trHeight w:val="592"/>
          <w:jc w:val="center"/>
        </w:trPr>
        <w:tc>
          <w:tcPr>
            <w:tcW w:w="2689" w:type="dxa"/>
            <w:vAlign w:val="center"/>
          </w:tcPr>
          <w:p w:rsidR="005B415D" w:rsidRDefault="00D024FA" w:rsidP="005B415D">
            <w:pPr>
              <w:jc w:val="center"/>
            </w:pPr>
            <w:r>
              <w:t>Working with your research supervisory team</w:t>
            </w:r>
          </w:p>
        </w:tc>
        <w:tc>
          <w:tcPr>
            <w:tcW w:w="1330" w:type="dxa"/>
            <w:vAlign w:val="center"/>
          </w:tcPr>
          <w:p w:rsidR="003208BA" w:rsidRDefault="00D024FA" w:rsidP="005B415D">
            <w:pPr>
              <w:jc w:val="center"/>
            </w:pPr>
            <w:r>
              <w:t>7</w:t>
            </w:r>
            <w:r w:rsidRPr="00D024FA">
              <w:rPr>
                <w:vertAlign w:val="superscript"/>
              </w:rPr>
              <w:t>th</w:t>
            </w:r>
            <w:r>
              <w:t xml:space="preserve"> Feb, </w:t>
            </w:r>
          </w:p>
          <w:p w:rsidR="005B415D" w:rsidRDefault="00D024FA" w:rsidP="005B415D">
            <w:pPr>
              <w:jc w:val="center"/>
            </w:pPr>
            <w:r>
              <w:t>1-3pm</w:t>
            </w:r>
          </w:p>
        </w:tc>
        <w:tc>
          <w:tcPr>
            <w:tcW w:w="1646" w:type="dxa"/>
            <w:vAlign w:val="center"/>
          </w:tcPr>
          <w:p w:rsidR="005B415D" w:rsidRDefault="00D024FA" w:rsidP="00D503C6">
            <w:pPr>
              <w:jc w:val="center"/>
            </w:pPr>
            <w:r>
              <w:t xml:space="preserve">2/04 Craiglockhart </w:t>
            </w:r>
          </w:p>
        </w:tc>
        <w:tc>
          <w:tcPr>
            <w:tcW w:w="1701" w:type="dxa"/>
            <w:vAlign w:val="center"/>
          </w:tcPr>
          <w:p w:rsidR="005B415D" w:rsidRDefault="00D024FA" w:rsidP="005B415D">
            <w:pPr>
              <w:jc w:val="center"/>
            </w:pPr>
            <w:r>
              <w:t>Gráinne Barkess</w:t>
            </w:r>
          </w:p>
        </w:tc>
        <w:tc>
          <w:tcPr>
            <w:tcW w:w="1560" w:type="dxa"/>
            <w:shd w:val="clear" w:color="auto" w:fill="002060"/>
            <w:vAlign w:val="center"/>
          </w:tcPr>
          <w:p w:rsidR="005B415D" w:rsidRPr="006D58DB" w:rsidRDefault="00D024FA" w:rsidP="005B415D">
            <w:pPr>
              <w:jc w:val="center"/>
            </w:pPr>
            <w:r>
              <w:t xml:space="preserve">All </w:t>
            </w:r>
            <w:r w:rsidRPr="00A817DD">
              <w:t>stage</w:t>
            </w:r>
            <w:r>
              <w:t>s -</w:t>
            </w:r>
            <w:r w:rsidRPr="00A817DD">
              <w:t xml:space="preserve"> Research Students</w:t>
            </w:r>
          </w:p>
        </w:tc>
        <w:tc>
          <w:tcPr>
            <w:tcW w:w="5953" w:type="dxa"/>
            <w:vAlign w:val="center"/>
          </w:tcPr>
          <w:p w:rsidR="005B415D" w:rsidRDefault="00D024FA" w:rsidP="005B415D">
            <w:pPr>
              <w:jc w:val="center"/>
            </w:pPr>
            <w:r>
              <w:t>This session will look at how you can work with your supervisory team, looking at expectations and approaches to sure you work effectively together</w:t>
            </w:r>
          </w:p>
          <w:p w:rsidR="00D024FA" w:rsidRDefault="00D024FA" w:rsidP="005B415D">
            <w:pPr>
              <w:jc w:val="center"/>
            </w:pPr>
          </w:p>
          <w:p w:rsidR="00D024FA" w:rsidRDefault="0098497C" w:rsidP="005B415D">
            <w:pPr>
              <w:jc w:val="center"/>
            </w:pPr>
            <w:hyperlink r:id="rId14" w:history="1">
              <w:r w:rsidR="00D024FA" w:rsidRPr="00E63948">
                <w:rPr>
                  <w:rStyle w:val="Hyperlink"/>
                </w:rPr>
                <w:t>Click here to book at place</w:t>
              </w:r>
            </w:hyperlink>
          </w:p>
          <w:p w:rsidR="00D024FA" w:rsidRPr="00EE4259" w:rsidRDefault="00D024FA" w:rsidP="005B415D">
            <w:pPr>
              <w:jc w:val="center"/>
            </w:pPr>
          </w:p>
        </w:tc>
      </w:tr>
      <w:tr w:rsidR="00D503C6" w:rsidRPr="00A817DD" w:rsidTr="00C47871">
        <w:trPr>
          <w:trHeight w:val="592"/>
          <w:jc w:val="center"/>
        </w:trPr>
        <w:tc>
          <w:tcPr>
            <w:tcW w:w="2689" w:type="dxa"/>
            <w:vAlign w:val="center"/>
          </w:tcPr>
          <w:p w:rsidR="00D503C6" w:rsidRPr="006969BC" w:rsidRDefault="00D503C6" w:rsidP="00723FC6">
            <w:pPr>
              <w:jc w:val="center"/>
            </w:pPr>
            <w:r w:rsidRPr="006969BC">
              <w:t>ECR Grant Factory</w:t>
            </w:r>
          </w:p>
        </w:tc>
        <w:tc>
          <w:tcPr>
            <w:tcW w:w="1330" w:type="dxa"/>
            <w:vAlign w:val="center"/>
          </w:tcPr>
          <w:p w:rsidR="00D503C6" w:rsidRDefault="00D503C6" w:rsidP="00723FC6">
            <w:pPr>
              <w:jc w:val="center"/>
            </w:pPr>
            <w:r>
              <w:t>1</w:t>
            </w:r>
            <w:r w:rsidRPr="00D503C6">
              <w:rPr>
                <w:vertAlign w:val="superscript"/>
              </w:rPr>
              <w:t>st</w:t>
            </w:r>
            <w:r>
              <w:t xml:space="preserve"> session – 7</w:t>
            </w:r>
            <w:r w:rsidRPr="00D503C6">
              <w:rPr>
                <w:vertAlign w:val="superscript"/>
              </w:rPr>
              <w:t>th</w:t>
            </w:r>
            <w:r>
              <w:t xml:space="preserve"> Feb 1-3pm</w:t>
            </w:r>
          </w:p>
        </w:tc>
        <w:tc>
          <w:tcPr>
            <w:tcW w:w="1646" w:type="dxa"/>
            <w:vAlign w:val="center"/>
          </w:tcPr>
          <w:p w:rsidR="00D503C6" w:rsidRDefault="00B31904" w:rsidP="00723FC6">
            <w:pPr>
              <w:jc w:val="center"/>
            </w:pPr>
            <w:r>
              <w:t>0.D.09, Si</w:t>
            </w:r>
            <w:r w:rsidR="00D503C6">
              <w:t>ghthill</w:t>
            </w:r>
          </w:p>
        </w:tc>
        <w:tc>
          <w:tcPr>
            <w:tcW w:w="1701" w:type="dxa"/>
            <w:vAlign w:val="center"/>
          </w:tcPr>
          <w:p w:rsidR="00D503C6" w:rsidRDefault="00D503C6" w:rsidP="00723FC6">
            <w:pPr>
              <w:jc w:val="center"/>
            </w:pPr>
            <w:r>
              <w:t>External Funding team</w:t>
            </w:r>
          </w:p>
        </w:tc>
        <w:tc>
          <w:tcPr>
            <w:tcW w:w="1560" w:type="dxa"/>
            <w:shd w:val="clear" w:color="auto" w:fill="FF0000"/>
            <w:vAlign w:val="center"/>
          </w:tcPr>
          <w:p w:rsidR="00D503C6" w:rsidRDefault="00D503C6" w:rsidP="00D503C6">
            <w:pPr>
              <w:jc w:val="center"/>
            </w:pPr>
            <w:r>
              <w:t>Early Career researchers – applying for funding</w:t>
            </w:r>
          </w:p>
        </w:tc>
        <w:tc>
          <w:tcPr>
            <w:tcW w:w="5953" w:type="dxa"/>
            <w:vAlign w:val="center"/>
          </w:tcPr>
          <w:p w:rsidR="00D503C6" w:rsidRPr="00D503C6" w:rsidRDefault="00D503C6" w:rsidP="00D503C6">
            <w:pPr>
              <w:jc w:val="center"/>
            </w:pPr>
            <w:r w:rsidRPr="00D503C6">
              <w:t>Research needs income to support it and bidding for this can be a stressful and time-consuming process. In this series of sessions we will look at how you can be developing a strategy to help fund your research.  If you are interested in bidding for external funding to support your research then think about signing up to our Grant factory which will be running from February to April 2018. This iteration of the Grant Factory is aimed at Early Career Researchers (within approx. 7 years of gaining a PhD) and runs as a series of workshops</w:t>
            </w:r>
          </w:p>
          <w:p w:rsidR="00D503C6" w:rsidRDefault="00D503C6" w:rsidP="00D503C6">
            <w:pPr>
              <w:jc w:val="center"/>
            </w:pPr>
          </w:p>
          <w:p w:rsidR="00D503C6" w:rsidRPr="00B05FCA" w:rsidRDefault="00D503C6" w:rsidP="00D503C6">
            <w:pPr>
              <w:jc w:val="center"/>
            </w:pPr>
            <w:r>
              <w:t xml:space="preserve">Spaces are by application – email </w:t>
            </w:r>
            <w:hyperlink r:id="rId15" w:history="1">
              <w:r w:rsidRPr="00191ECE">
                <w:rPr>
                  <w:rStyle w:val="Hyperlink"/>
                </w:rPr>
                <w:t>RIOevents@napier.ac.uk</w:t>
              </w:r>
            </w:hyperlink>
            <w:r>
              <w:t xml:space="preserve"> for information.</w:t>
            </w:r>
          </w:p>
        </w:tc>
      </w:tr>
      <w:tr w:rsidR="00723FC6" w:rsidRPr="00A817DD" w:rsidTr="00C47871">
        <w:trPr>
          <w:trHeight w:val="592"/>
          <w:jc w:val="center"/>
        </w:trPr>
        <w:tc>
          <w:tcPr>
            <w:tcW w:w="2689" w:type="dxa"/>
            <w:vAlign w:val="center"/>
          </w:tcPr>
          <w:p w:rsidR="00723FC6" w:rsidRPr="00A817DD" w:rsidRDefault="00723FC6" w:rsidP="00723FC6">
            <w:pPr>
              <w:jc w:val="center"/>
            </w:pPr>
            <w:r w:rsidRPr="00D66730">
              <w:rPr>
                <w:b/>
              </w:rPr>
              <w:t>Webex</w:t>
            </w:r>
            <w:r>
              <w:t>: Academic Poster design</w:t>
            </w:r>
          </w:p>
        </w:tc>
        <w:tc>
          <w:tcPr>
            <w:tcW w:w="1330" w:type="dxa"/>
            <w:vAlign w:val="center"/>
          </w:tcPr>
          <w:p w:rsidR="003208BA" w:rsidRDefault="00723FC6" w:rsidP="00723FC6">
            <w:pPr>
              <w:jc w:val="center"/>
            </w:pPr>
            <w:r>
              <w:t>14</w:t>
            </w:r>
            <w:r w:rsidRPr="00723FC6">
              <w:rPr>
                <w:vertAlign w:val="superscript"/>
              </w:rPr>
              <w:t>th</w:t>
            </w:r>
            <w:r>
              <w:t xml:space="preserve"> Feb, </w:t>
            </w:r>
          </w:p>
          <w:p w:rsidR="00723FC6" w:rsidRDefault="00723FC6" w:rsidP="00723FC6">
            <w:pPr>
              <w:jc w:val="center"/>
            </w:pPr>
            <w:r>
              <w:t>1-2pm</w:t>
            </w:r>
          </w:p>
        </w:tc>
        <w:tc>
          <w:tcPr>
            <w:tcW w:w="1646" w:type="dxa"/>
            <w:vAlign w:val="center"/>
          </w:tcPr>
          <w:p w:rsidR="00723FC6" w:rsidRDefault="00723FC6" w:rsidP="00723FC6">
            <w:pPr>
              <w:jc w:val="center"/>
            </w:pPr>
            <w:r>
              <w:t xml:space="preserve">Online: </w:t>
            </w:r>
            <w:hyperlink r:id="rId16" w:history="1">
              <w:r w:rsidRPr="00E40661">
                <w:rPr>
                  <w:rStyle w:val="Hyperlink"/>
                </w:rPr>
                <w:t>http://napier.webex.com</w:t>
              </w:r>
            </w:hyperlink>
          </w:p>
        </w:tc>
        <w:tc>
          <w:tcPr>
            <w:tcW w:w="1701" w:type="dxa"/>
            <w:vAlign w:val="center"/>
          </w:tcPr>
          <w:p w:rsidR="00723FC6" w:rsidRPr="00A817DD" w:rsidRDefault="00723FC6" w:rsidP="00723FC6">
            <w:pPr>
              <w:jc w:val="center"/>
            </w:pPr>
            <w:r>
              <w:t>Gráinne Barkess</w:t>
            </w:r>
          </w:p>
        </w:tc>
        <w:tc>
          <w:tcPr>
            <w:tcW w:w="1560" w:type="dxa"/>
            <w:shd w:val="clear" w:color="auto" w:fill="BFBFBF" w:themeFill="background1" w:themeFillShade="BF"/>
            <w:vAlign w:val="center"/>
          </w:tcPr>
          <w:p w:rsidR="00723FC6" w:rsidRPr="00A817DD" w:rsidRDefault="00723FC6" w:rsidP="00723FC6">
            <w:pPr>
              <w:jc w:val="center"/>
            </w:pPr>
            <w:r>
              <w:t>All researchers</w:t>
            </w:r>
          </w:p>
        </w:tc>
        <w:tc>
          <w:tcPr>
            <w:tcW w:w="5953" w:type="dxa"/>
            <w:vAlign w:val="center"/>
          </w:tcPr>
          <w:p w:rsidR="00723FC6" w:rsidRDefault="00723FC6" w:rsidP="00723FC6">
            <w:pPr>
              <w:jc w:val="center"/>
            </w:pPr>
            <w:r w:rsidRPr="00B05FCA">
              <w:t>We will look at some of the fundamentals of good academic poster design so you know what to do and what to avoid.</w:t>
            </w:r>
          </w:p>
          <w:p w:rsidR="00723FC6" w:rsidRDefault="00723FC6" w:rsidP="00723FC6">
            <w:pPr>
              <w:jc w:val="center"/>
            </w:pPr>
          </w:p>
          <w:p w:rsidR="00723FC6" w:rsidRDefault="0098497C" w:rsidP="00723FC6">
            <w:pPr>
              <w:jc w:val="center"/>
            </w:pPr>
            <w:hyperlink r:id="rId17" w:history="1">
              <w:r w:rsidR="00723FC6" w:rsidRPr="00723FC6">
                <w:rPr>
                  <w:rStyle w:val="Hyperlink"/>
                </w:rPr>
                <w:t>Join the meeting here</w:t>
              </w:r>
            </w:hyperlink>
          </w:p>
          <w:p w:rsidR="00723FC6" w:rsidRDefault="00723FC6" w:rsidP="00723FC6">
            <w:pPr>
              <w:jc w:val="center"/>
            </w:pPr>
            <w:r>
              <w:t xml:space="preserve"> (password: posters)</w:t>
            </w:r>
          </w:p>
          <w:p w:rsidR="00723FC6" w:rsidRPr="00A817DD" w:rsidRDefault="00723FC6" w:rsidP="00723FC6">
            <w:pPr>
              <w:jc w:val="center"/>
            </w:pPr>
          </w:p>
        </w:tc>
      </w:tr>
      <w:tr w:rsidR="00723FC6" w:rsidRPr="00A817DD" w:rsidTr="00C47871">
        <w:trPr>
          <w:trHeight w:val="592"/>
          <w:jc w:val="center"/>
        </w:trPr>
        <w:tc>
          <w:tcPr>
            <w:tcW w:w="2689" w:type="dxa"/>
            <w:vAlign w:val="center"/>
          </w:tcPr>
          <w:p w:rsidR="00723FC6" w:rsidRDefault="00723FC6" w:rsidP="00723FC6">
            <w:pPr>
              <w:jc w:val="center"/>
            </w:pPr>
            <w:r w:rsidRPr="006D58DB">
              <w:t>Information and Training Sessions for Worktribe</w:t>
            </w:r>
          </w:p>
        </w:tc>
        <w:tc>
          <w:tcPr>
            <w:tcW w:w="1330" w:type="dxa"/>
            <w:vAlign w:val="center"/>
          </w:tcPr>
          <w:p w:rsidR="00723FC6" w:rsidRDefault="00723FC6" w:rsidP="00723FC6">
            <w:pPr>
              <w:jc w:val="center"/>
            </w:pPr>
            <w:r>
              <w:t>21</w:t>
            </w:r>
            <w:r w:rsidRPr="00695CD5">
              <w:rPr>
                <w:vertAlign w:val="superscript"/>
              </w:rPr>
              <w:t>st</w:t>
            </w:r>
            <w:r>
              <w:t xml:space="preserve"> Feb,</w:t>
            </w:r>
          </w:p>
          <w:p w:rsidR="00723FC6" w:rsidRDefault="00723FC6" w:rsidP="00723FC6">
            <w:pPr>
              <w:jc w:val="center"/>
            </w:pPr>
            <w:r>
              <w:t xml:space="preserve"> 2-3.30pm</w:t>
            </w:r>
          </w:p>
        </w:tc>
        <w:tc>
          <w:tcPr>
            <w:tcW w:w="1646" w:type="dxa"/>
            <w:vAlign w:val="center"/>
          </w:tcPr>
          <w:p w:rsidR="00723FC6" w:rsidRDefault="00723FC6" w:rsidP="00723FC6">
            <w:pPr>
              <w:jc w:val="center"/>
            </w:pPr>
            <w:r>
              <w:t>5.E.06, Sighthill</w:t>
            </w:r>
          </w:p>
        </w:tc>
        <w:tc>
          <w:tcPr>
            <w:tcW w:w="1701" w:type="dxa"/>
            <w:vAlign w:val="center"/>
          </w:tcPr>
          <w:p w:rsidR="00723FC6" w:rsidRDefault="00723FC6" w:rsidP="00723FC6">
            <w:pPr>
              <w:jc w:val="center"/>
            </w:pPr>
            <w:r>
              <w:t>Lindsay Ramage</w:t>
            </w:r>
          </w:p>
        </w:tc>
        <w:tc>
          <w:tcPr>
            <w:tcW w:w="1560" w:type="dxa"/>
            <w:shd w:val="clear" w:color="auto" w:fill="BFBFBF" w:themeFill="background1" w:themeFillShade="BF"/>
            <w:vAlign w:val="center"/>
          </w:tcPr>
          <w:p w:rsidR="00723FC6" w:rsidRPr="006D58DB" w:rsidRDefault="00723FC6" w:rsidP="00723FC6">
            <w:pPr>
              <w:jc w:val="center"/>
            </w:pPr>
            <w:r w:rsidRPr="006D58DB">
              <w:t>All researchers</w:t>
            </w:r>
          </w:p>
        </w:tc>
        <w:tc>
          <w:tcPr>
            <w:tcW w:w="5953" w:type="dxa"/>
            <w:vAlign w:val="center"/>
          </w:tcPr>
          <w:p w:rsidR="00723FC6" w:rsidRDefault="00723FC6" w:rsidP="00723FC6">
            <w:pPr>
              <w:jc w:val="center"/>
            </w:pPr>
            <w:r w:rsidRPr="006D58DB">
              <w:t>These sessions provide the opportunity to gain training in using Worktribe, the University research information management system.</w:t>
            </w:r>
          </w:p>
          <w:p w:rsidR="00723FC6" w:rsidRDefault="00723FC6" w:rsidP="00723FC6">
            <w:pPr>
              <w:jc w:val="center"/>
            </w:pPr>
          </w:p>
          <w:p w:rsidR="00723FC6" w:rsidRPr="003D56BB" w:rsidRDefault="00723FC6" w:rsidP="00723FC6">
            <w:pPr>
              <w:jc w:val="center"/>
              <w:rPr>
                <w:rStyle w:val="Hyperlink"/>
              </w:rPr>
            </w:pPr>
            <w:r>
              <w:lastRenderedPageBreak/>
              <w:fldChar w:fldCharType="begin"/>
            </w:r>
            <w:r>
              <w:instrText>HYPERLINK "http://staff.napier.ac.uk/learningevents/Pages/EventDetails.aspx?EventID=4024057aVB"</w:instrText>
            </w:r>
            <w:r>
              <w:fldChar w:fldCharType="separate"/>
            </w:r>
            <w:r w:rsidRPr="003D56BB">
              <w:rPr>
                <w:rStyle w:val="Hyperlink"/>
              </w:rPr>
              <w:t>Click here to book a place</w:t>
            </w:r>
          </w:p>
          <w:p w:rsidR="00723FC6" w:rsidRPr="00EE4259" w:rsidRDefault="00723FC6" w:rsidP="00723FC6">
            <w:pPr>
              <w:jc w:val="center"/>
            </w:pPr>
            <w:r>
              <w:fldChar w:fldCharType="end"/>
            </w:r>
          </w:p>
        </w:tc>
      </w:tr>
      <w:tr w:rsidR="0001354A" w:rsidRPr="00A817DD" w:rsidTr="00C47871">
        <w:trPr>
          <w:trHeight w:val="592"/>
          <w:jc w:val="center"/>
        </w:trPr>
        <w:tc>
          <w:tcPr>
            <w:tcW w:w="2689" w:type="dxa"/>
            <w:vAlign w:val="center"/>
          </w:tcPr>
          <w:p w:rsidR="0001354A" w:rsidRPr="00A817DD" w:rsidRDefault="0001354A" w:rsidP="0001354A">
            <w:pPr>
              <w:jc w:val="center"/>
            </w:pPr>
            <w:r>
              <w:lastRenderedPageBreak/>
              <w:t>Poster presentations: stand out from the crowd</w:t>
            </w:r>
          </w:p>
        </w:tc>
        <w:tc>
          <w:tcPr>
            <w:tcW w:w="1330" w:type="dxa"/>
            <w:vAlign w:val="center"/>
          </w:tcPr>
          <w:p w:rsidR="0001354A" w:rsidRPr="00A817DD" w:rsidRDefault="00BA5F9E" w:rsidP="0001354A">
            <w:pPr>
              <w:jc w:val="center"/>
            </w:pPr>
            <w:r>
              <w:t>22</w:t>
            </w:r>
            <w:r w:rsidRPr="00BA5F9E">
              <w:rPr>
                <w:vertAlign w:val="superscript"/>
              </w:rPr>
              <w:t>nd</w:t>
            </w:r>
            <w:r>
              <w:t xml:space="preserve"> Feb, 10am- noon</w:t>
            </w:r>
          </w:p>
        </w:tc>
        <w:tc>
          <w:tcPr>
            <w:tcW w:w="1646" w:type="dxa"/>
            <w:vAlign w:val="center"/>
          </w:tcPr>
          <w:p w:rsidR="0001354A" w:rsidRPr="00A817DD" w:rsidRDefault="00B31904" w:rsidP="00D503C6">
            <w:pPr>
              <w:jc w:val="center"/>
            </w:pPr>
            <w:r>
              <w:t xml:space="preserve">3/04 </w:t>
            </w:r>
            <w:r w:rsidR="00BA5F9E">
              <w:t xml:space="preserve">Craiglockhart </w:t>
            </w:r>
          </w:p>
        </w:tc>
        <w:tc>
          <w:tcPr>
            <w:tcW w:w="1701" w:type="dxa"/>
            <w:vAlign w:val="center"/>
          </w:tcPr>
          <w:p w:rsidR="0001354A" w:rsidRPr="00A817DD" w:rsidRDefault="0001354A" w:rsidP="0001354A">
            <w:pPr>
              <w:jc w:val="center"/>
            </w:pPr>
            <w:r>
              <w:t>Gráinne Barkess</w:t>
            </w:r>
          </w:p>
        </w:tc>
        <w:tc>
          <w:tcPr>
            <w:tcW w:w="1560" w:type="dxa"/>
            <w:shd w:val="clear" w:color="auto" w:fill="BFBFBF" w:themeFill="background1" w:themeFillShade="BF"/>
            <w:vAlign w:val="center"/>
          </w:tcPr>
          <w:p w:rsidR="0001354A" w:rsidRPr="00A817DD" w:rsidRDefault="0001354A" w:rsidP="0001354A">
            <w:pPr>
              <w:jc w:val="center"/>
            </w:pPr>
            <w:r>
              <w:t>All researchers</w:t>
            </w:r>
          </w:p>
        </w:tc>
        <w:tc>
          <w:tcPr>
            <w:tcW w:w="5953" w:type="dxa"/>
            <w:vAlign w:val="center"/>
          </w:tcPr>
          <w:p w:rsidR="0001354A" w:rsidRDefault="0001354A" w:rsidP="0001354A">
            <w:pPr>
              <w:jc w:val="center"/>
            </w:pPr>
            <w:r>
              <w:t>This workshop will support researchers who have been using our online Epigeum course 'Conferences, Presenting and Networking'. In this session you will have a chance to apply the basic rules of poster design to your own work, understanding the balance between text and pictures, and ways to effectively deliver your poster at a conference.</w:t>
            </w:r>
          </w:p>
          <w:p w:rsidR="0001354A" w:rsidRDefault="0001354A" w:rsidP="0001354A">
            <w:pPr>
              <w:jc w:val="center"/>
            </w:pPr>
          </w:p>
          <w:p w:rsidR="0001354A" w:rsidRDefault="0098497C" w:rsidP="0001354A">
            <w:pPr>
              <w:jc w:val="center"/>
            </w:pPr>
            <w:hyperlink r:id="rId18" w:history="1">
              <w:r w:rsidR="00BA5F9E" w:rsidRPr="00E63948">
                <w:rPr>
                  <w:rStyle w:val="Hyperlink"/>
                </w:rPr>
                <w:t>Click here to book a place</w:t>
              </w:r>
            </w:hyperlink>
          </w:p>
          <w:p w:rsidR="0001354A" w:rsidRPr="00A817DD" w:rsidRDefault="0001354A" w:rsidP="0001354A">
            <w:pPr>
              <w:jc w:val="center"/>
            </w:pPr>
          </w:p>
        </w:tc>
      </w:tr>
      <w:tr w:rsidR="00D503C6" w:rsidRPr="00A817DD" w:rsidTr="00C47871">
        <w:trPr>
          <w:trHeight w:val="592"/>
          <w:jc w:val="center"/>
        </w:trPr>
        <w:tc>
          <w:tcPr>
            <w:tcW w:w="2689" w:type="dxa"/>
            <w:vAlign w:val="center"/>
          </w:tcPr>
          <w:p w:rsidR="00D503C6" w:rsidRPr="00D503C6" w:rsidRDefault="00D503C6" w:rsidP="0037786F">
            <w:pPr>
              <w:jc w:val="center"/>
            </w:pPr>
            <w:r w:rsidRPr="00D503C6">
              <w:t>How to Survive your PhD - Stress Control</w:t>
            </w:r>
          </w:p>
        </w:tc>
        <w:tc>
          <w:tcPr>
            <w:tcW w:w="1330" w:type="dxa"/>
            <w:vAlign w:val="center"/>
          </w:tcPr>
          <w:p w:rsidR="00D503C6" w:rsidRDefault="00D503C6" w:rsidP="0037786F">
            <w:pPr>
              <w:jc w:val="center"/>
            </w:pPr>
            <w:r>
              <w:t>23</w:t>
            </w:r>
            <w:r w:rsidRPr="00D503C6">
              <w:rPr>
                <w:vertAlign w:val="superscript"/>
              </w:rPr>
              <w:t>rd</w:t>
            </w:r>
            <w:r>
              <w:t xml:space="preserve"> </w:t>
            </w:r>
            <w:r w:rsidR="006969BC">
              <w:t>Feb, 10am - noon</w:t>
            </w:r>
          </w:p>
        </w:tc>
        <w:tc>
          <w:tcPr>
            <w:tcW w:w="1646" w:type="dxa"/>
            <w:vAlign w:val="center"/>
          </w:tcPr>
          <w:p w:rsidR="00D503C6" w:rsidRDefault="00D503C6" w:rsidP="0037786F">
            <w:pPr>
              <w:jc w:val="center"/>
            </w:pPr>
            <w:r>
              <w:t>F14, Merchiston</w:t>
            </w:r>
          </w:p>
        </w:tc>
        <w:tc>
          <w:tcPr>
            <w:tcW w:w="1701" w:type="dxa"/>
            <w:vAlign w:val="center"/>
          </w:tcPr>
          <w:p w:rsidR="00D503C6" w:rsidRDefault="00D503C6" w:rsidP="0037786F">
            <w:pPr>
              <w:jc w:val="center"/>
            </w:pPr>
            <w:r>
              <w:t>Leah MacGilp and Angus Mackenzie (</w:t>
            </w:r>
            <w:r w:rsidRPr="00D503C6">
              <w:t>University Mental Health Advisers</w:t>
            </w:r>
            <w:r>
              <w:t>)</w:t>
            </w:r>
          </w:p>
        </w:tc>
        <w:tc>
          <w:tcPr>
            <w:tcW w:w="1560" w:type="dxa"/>
            <w:shd w:val="clear" w:color="auto" w:fill="002060"/>
            <w:vAlign w:val="center"/>
          </w:tcPr>
          <w:p w:rsidR="00D503C6" w:rsidRPr="00D503C6" w:rsidRDefault="00D503C6" w:rsidP="0037786F">
            <w:pPr>
              <w:jc w:val="center"/>
              <w:rPr>
                <w:color w:val="002060"/>
              </w:rPr>
            </w:pPr>
            <w:r>
              <w:t xml:space="preserve">All </w:t>
            </w:r>
            <w:r w:rsidRPr="00A817DD">
              <w:t>stage</w:t>
            </w:r>
            <w:r>
              <w:t>s -</w:t>
            </w:r>
            <w:r w:rsidRPr="00A817DD">
              <w:t xml:space="preserve"> Research Students</w:t>
            </w:r>
          </w:p>
        </w:tc>
        <w:tc>
          <w:tcPr>
            <w:tcW w:w="5953" w:type="dxa"/>
            <w:vAlign w:val="center"/>
          </w:tcPr>
          <w:p w:rsidR="00D503C6" w:rsidRDefault="006969BC" w:rsidP="0037786F">
            <w:pPr>
              <w:jc w:val="center"/>
            </w:pPr>
            <w:r w:rsidRPr="006969BC">
              <w:t>The University Mental Health Advisors will run the session, which will aim to provide a practical overview, information, advice and guidance about stress and how to manage it effectively within university (PhD) life. Students will be given the opportunity to discuss their own issues in a safe space.</w:t>
            </w:r>
          </w:p>
          <w:p w:rsidR="006969BC" w:rsidRDefault="006969BC" w:rsidP="0037786F">
            <w:pPr>
              <w:jc w:val="center"/>
            </w:pPr>
          </w:p>
          <w:p w:rsidR="006969BC" w:rsidRDefault="0098497C" w:rsidP="0037786F">
            <w:pPr>
              <w:jc w:val="center"/>
            </w:pPr>
            <w:hyperlink r:id="rId19" w:history="1">
              <w:r w:rsidR="006969BC" w:rsidRPr="006969BC">
                <w:rPr>
                  <w:rStyle w:val="Hyperlink"/>
                </w:rPr>
                <w:t>Click here to book a place</w:t>
              </w:r>
            </w:hyperlink>
          </w:p>
          <w:p w:rsidR="006969BC" w:rsidRPr="00AA5A8B" w:rsidRDefault="006969BC" w:rsidP="0037786F">
            <w:pPr>
              <w:jc w:val="center"/>
            </w:pPr>
          </w:p>
        </w:tc>
      </w:tr>
      <w:tr w:rsidR="006969BC" w:rsidRPr="00A817DD" w:rsidTr="00C47871">
        <w:trPr>
          <w:trHeight w:val="592"/>
          <w:jc w:val="center"/>
        </w:trPr>
        <w:tc>
          <w:tcPr>
            <w:tcW w:w="2689" w:type="dxa"/>
            <w:vAlign w:val="center"/>
          </w:tcPr>
          <w:p w:rsidR="006969BC" w:rsidRPr="006969BC" w:rsidRDefault="006969BC" w:rsidP="0037786F">
            <w:pPr>
              <w:jc w:val="center"/>
            </w:pPr>
            <w:r w:rsidRPr="006969BC">
              <w:t>Thesis Tuesday</w:t>
            </w:r>
          </w:p>
        </w:tc>
        <w:tc>
          <w:tcPr>
            <w:tcW w:w="1330" w:type="dxa"/>
            <w:vAlign w:val="center"/>
          </w:tcPr>
          <w:p w:rsidR="007B7EBD" w:rsidRDefault="007B7EBD" w:rsidP="0037786F">
            <w:pPr>
              <w:jc w:val="center"/>
            </w:pPr>
            <w:r>
              <w:t>27</w:t>
            </w:r>
            <w:r w:rsidRPr="007B7EBD">
              <w:rPr>
                <w:vertAlign w:val="superscript"/>
              </w:rPr>
              <w:t>th</w:t>
            </w:r>
            <w:r>
              <w:t xml:space="preserve"> Feb,</w:t>
            </w:r>
          </w:p>
          <w:p w:rsidR="006969BC" w:rsidRDefault="006969BC" w:rsidP="0037786F">
            <w:pPr>
              <w:jc w:val="center"/>
            </w:pPr>
            <w:r>
              <w:t>9am-1pm</w:t>
            </w:r>
          </w:p>
        </w:tc>
        <w:tc>
          <w:tcPr>
            <w:tcW w:w="1646" w:type="dxa"/>
            <w:vAlign w:val="center"/>
          </w:tcPr>
          <w:p w:rsidR="006969BC" w:rsidRDefault="006969BC" w:rsidP="0037786F">
            <w:pPr>
              <w:jc w:val="center"/>
            </w:pPr>
            <w:r>
              <w:t>3.D.08, Sighthill</w:t>
            </w:r>
          </w:p>
        </w:tc>
        <w:tc>
          <w:tcPr>
            <w:tcW w:w="1701" w:type="dxa"/>
            <w:vAlign w:val="center"/>
          </w:tcPr>
          <w:p w:rsidR="006969BC" w:rsidRDefault="006969BC" w:rsidP="0037786F">
            <w:pPr>
              <w:jc w:val="center"/>
            </w:pPr>
            <w:r>
              <w:t>Gráinne Barkess</w:t>
            </w:r>
          </w:p>
        </w:tc>
        <w:tc>
          <w:tcPr>
            <w:tcW w:w="1560" w:type="dxa"/>
            <w:shd w:val="clear" w:color="auto" w:fill="002060"/>
            <w:vAlign w:val="center"/>
          </w:tcPr>
          <w:p w:rsidR="006969BC" w:rsidRDefault="006969BC" w:rsidP="0037786F">
            <w:pPr>
              <w:jc w:val="center"/>
            </w:pPr>
            <w:r>
              <w:t xml:space="preserve">All </w:t>
            </w:r>
            <w:r w:rsidRPr="00A817DD">
              <w:t>stage</w:t>
            </w:r>
            <w:r>
              <w:t>s -</w:t>
            </w:r>
            <w:r w:rsidRPr="00A817DD">
              <w:t xml:space="preserve"> Research Students</w:t>
            </w:r>
          </w:p>
        </w:tc>
        <w:tc>
          <w:tcPr>
            <w:tcW w:w="5953" w:type="dxa"/>
            <w:vAlign w:val="center"/>
          </w:tcPr>
          <w:p w:rsidR="006969BC" w:rsidRDefault="006969BC" w:rsidP="006969BC">
            <w:pPr>
              <w:jc w:val="center"/>
              <w:rPr>
                <w:rFonts w:cs="Tahoma"/>
                <w:szCs w:val="19"/>
                <w:shd w:val="clear" w:color="auto" w:fill="FFFFFF"/>
              </w:rPr>
            </w:pPr>
            <w:r w:rsidRPr="00A34DEE">
              <w:rPr>
                <w:rFonts w:cs="Tahoma"/>
                <w:szCs w:val="19"/>
                <w:shd w:val="clear" w:color="auto" w:fill="FFFFFF"/>
              </w:rPr>
              <w:t>Are you looking to get some momentum with writing a chapter of your thesis, or perhaps preparing reports for a research degree review or other writing project you may have?</w:t>
            </w:r>
            <w:r w:rsidRPr="00A34DEE">
              <w:rPr>
                <w:rFonts w:cs="Calibri"/>
                <w:szCs w:val="19"/>
                <w:shd w:val="clear" w:color="auto" w:fill="FFFFFF"/>
              </w:rPr>
              <w:t> </w:t>
            </w:r>
            <w:r w:rsidRPr="00A34DEE">
              <w:rPr>
                <w:rFonts w:cs="Tahoma"/>
                <w:szCs w:val="19"/>
              </w:rPr>
              <w:br/>
            </w:r>
            <w:r w:rsidRPr="00A34DEE">
              <w:rPr>
                <w:rFonts w:cs="Tahoma"/>
                <w:szCs w:val="19"/>
              </w:rPr>
              <w:br/>
            </w:r>
            <w:r w:rsidRPr="00A34DEE">
              <w:rPr>
                <w:rFonts w:cs="Tahoma"/>
                <w:szCs w:val="19"/>
                <w:shd w:val="clear" w:color="auto" w:fill="FFFFFF"/>
              </w:rPr>
              <w:t xml:space="preserve">If so, we are setting up some on-campus ½ day ‘Thesis Tuesdays’ to help you find some time to get writing. </w:t>
            </w:r>
          </w:p>
          <w:p w:rsidR="006969BC" w:rsidRDefault="006969BC" w:rsidP="006969BC">
            <w:pPr>
              <w:jc w:val="center"/>
              <w:rPr>
                <w:rFonts w:cs="Tahoma"/>
                <w:szCs w:val="19"/>
                <w:shd w:val="clear" w:color="auto" w:fill="FFFFFF"/>
              </w:rPr>
            </w:pPr>
          </w:p>
          <w:p w:rsidR="006969BC" w:rsidRPr="006969BC" w:rsidRDefault="006969BC" w:rsidP="006969BC">
            <w:pPr>
              <w:jc w:val="center"/>
              <w:rPr>
                <w:rStyle w:val="Hyperlink"/>
                <w:rFonts w:cs="Tahoma"/>
                <w:szCs w:val="19"/>
                <w:shd w:val="clear" w:color="auto" w:fill="FFFFFF"/>
              </w:rPr>
            </w:pPr>
            <w:r>
              <w:rPr>
                <w:rFonts w:cs="Tahoma"/>
                <w:szCs w:val="19"/>
                <w:shd w:val="clear" w:color="auto" w:fill="FFFFFF"/>
              </w:rPr>
              <w:fldChar w:fldCharType="begin"/>
            </w:r>
            <w:r>
              <w:rPr>
                <w:rFonts w:cs="Tahoma"/>
                <w:szCs w:val="19"/>
                <w:shd w:val="clear" w:color="auto" w:fill="FFFFFF"/>
              </w:rPr>
              <w:instrText xml:space="preserve"> HYPERLINK "http://staff.napier.ac.uk/learningevents/Pages/EventDetails.aspx?EventID=23147682rY" </w:instrText>
            </w:r>
            <w:r>
              <w:rPr>
                <w:rFonts w:cs="Tahoma"/>
                <w:szCs w:val="19"/>
                <w:shd w:val="clear" w:color="auto" w:fill="FFFFFF"/>
              </w:rPr>
              <w:fldChar w:fldCharType="separate"/>
            </w:r>
            <w:r w:rsidRPr="006969BC">
              <w:rPr>
                <w:rStyle w:val="Hyperlink"/>
                <w:rFonts w:cs="Tahoma"/>
                <w:szCs w:val="19"/>
                <w:shd w:val="clear" w:color="auto" w:fill="FFFFFF"/>
              </w:rPr>
              <w:t>Click here to book a place</w:t>
            </w:r>
          </w:p>
          <w:p w:rsidR="006969BC" w:rsidRPr="00AA5A8B" w:rsidRDefault="006969BC" w:rsidP="0037786F">
            <w:pPr>
              <w:jc w:val="center"/>
            </w:pPr>
            <w:r>
              <w:rPr>
                <w:rFonts w:cs="Tahoma"/>
                <w:szCs w:val="19"/>
                <w:shd w:val="clear" w:color="auto" w:fill="FFFFFF"/>
              </w:rPr>
              <w:fldChar w:fldCharType="end"/>
            </w:r>
          </w:p>
        </w:tc>
      </w:tr>
      <w:tr w:rsidR="0037786F" w:rsidRPr="00A817DD" w:rsidTr="00C47871">
        <w:trPr>
          <w:trHeight w:val="592"/>
          <w:jc w:val="center"/>
        </w:trPr>
        <w:tc>
          <w:tcPr>
            <w:tcW w:w="2689" w:type="dxa"/>
            <w:vAlign w:val="center"/>
          </w:tcPr>
          <w:p w:rsidR="0037786F" w:rsidRPr="00A817DD" w:rsidRDefault="0037786F" w:rsidP="0037786F">
            <w:pPr>
              <w:jc w:val="center"/>
            </w:pPr>
            <w:r w:rsidRPr="00AA5A8B">
              <w:rPr>
                <w:b/>
              </w:rPr>
              <w:t>Webex:</w:t>
            </w:r>
            <w:r>
              <w:t xml:space="preserve"> Research Project management</w:t>
            </w:r>
          </w:p>
        </w:tc>
        <w:tc>
          <w:tcPr>
            <w:tcW w:w="1330" w:type="dxa"/>
            <w:vAlign w:val="center"/>
          </w:tcPr>
          <w:p w:rsidR="0037786F" w:rsidRPr="00A817DD" w:rsidRDefault="005B6A48" w:rsidP="0037786F">
            <w:pPr>
              <w:jc w:val="center"/>
            </w:pPr>
            <w:r>
              <w:t>28</w:t>
            </w:r>
            <w:r w:rsidRPr="005B6A48">
              <w:rPr>
                <w:vertAlign w:val="superscript"/>
              </w:rPr>
              <w:t>th</w:t>
            </w:r>
            <w:r>
              <w:t xml:space="preserve"> Feb, 1-2pm</w:t>
            </w:r>
          </w:p>
        </w:tc>
        <w:tc>
          <w:tcPr>
            <w:tcW w:w="1646" w:type="dxa"/>
            <w:vAlign w:val="center"/>
          </w:tcPr>
          <w:p w:rsidR="0037786F" w:rsidRPr="00A817DD" w:rsidRDefault="005B6A48" w:rsidP="0037786F">
            <w:pPr>
              <w:jc w:val="center"/>
            </w:pPr>
            <w:r>
              <w:t xml:space="preserve">Online: </w:t>
            </w:r>
            <w:hyperlink r:id="rId20" w:history="1">
              <w:r w:rsidRPr="00E40661">
                <w:rPr>
                  <w:rStyle w:val="Hyperlink"/>
                </w:rPr>
                <w:t>http://napier.webex.com</w:t>
              </w:r>
            </w:hyperlink>
          </w:p>
        </w:tc>
        <w:tc>
          <w:tcPr>
            <w:tcW w:w="1701" w:type="dxa"/>
            <w:vAlign w:val="center"/>
          </w:tcPr>
          <w:p w:rsidR="0037786F" w:rsidRPr="00A817DD" w:rsidRDefault="0037786F" w:rsidP="0037786F">
            <w:pPr>
              <w:jc w:val="center"/>
            </w:pPr>
            <w:r>
              <w:t>Gráinne Barkess</w:t>
            </w:r>
          </w:p>
        </w:tc>
        <w:tc>
          <w:tcPr>
            <w:tcW w:w="1560" w:type="dxa"/>
            <w:shd w:val="clear" w:color="auto" w:fill="BFBFBF" w:themeFill="background1" w:themeFillShade="BF"/>
            <w:vAlign w:val="center"/>
          </w:tcPr>
          <w:p w:rsidR="0037786F" w:rsidRPr="00A817DD" w:rsidRDefault="0037786F" w:rsidP="0037786F">
            <w:pPr>
              <w:jc w:val="center"/>
            </w:pPr>
            <w:r>
              <w:t>All researchers</w:t>
            </w:r>
          </w:p>
        </w:tc>
        <w:tc>
          <w:tcPr>
            <w:tcW w:w="5953" w:type="dxa"/>
            <w:vAlign w:val="center"/>
          </w:tcPr>
          <w:p w:rsidR="0037786F" w:rsidRDefault="0037786F" w:rsidP="0037786F">
            <w:pPr>
              <w:jc w:val="center"/>
            </w:pPr>
            <w:r w:rsidRPr="00AA5A8B">
              <w:t>We will review established 'project management' techniques that can help you to successfully carry out your research.</w:t>
            </w:r>
          </w:p>
          <w:p w:rsidR="0037786F" w:rsidRDefault="0037786F" w:rsidP="0037786F">
            <w:pPr>
              <w:jc w:val="center"/>
            </w:pPr>
          </w:p>
          <w:p w:rsidR="005B6A48" w:rsidRDefault="0098497C" w:rsidP="0037786F">
            <w:pPr>
              <w:jc w:val="center"/>
            </w:pPr>
            <w:hyperlink r:id="rId21" w:history="1">
              <w:r w:rsidR="005B6A48" w:rsidRPr="005B6A48">
                <w:rPr>
                  <w:rStyle w:val="Hyperlink"/>
                </w:rPr>
                <w:t>Join the meeting here</w:t>
              </w:r>
            </w:hyperlink>
          </w:p>
          <w:p w:rsidR="0037786F" w:rsidRDefault="0037786F" w:rsidP="0037786F">
            <w:pPr>
              <w:jc w:val="center"/>
            </w:pPr>
            <w:r>
              <w:t>(password: project)</w:t>
            </w:r>
          </w:p>
          <w:p w:rsidR="0037786F" w:rsidRPr="00A817DD" w:rsidRDefault="0037786F" w:rsidP="0037786F">
            <w:pPr>
              <w:jc w:val="center"/>
            </w:pPr>
          </w:p>
        </w:tc>
      </w:tr>
      <w:tr w:rsidR="0043138B" w:rsidRPr="00A817DD" w:rsidTr="0043138B">
        <w:trPr>
          <w:trHeight w:val="592"/>
          <w:jc w:val="center"/>
        </w:trPr>
        <w:tc>
          <w:tcPr>
            <w:tcW w:w="2689" w:type="dxa"/>
            <w:vAlign w:val="center"/>
          </w:tcPr>
          <w:p w:rsidR="0043138B" w:rsidRPr="00A817DD" w:rsidRDefault="0043138B" w:rsidP="0043138B">
            <w:pPr>
              <w:jc w:val="center"/>
            </w:pPr>
            <w:bookmarkStart w:id="0" w:name="_GoBack"/>
            <w:bookmarkEnd w:id="0"/>
            <w:r w:rsidRPr="00A817DD">
              <w:t>The viva experience</w:t>
            </w:r>
          </w:p>
        </w:tc>
        <w:tc>
          <w:tcPr>
            <w:tcW w:w="1330" w:type="dxa"/>
            <w:vAlign w:val="center"/>
          </w:tcPr>
          <w:p w:rsidR="00DC4504" w:rsidRDefault="00DC4504" w:rsidP="0043138B">
            <w:pPr>
              <w:jc w:val="center"/>
              <w:rPr>
                <w:highlight w:val="yellow"/>
              </w:rPr>
            </w:pPr>
          </w:p>
          <w:p w:rsidR="0043138B" w:rsidRPr="00DC4504" w:rsidRDefault="0043138B" w:rsidP="0043138B">
            <w:pPr>
              <w:jc w:val="center"/>
            </w:pPr>
            <w:r w:rsidRPr="00DC4504">
              <w:t>5</w:t>
            </w:r>
            <w:r w:rsidRPr="00DC4504">
              <w:rPr>
                <w:vertAlign w:val="superscript"/>
              </w:rPr>
              <w:t>th</w:t>
            </w:r>
            <w:r w:rsidRPr="00DC4504">
              <w:t xml:space="preserve"> March, 930-1230</w:t>
            </w:r>
          </w:p>
          <w:p w:rsidR="0043138B" w:rsidRPr="00A817DD" w:rsidRDefault="0043138B" w:rsidP="0043138B">
            <w:pPr>
              <w:jc w:val="center"/>
            </w:pPr>
          </w:p>
        </w:tc>
        <w:tc>
          <w:tcPr>
            <w:tcW w:w="1646" w:type="dxa"/>
            <w:vAlign w:val="center"/>
          </w:tcPr>
          <w:p w:rsidR="0043138B" w:rsidRPr="00A817DD" w:rsidRDefault="0043138B" w:rsidP="00DC4504">
            <w:pPr>
              <w:jc w:val="center"/>
            </w:pPr>
            <w:r w:rsidRPr="00DC4504">
              <w:t xml:space="preserve">E9, Merchiston </w:t>
            </w:r>
          </w:p>
        </w:tc>
        <w:tc>
          <w:tcPr>
            <w:tcW w:w="1701" w:type="dxa"/>
            <w:vAlign w:val="center"/>
          </w:tcPr>
          <w:p w:rsidR="0043138B" w:rsidRPr="00A817DD" w:rsidRDefault="0043138B" w:rsidP="0043138B">
            <w:pPr>
              <w:jc w:val="center"/>
            </w:pPr>
            <w:r w:rsidRPr="00A817DD">
              <w:t>Chris Atton</w:t>
            </w:r>
          </w:p>
        </w:tc>
        <w:tc>
          <w:tcPr>
            <w:tcW w:w="1560" w:type="dxa"/>
            <w:shd w:val="clear" w:color="auto" w:fill="0070C0"/>
            <w:vAlign w:val="center"/>
          </w:tcPr>
          <w:p w:rsidR="0043138B" w:rsidRPr="00A817DD" w:rsidRDefault="0043138B" w:rsidP="0043138B">
            <w:pPr>
              <w:jc w:val="center"/>
            </w:pPr>
            <w:r w:rsidRPr="0043138B">
              <w:rPr>
                <w:color w:val="FFFFFF" w:themeColor="background1"/>
              </w:rPr>
              <w:t>Late stage Research students</w:t>
            </w:r>
          </w:p>
        </w:tc>
        <w:tc>
          <w:tcPr>
            <w:tcW w:w="5953" w:type="dxa"/>
            <w:vAlign w:val="center"/>
          </w:tcPr>
          <w:p w:rsidR="0043138B" w:rsidRDefault="0043138B" w:rsidP="0043138B">
            <w:pPr>
              <w:jc w:val="center"/>
            </w:pPr>
            <w:r w:rsidRPr="00A817DD">
              <w:t xml:space="preserve">This session will cover every stage that occurs in a real </w:t>
            </w:r>
            <w:r w:rsidRPr="00A817DD">
              <w:rPr>
                <w:i/>
              </w:rPr>
              <w:t>viva</w:t>
            </w:r>
            <w:r w:rsidRPr="00A817DD">
              <w:t xml:space="preserve"> situation. From the roles of examiners, the types of common questions you might encounter, through to the decision process by the examiners and what happens post </w:t>
            </w:r>
            <w:r w:rsidRPr="00A817DD">
              <w:rPr>
                <w:i/>
              </w:rPr>
              <w:t>viva</w:t>
            </w:r>
            <w:r w:rsidRPr="00A817DD">
              <w:t>.</w:t>
            </w:r>
          </w:p>
          <w:p w:rsidR="0043138B" w:rsidRDefault="0043138B" w:rsidP="0043138B">
            <w:pPr>
              <w:jc w:val="center"/>
            </w:pPr>
          </w:p>
          <w:p w:rsidR="0043138B" w:rsidRPr="00A817DD" w:rsidRDefault="0098497C" w:rsidP="0043138B">
            <w:pPr>
              <w:jc w:val="center"/>
            </w:pPr>
            <w:hyperlink r:id="rId22" w:history="1">
              <w:r w:rsidR="0043138B" w:rsidRPr="00DC4504">
                <w:rPr>
                  <w:rStyle w:val="Hyperlink"/>
                </w:rPr>
                <w:t>Click here to book a place</w:t>
              </w:r>
            </w:hyperlink>
          </w:p>
          <w:p w:rsidR="0043138B" w:rsidRPr="00A817DD" w:rsidRDefault="0043138B" w:rsidP="0043138B">
            <w:pPr>
              <w:jc w:val="center"/>
            </w:pPr>
          </w:p>
          <w:p w:rsidR="0043138B" w:rsidRPr="00A817DD" w:rsidRDefault="0043138B" w:rsidP="0043138B">
            <w:pPr>
              <w:jc w:val="center"/>
            </w:pPr>
          </w:p>
        </w:tc>
      </w:tr>
      <w:tr w:rsidR="0043138B" w:rsidRPr="00A817DD" w:rsidTr="00C47871">
        <w:trPr>
          <w:trHeight w:val="592"/>
          <w:jc w:val="center"/>
        </w:trPr>
        <w:tc>
          <w:tcPr>
            <w:tcW w:w="2689" w:type="dxa"/>
            <w:vAlign w:val="center"/>
          </w:tcPr>
          <w:p w:rsidR="0043138B" w:rsidRDefault="0043138B" w:rsidP="0043138B">
            <w:pPr>
              <w:jc w:val="center"/>
            </w:pPr>
            <w:r w:rsidRPr="006969BC">
              <w:t>Get that Paper Written and Published</w:t>
            </w:r>
          </w:p>
        </w:tc>
        <w:tc>
          <w:tcPr>
            <w:tcW w:w="1330" w:type="dxa"/>
            <w:vAlign w:val="center"/>
          </w:tcPr>
          <w:p w:rsidR="0043138B" w:rsidRDefault="0043138B" w:rsidP="0043138B">
            <w:pPr>
              <w:jc w:val="center"/>
            </w:pPr>
            <w:r>
              <w:t>6</w:t>
            </w:r>
            <w:r w:rsidRPr="006969BC">
              <w:rPr>
                <w:vertAlign w:val="superscript"/>
              </w:rPr>
              <w:t>th</w:t>
            </w:r>
            <w:r>
              <w:t xml:space="preserve"> March, 9.15am – 4.30pm</w:t>
            </w:r>
          </w:p>
        </w:tc>
        <w:tc>
          <w:tcPr>
            <w:tcW w:w="1646" w:type="dxa"/>
            <w:vAlign w:val="center"/>
          </w:tcPr>
          <w:p w:rsidR="0043138B" w:rsidRDefault="0043138B" w:rsidP="0043138B">
            <w:pPr>
              <w:jc w:val="center"/>
              <w:rPr>
                <w:highlight w:val="yellow"/>
              </w:rPr>
            </w:pPr>
            <w:r w:rsidRPr="006969BC">
              <w:t>E17, Merchiston</w:t>
            </w:r>
          </w:p>
        </w:tc>
        <w:tc>
          <w:tcPr>
            <w:tcW w:w="1701" w:type="dxa"/>
            <w:vAlign w:val="center"/>
          </w:tcPr>
          <w:p w:rsidR="00DC4504" w:rsidRDefault="00DC4504" w:rsidP="0043138B">
            <w:pPr>
              <w:jc w:val="center"/>
            </w:pPr>
            <w:r>
              <w:t>David Jones</w:t>
            </w:r>
          </w:p>
          <w:p w:rsidR="0043138B" w:rsidRDefault="0043138B" w:rsidP="0043138B">
            <w:pPr>
              <w:jc w:val="center"/>
            </w:pPr>
            <w:r>
              <w:t>External Facilitator</w:t>
            </w:r>
          </w:p>
        </w:tc>
        <w:tc>
          <w:tcPr>
            <w:tcW w:w="1560" w:type="dxa"/>
            <w:shd w:val="clear" w:color="auto" w:fill="BFBFBF" w:themeFill="background1" w:themeFillShade="BF"/>
            <w:vAlign w:val="center"/>
          </w:tcPr>
          <w:p w:rsidR="0043138B" w:rsidRDefault="0043138B" w:rsidP="0043138B">
            <w:pPr>
              <w:jc w:val="center"/>
            </w:pPr>
            <w:r>
              <w:t>All researchers</w:t>
            </w:r>
          </w:p>
        </w:tc>
        <w:tc>
          <w:tcPr>
            <w:tcW w:w="5953" w:type="dxa"/>
            <w:vAlign w:val="center"/>
          </w:tcPr>
          <w:p w:rsidR="0043138B" w:rsidRDefault="0043138B" w:rsidP="0043138B">
            <w:pPr>
              <w:jc w:val="center"/>
            </w:pPr>
            <w:r w:rsidRPr="006969BC">
              <w:t>Publishing your research in peer reviewed journals is a top priority. But many researchers struggle with writing papers and getting them published. However, there are effective strategies to help you get your research papers written and published. During the workshop, through written exercises and discussions, delegates examine all aspects of the process, and start drafting their own research papers.</w:t>
            </w:r>
          </w:p>
          <w:p w:rsidR="0043138B" w:rsidRDefault="0043138B" w:rsidP="0043138B">
            <w:pPr>
              <w:jc w:val="center"/>
            </w:pPr>
          </w:p>
          <w:p w:rsidR="0043138B" w:rsidRPr="009F6250" w:rsidRDefault="0098497C" w:rsidP="0043138B">
            <w:pPr>
              <w:jc w:val="center"/>
            </w:pPr>
            <w:hyperlink r:id="rId23" w:history="1">
              <w:r w:rsidR="0043138B" w:rsidRPr="006969BC">
                <w:rPr>
                  <w:rStyle w:val="Hyperlink"/>
                </w:rPr>
                <w:t>Click here to book a place</w:t>
              </w:r>
            </w:hyperlink>
          </w:p>
        </w:tc>
      </w:tr>
      <w:tr w:rsidR="0043138B" w:rsidRPr="00A817DD" w:rsidTr="00C47871">
        <w:trPr>
          <w:trHeight w:val="592"/>
          <w:jc w:val="center"/>
        </w:trPr>
        <w:tc>
          <w:tcPr>
            <w:tcW w:w="2689" w:type="dxa"/>
            <w:vAlign w:val="center"/>
          </w:tcPr>
          <w:p w:rsidR="0043138B" w:rsidRPr="00A817DD" w:rsidRDefault="0043138B" w:rsidP="0043138B">
            <w:pPr>
              <w:jc w:val="center"/>
            </w:pPr>
            <w:r>
              <w:t>Project managing your PhD</w:t>
            </w:r>
          </w:p>
        </w:tc>
        <w:tc>
          <w:tcPr>
            <w:tcW w:w="1330" w:type="dxa"/>
            <w:vAlign w:val="center"/>
          </w:tcPr>
          <w:p w:rsidR="0043138B" w:rsidRPr="00A817DD" w:rsidRDefault="0043138B" w:rsidP="0043138B">
            <w:pPr>
              <w:jc w:val="center"/>
            </w:pPr>
            <w:r>
              <w:t>7</w:t>
            </w:r>
            <w:r w:rsidRPr="009F6250">
              <w:rPr>
                <w:vertAlign w:val="superscript"/>
              </w:rPr>
              <w:t>th</w:t>
            </w:r>
            <w:r>
              <w:t xml:space="preserve"> March, 10am – noon</w:t>
            </w:r>
          </w:p>
        </w:tc>
        <w:tc>
          <w:tcPr>
            <w:tcW w:w="1646" w:type="dxa"/>
            <w:vAlign w:val="center"/>
          </w:tcPr>
          <w:p w:rsidR="0043138B" w:rsidRPr="007D3C53" w:rsidRDefault="0043138B" w:rsidP="0043138B">
            <w:pPr>
              <w:jc w:val="center"/>
              <w:rPr>
                <w:highlight w:val="yellow"/>
              </w:rPr>
            </w:pPr>
            <w:r w:rsidRPr="004733E8">
              <w:t>F14, Merchiston</w:t>
            </w:r>
          </w:p>
        </w:tc>
        <w:tc>
          <w:tcPr>
            <w:tcW w:w="1701" w:type="dxa"/>
            <w:vAlign w:val="center"/>
          </w:tcPr>
          <w:p w:rsidR="0043138B" w:rsidRPr="00A817DD" w:rsidRDefault="0043138B" w:rsidP="0043138B">
            <w:pPr>
              <w:jc w:val="center"/>
            </w:pPr>
            <w:r>
              <w:t>Gráinne Barkess</w:t>
            </w:r>
          </w:p>
        </w:tc>
        <w:tc>
          <w:tcPr>
            <w:tcW w:w="1560" w:type="dxa"/>
            <w:shd w:val="clear" w:color="auto" w:fill="00B050"/>
            <w:vAlign w:val="center"/>
          </w:tcPr>
          <w:p w:rsidR="0043138B" w:rsidRPr="00A817DD" w:rsidRDefault="0043138B" w:rsidP="0043138B">
            <w:pPr>
              <w:jc w:val="center"/>
            </w:pPr>
            <w:r>
              <w:t>Early stage research students</w:t>
            </w:r>
          </w:p>
        </w:tc>
        <w:tc>
          <w:tcPr>
            <w:tcW w:w="5953" w:type="dxa"/>
            <w:vAlign w:val="center"/>
          </w:tcPr>
          <w:p w:rsidR="0043138B" w:rsidRDefault="0043138B" w:rsidP="0043138B">
            <w:pPr>
              <w:jc w:val="center"/>
            </w:pPr>
            <w:r w:rsidRPr="009F6250">
              <w:t xml:space="preserve">A PhD can seem like a big project to keep on track over several years and in this session we will look at some project management techniques you can adopt to help. We will consider the ‘project triangle’, discuss how to work with various stakeholders including your supervisors, and ways to develop a detailed project plan. </w:t>
            </w:r>
          </w:p>
          <w:p w:rsidR="0043138B" w:rsidRDefault="0043138B" w:rsidP="0043138B">
            <w:pPr>
              <w:jc w:val="center"/>
            </w:pPr>
          </w:p>
          <w:p w:rsidR="0043138B" w:rsidRPr="00E63948" w:rsidRDefault="0043138B" w:rsidP="0043138B">
            <w:pPr>
              <w:jc w:val="center"/>
              <w:rPr>
                <w:rStyle w:val="Hyperlink"/>
              </w:rPr>
            </w:pPr>
            <w:r w:rsidRPr="00E63948">
              <w:fldChar w:fldCharType="begin"/>
            </w:r>
            <w:r w:rsidRPr="00E63948">
              <w:instrText xml:space="preserve"> HYPERLINK "http://staff.napier.ac.uk/learningevents/Pages/EventDetails.aspx?EventID=4673037hKl" </w:instrText>
            </w:r>
            <w:r w:rsidRPr="00E63948">
              <w:fldChar w:fldCharType="separate"/>
            </w:r>
            <w:r w:rsidRPr="00E63948">
              <w:rPr>
                <w:rStyle w:val="Hyperlink"/>
              </w:rPr>
              <w:t>Click here to book a place</w:t>
            </w:r>
          </w:p>
          <w:p w:rsidR="0043138B" w:rsidRPr="00A817DD" w:rsidRDefault="0043138B" w:rsidP="0043138B">
            <w:pPr>
              <w:jc w:val="center"/>
            </w:pPr>
            <w:r w:rsidRPr="00E63948">
              <w:fldChar w:fldCharType="end"/>
            </w:r>
          </w:p>
        </w:tc>
      </w:tr>
      <w:tr w:rsidR="0043138B" w:rsidRPr="00A817DD" w:rsidTr="00C47871">
        <w:trPr>
          <w:trHeight w:val="592"/>
          <w:jc w:val="center"/>
        </w:trPr>
        <w:tc>
          <w:tcPr>
            <w:tcW w:w="2689" w:type="dxa"/>
            <w:vAlign w:val="center"/>
          </w:tcPr>
          <w:p w:rsidR="0043138B" w:rsidRPr="00A817DD" w:rsidRDefault="0043138B" w:rsidP="0043138B">
            <w:pPr>
              <w:jc w:val="center"/>
            </w:pPr>
            <w:r w:rsidRPr="00A817DD">
              <w:t>Examining Research Degrees</w:t>
            </w:r>
          </w:p>
        </w:tc>
        <w:tc>
          <w:tcPr>
            <w:tcW w:w="1330" w:type="dxa"/>
            <w:vAlign w:val="center"/>
          </w:tcPr>
          <w:p w:rsidR="00DC4504" w:rsidRDefault="00DC4504" w:rsidP="0043138B">
            <w:pPr>
              <w:jc w:val="center"/>
              <w:rPr>
                <w:highlight w:val="yellow"/>
              </w:rPr>
            </w:pPr>
          </w:p>
          <w:p w:rsidR="0043138B" w:rsidRPr="00DC4504" w:rsidRDefault="0043138B" w:rsidP="0043138B">
            <w:pPr>
              <w:jc w:val="center"/>
            </w:pPr>
            <w:r w:rsidRPr="00DC4504">
              <w:t>12</w:t>
            </w:r>
            <w:r w:rsidRPr="00DC4504">
              <w:rPr>
                <w:vertAlign w:val="superscript"/>
              </w:rPr>
              <w:t>th</w:t>
            </w:r>
            <w:r w:rsidRPr="00DC4504">
              <w:t xml:space="preserve"> March, 930-1230</w:t>
            </w:r>
          </w:p>
          <w:p w:rsidR="0043138B" w:rsidRPr="00A817DD" w:rsidRDefault="0043138B" w:rsidP="0043138B">
            <w:pPr>
              <w:jc w:val="center"/>
            </w:pPr>
          </w:p>
        </w:tc>
        <w:tc>
          <w:tcPr>
            <w:tcW w:w="1646" w:type="dxa"/>
            <w:vAlign w:val="center"/>
          </w:tcPr>
          <w:p w:rsidR="00DC4504" w:rsidRDefault="00DC4504" w:rsidP="0043138B">
            <w:pPr>
              <w:jc w:val="center"/>
              <w:rPr>
                <w:highlight w:val="yellow"/>
              </w:rPr>
            </w:pPr>
          </w:p>
          <w:p w:rsidR="0043138B" w:rsidRPr="00DC4504" w:rsidRDefault="0043138B" w:rsidP="0043138B">
            <w:pPr>
              <w:jc w:val="center"/>
            </w:pPr>
            <w:r w:rsidRPr="00DC4504">
              <w:t>2/04, Craiglockhart</w:t>
            </w:r>
          </w:p>
          <w:p w:rsidR="0043138B" w:rsidRPr="00A817DD" w:rsidRDefault="0043138B" w:rsidP="0043138B">
            <w:pPr>
              <w:jc w:val="center"/>
            </w:pPr>
          </w:p>
        </w:tc>
        <w:tc>
          <w:tcPr>
            <w:tcW w:w="1701" w:type="dxa"/>
            <w:vAlign w:val="center"/>
          </w:tcPr>
          <w:p w:rsidR="0043138B" w:rsidRPr="00A817DD" w:rsidRDefault="0043138B" w:rsidP="0043138B">
            <w:pPr>
              <w:jc w:val="center"/>
            </w:pPr>
            <w:r w:rsidRPr="00A817DD">
              <w:t>Chris Atton</w:t>
            </w:r>
          </w:p>
        </w:tc>
        <w:tc>
          <w:tcPr>
            <w:tcW w:w="1560" w:type="dxa"/>
            <w:shd w:val="clear" w:color="auto" w:fill="BFBFBF" w:themeFill="background1" w:themeFillShade="BF"/>
            <w:vAlign w:val="center"/>
          </w:tcPr>
          <w:p w:rsidR="0043138B" w:rsidRPr="00A817DD" w:rsidRDefault="0043138B" w:rsidP="0043138B">
            <w:pPr>
              <w:jc w:val="center"/>
            </w:pPr>
            <w:r w:rsidRPr="00A817DD">
              <w:t xml:space="preserve">Examiners / </w:t>
            </w:r>
            <w:r>
              <w:t xml:space="preserve">viva </w:t>
            </w:r>
            <w:r w:rsidRPr="00A817DD">
              <w:t>Panel  chairs/ Supervisors</w:t>
            </w:r>
          </w:p>
        </w:tc>
        <w:tc>
          <w:tcPr>
            <w:tcW w:w="5953" w:type="dxa"/>
            <w:vAlign w:val="center"/>
          </w:tcPr>
          <w:p w:rsidR="0043138B" w:rsidRDefault="0043138B" w:rsidP="0043138B">
            <w:pPr>
              <w:jc w:val="center"/>
            </w:pPr>
            <w:r w:rsidRPr="00A817DD">
              <w:t>Learn about the various roles of examiners during a research degree viva and hear about viva procedures here at ENU</w:t>
            </w:r>
          </w:p>
          <w:p w:rsidR="0043138B" w:rsidRDefault="0043138B" w:rsidP="0043138B">
            <w:pPr>
              <w:jc w:val="center"/>
            </w:pPr>
          </w:p>
          <w:p w:rsidR="0043138B" w:rsidRPr="00A817DD" w:rsidRDefault="0098497C" w:rsidP="0043138B">
            <w:pPr>
              <w:jc w:val="center"/>
            </w:pPr>
            <w:hyperlink r:id="rId24" w:history="1">
              <w:r w:rsidR="0043138B" w:rsidRPr="00DC4504">
                <w:rPr>
                  <w:rStyle w:val="Hyperlink"/>
                </w:rPr>
                <w:t>Click here to book a place</w:t>
              </w:r>
            </w:hyperlink>
          </w:p>
          <w:p w:rsidR="0043138B" w:rsidRDefault="0043138B" w:rsidP="0043138B">
            <w:pPr>
              <w:jc w:val="center"/>
            </w:pPr>
          </w:p>
          <w:p w:rsidR="0043138B" w:rsidRPr="00A817DD" w:rsidRDefault="0043138B" w:rsidP="0043138B">
            <w:pPr>
              <w:jc w:val="center"/>
            </w:pPr>
          </w:p>
        </w:tc>
      </w:tr>
      <w:tr w:rsidR="0043138B" w:rsidRPr="00A817DD" w:rsidTr="00C47871">
        <w:trPr>
          <w:trHeight w:val="592"/>
          <w:jc w:val="center"/>
        </w:trPr>
        <w:tc>
          <w:tcPr>
            <w:tcW w:w="2689" w:type="dxa"/>
            <w:vAlign w:val="center"/>
          </w:tcPr>
          <w:p w:rsidR="0043138B" w:rsidRPr="00A817DD" w:rsidRDefault="0043138B" w:rsidP="0043138B">
            <w:pPr>
              <w:jc w:val="center"/>
            </w:pPr>
            <w:r>
              <w:t>Researcher Skills Forum</w:t>
            </w:r>
          </w:p>
        </w:tc>
        <w:tc>
          <w:tcPr>
            <w:tcW w:w="1330" w:type="dxa"/>
            <w:vAlign w:val="center"/>
          </w:tcPr>
          <w:p w:rsidR="0043138B" w:rsidRPr="00A817DD" w:rsidRDefault="0043138B" w:rsidP="0043138B">
            <w:pPr>
              <w:jc w:val="center"/>
            </w:pPr>
            <w:r>
              <w:t>13</w:t>
            </w:r>
            <w:r w:rsidRPr="00301953">
              <w:rPr>
                <w:vertAlign w:val="superscript"/>
              </w:rPr>
              <w:t>th</w:t>
            </w:r>
            <w:r>
              <w:t xml:space="preserve"> to 15</w:t>
            </w:r>
            <w:r w:rsidRPr="0052696D">
              <w:rPr>
                <w:vertAlign w:val="superscript"/>
              </w:rPr>
              <w:t>th</w:t>
            </w:r>
            <w:r>
              <w:t xml:space="preserve"> March</w:t>
            </w:r>
          </w:p>
        </w:tc>
        <w:tc>
          <w:tcPr>
            <w:tcW w:w="1646" w:type="dxa"/>
            <w:vAlign w:val="center"/>
          </w:tcPr>
          <w:p w:rsidR="0043138B" w:rsidRPr="00A817DD" w:rsidRDefault="0043138B" w:rsidP="0043138B">
            <w:pPr>
              <w:jc w:val="center"/>
            </w:pPr>
            <w:r>
              <w:t>E14 Merchiston, LRC5 Sighthill, Rivers suite Craiglockhart</w:t>
            </w:r>
          </w:p>
        </w:tc>
        <w:tc>
          <w:tcPr>
            <w:tcW w:w="1701" w:type="dxa"/>
            <w:vAlign w:val="center"/>
          </w:tcPr>
          <w:p w:rsidR="0043138B" w:rsidRPr="00A817DD" w:rsidRDefault="0043138B" w:rsidP="0043138B">
            <w:pPr>
              <w:jc w:val="center"/>
            </w:pPr>
            <w:r w:rsidRPr="00A817DD">
              <w:t>Various</w:t>
            </w:r>
          </w:p>
        </w:tc>
        <w:tc>
          <w:tcPr>
            <w:tcW w:w="1560" w:type="dxa"/>
            <w:shd w:val="clear" w:color="auto" w:fill="BFBFBF" w:themeFill="background1" w:themeFillShade="BF"/>
            <w:vAlign w:val="center"/>
          </w:tcPr>
          <w:p w:rsidR="0043138B" w:rsidRPr="00A817DD" w:rsidRDefault="0043138B" w:rsidP="0043138B">
            <w:pPr>
              <w:jc w:val="center"/>
            </w:pPr>
            <w:r w:rsidRPr="00A817DD">
              <w:t>All researchers</w:t>
            </w:r>
          </w:p>
        </w:tc>
        <w:tc>
          <w:tcPr>
            <w:tcW w:w="5953" w:type="dxa"/>
            <w:vAlign w:val="center"/>
          </w:tcPr>
          <w:p w:rsidR="0043138B" w:rsidRPr="00A817DD" w:rsidRDefault="0043138B" w:rsidP="0043138B">
            <w:pPr>
              <w:jc w:val="center"/>
            </w:pPr>
            <w:r w:rsidRPr="00A817DD">
              <w:t xml:space="preserve">A coordinated series of events about researcher development topics such as: managing your research profile, open access data, working with research data, career planning, </w:t>
            </w:r>
            <w:r>
              <w:t xml:space="preserve">and </w:t>
            </w:r>
            <w:r w:rsidRPr="00A817DD">
              <w:t>public engagement</w:t>
            </w:r>
          </w:p>
          <w:p w:rsidR="0043138B" w:rsidRPr="00A817DD" w:rsidRDefault="0043138B" w:rsidP="0043138B">
            <w:pPr>
              <w:jc w:val="center"/>
            </w:pPr>
          </w:p>
          <w:p w:rsidR="0043138B" w:rsidRPr="00A817DD" w:rsidRDefault="0098497C" w:rsidP="0043138B">
            <w:pPr>
              <w:jc w:val="center"/>
            </w:pPr>
            <w:hyperlink r:id="rId25" w:history="1">
              <w:r w:rsidR="00DC4504" w:rsidRPr="00DC4504">
                <w:rPr>
                  <w:rStyle w:val="Hyperlink"/>
                </w:rPr>
                <w:t>Click here to book a place</w:t>
              </w:r>
            </w:hyperlink>
          </w:p>
          <w:p w:rsidR="0043138B" w:rsidRPr="00A817DD" w:rsidRDefault="0043138B" w:rsidP="0043138B">
            <w:pPr>
              <w:jc w:val="center"/>
            </w:pPr>
          </w:p>
        </w:tc>
      </w:tr>
      <w:tr w:rsidR="0043138B" w:rsidRPr="00A817DD" w:rsidTr="00C47871">
        <w:trPr>
          <w:trHeight w:val="592"/>
          <w:jc w:val="center"/>
        </w:trPr>
        <w:tc>
          <w:tcPr>
            <w:tcW w:w="2689" w:type="dxa"/>
            <w:vAlign w:val="center"/>
          </w:tcPr>
          <w:p w:rsidR="0043138B" w:rsidRPr="00301953" w:rsidRDefault="0043138B" w:rsidP="0043138B">
            <w:pPr>
              <w:jc w:val="center"/>
            </w:pPr>
            <w:r w:rsidRPr="00301953">
              <w:t xml:space="preserve">Thesis Tuesday </w:t>
            </w:r>
          </w:p>
        </w:tc>
        <w:tc>
          <w:tcPr>
            <w:tcW w:w="1330" w:type="dxa"/>
            <w:vAlign w:val="center"/>
          </w:tcPr>
          <w:p w:rsidR="0043138B" w:rsidRDefault="0043138B" w:rsidP="0043138B">
            <w:pPr>
              <w:jc w:val="center"/>
            </w:pPr>
            <w:r>
              <w:t>20</w:t>
            </w:r>
            <w:r w:rsidRPr="00301953">
              <w:rPr>
                <w:vertAlign w:val="superscript"/>
              </w:rPr>
              <w:t>th</w:t>
            </w:r>
            <w:r>
              <w:t xml:space="preserve"> March, 9am – 1pm</w:t>
            </w:r>
          </w:p>
        </w:tc>
        <w:tc>
          <w:tcPr>
            <w:tcW w:w="1646" w:type="dxa"/>
            <w:vAlign w:val="center"/>
          </w:tcPr>
          <w:p w:rsidR="0043138B" w:rsidRDefault="0043138B" w:rsidP="0043138B">
            <w:pPr>
              <w:jc w:val="center"/>
            </w:pPr>
            <w:r>
              <w:t>E9, Merchiston</w:t>
            </w:r>
          </w:p>
        </w:tc>
        <w:tc>
          <w:tcPr>
            <w:tcW w:w="1701" w:type="dxa"/>
            <w:vAlign w:val="center"/>
          </w:tcPr>
          <w:p w:rsidR="0043138B" w:rsidRDefault="0043138B" w:rsidP="0043138B">
            <w:pPr>
              <w:jc w:val="center"/>
            </w:pPr>
            <w:r>
              <w:t>Gráinne Barkess</w:t>
            </w:r>
          </w:p>
        </w:tc>
        <w:tc>
          <w:tcPr>
            <w:tcW w:w="1560" w:type="dxa"/>
            <w:shd w:val="clear" w:color="auto" w:fill="002060"/>
            <w:vAlign w:val="center"/>
          </w:tcPr>
          <w:p w:rsidR="0043138B" w:rsidRDefault="0043138B" w:rsidP="0043138B">
            <w:pPr>
              <w:jc w:val="center"/>
            </w:pPr>
            <w:r>
              <w:t xml:space="preserve">All </w:t>
            </w:r>
            <w:r w:rsidRPr="00A817DD">
              <w:t>stage</w:t>
            </w:r>
            <w:r>
              <w:t>s -</w:t>
            </w:r>
            <w:r w:rsidRPr="00A817DD">
              <w:t xml:space="preserve"> Research Students</w:t>
            </w:r>
          </w:p>
        </w:tc>
        <w:tc>
          <w:tcPr>
            <w:tcW w:w="5953" w:type="dxa"/>
            <w:vAlign w:val="center"/>
          </w:tcPr>
          <w:p w:rsidR="0043138B" w:rsidRDefault="0043138B" w:rsidP="0043138B">
            <w:pPr>
              <w:jc w:val="center"/>
              <w:rPr>
                <w:rFonts w:cs="Tahoma"/>
                <w:szCs w:val="19"/>
                <w:shd w:val="clear" w:color="auto" w:fill="FFFFFF"/>
              </w:rPr>
            </w:pPr>
            <w:r w:rsidRPr="00A34DEE">
              <w:rPr>
                <w:rFonts w:cs="Tahoma"/>
                <w:szCs w:val="19"/>
                <w:shd w:val="clear" w:color="auto" w:fill="FFFFFF"/>
              </w:rPr>
              <w:t>Are you looking to get some momentum with writing a chapter of your thesis, or perhaps preparing reports for a research degree review or other writing project you may have?</w:t>
            </w:r>
            <w:r w:rsidRPr="00A34DEE">
              <w:rPr>
                <w:rFonts w:cs="Calibri"/>
                <w:szCs w:val="19"/>
                <w:shd w:val="clear" w:color="auto" w:fill="FFFFFF"/>
              </w:rPr>
              <w:t> </w:t>
            </w:r>
            <w:r w:rsidRPr="00A34DEE">
              <w:rPr>
                <w:rFonts w:cs="Tahoma"/>
                <w:szCs w:val="19"/>
              </w:rPr>
              <w:br/>
            </w:r>
            <w:r w:rsidRPr="00A34DEE">
              <w:rPr>
                <w:rFonts w:cs="Tahoma"/>
                <w:szCs w:val="19"/>
              </w:rPr>
              <w:br/>
            </w:r>
            <w:r w:rsidRPr="00A34DEE">
              <w:rPr>
                <w:rFonts w:cs="Tahoma"/>
                <w:szCs w:val="19"/>
                <w:shd w:val="clear" w:color="auto" w:fill="FFFFFF"/>
              </w:rPr>
              <w:t xml:space="preserve">If so, we are setting up some on-campus ½ day ‘Thesis Tuesdays’ to help you find some time to get writing. </w:t>
            </w:r>
          </w:p>
          <w:p w:rsidR="0043138B" w:rsidRDefault="0043138B" w:rsidP="0043138B">
            <w:pPr>
              <w:jc w:val="center"/>
              <w:rPr>
                <w:rFonts w:cs="Tahoma"/>
                <w:szCs w:val="19"/>
                <w:shd w:val="clear" w:color="auto" w:fill="FFFFFF"/>
              </w:rPr>
            </w:pPr>
          </w:p>
          <w:p w:rsidR="0043138B" w:rsidRPr="006969BC" w:rsidRDefault="0043138B" w:rsidP="0043138B">
            <w:pPr>
              <w:jc w:val="center"/>
              <w:rPr>
                <w:rStyle w:val="Hyperlink"/>
                <w:rFonts w:cs="Tahoma"/>
                <w:szCs w:val="19"/>
                <w:shd w:val="clear" w:color="auto" w:fill="FFFFFF"/>
              </w:rPr>
            </w:pPr>
            <w:r>
              <w:rPr>
                <w:rFonts w:cs="Tahoma"/>
                <w:szCs w:val="19"/>
                <w:shd w:val="clear" w:color="auto" w:fill="FFFFFF"/>
              </w:rPr>
              <w:fldChar w:fldCharType="begin"/>
            </w:r>
            <w:r>
              <w:rPr>
                <w:rFonts w:cs="Tahoma"/>
                <w:szCs w:val="19"/>
                <w:shd w:val="clear" w:color="auto" w:fill="FFFFFF"/>
              </w:rPr>
              <w:instrText>HYPERLINK "http://staff.napier.ac.uk/learningevents/Pages/EventDetails.aspx?EventID=35484982rY"</w:instrText>
            </w:r>
            <w:r>
              <w:rPr>
                <w:rFonts w:cs="Tahoma"/>
                <w:szCs w:val="19"/>
                <w:shd w:val="clear" w:color="auto" w:fill="FFFFFF"/>
              </w:rPr>
              <w:fldChar w:fldCharType="separate"/>
            </w:r>
            <w:r w:rsidRPr="006969BC">
              <w:rPr>
                <w:rStyle w:val="Hyperlink"/>
                <w:rFonts w:cs="Tahoma"/>
                <w:szCs w:val="19"/>
                <w:shd w:val="clear" w:color="auto" w:fill="FFFFFF"/>
              </w:rPr>
              <w:t>Click here to book a place</w:t>
            </w:r>
          </w:p>
          <w:p w:rsidR="0043138B" w:rsidRPr="00FE6DFA" w:rsidRDefault="0043138B" w:rsidP="0043138B">
            <w:pPr>
              <w:jc w:val="center"/>
            </w:pPr>
            <w:r>
              <w:rPr>
                <w:rFonts w:cs="Tahoma"/>
                <w:szCs w:val="19"/>
                <w:shd w:val="clear" w:color="auto" w:fill="FFFFFF"/>
              </w:rPr>
              <w:fldChar w:fldCharType="end"/>
            </w:r>
          </w:p>
        </w:tc>
      </w:tr>
      <w:tr w:rsidR="0043138B" w:rsidRPr="00A817DD" w:rsidTr="00C47871">
        <w:trPr>
          <w:trHeight w:val="592"/>
          <w:jc w:val="center"/>
        </w:trPr>
        <w:tc>
          <w:tcPr>
            <w:tcW w:w="2689" w:type="dxa"/>
            <w:vAlign w:val="center"/>
          </w:tcPr>
          <w:p w:rsidR="0043138B" w:rsidRPr="00A817DD" w:rsidRDefault="0043138B" w:rsidP="0043138B">
            <w:pPr>
              <w:jc w:val="center"/>
            </w:pPr>
            <w:r w:rsidRPr="000F0881">
              <w:rPr>
                <w:b/>
              </w:rPr>
              <w:t>Webex:</w:t>
            </w:r>
            <w:r>
              <w:t xml:space="preserve"> Get writing for academic publication</w:t>
            </w:r>
          </w:p>
        </w:tc>
        <w:tc>
          <w:tcPr>
            <w:tcW w:w="1330" w:type="dxa"/>
            <w:vAlign w:val="center"/>
          </w:tcPr>
          <w:p w:rsidR="0043138B" w:rsidRPr="00A817DD" w:rsidRDefault="0043138B" w:rsidP="0043138B">
            <w:pPr>
              <w:jc w:val="center"/>
            </w:pPr>
            <w:r>
              <w:t>21</w:t>
            </w:r>
            <w:r w:rsidRPr="004D61FE">
              <w:rPr>
                <w:vertAlign w:val="superscript"/>
              </w:rPr>
              <w:t>st</w:t>
            </w:r>
            <w:r>
              <w:t xml:space="preserve"> March, 1-2pm</w:t>
            </w:r>
          </w:p>
        </w:tc>
        <w:tc>
          <w:tcPr>
            <w:tcW w:w="1646" w:type="dxa"/>
            <w:vAlign w:val="center"/>
          </w:tcPr>
          <w:p w:rsidR="0043138B" w:rsidRPr="007D3C53" w:rsidRDefault="0043138B" w:rsidP="0043138B">
            <w:pPr>
              <w:jc w:val="center"/>
              <w:rPr>
                <w:highlight w:val="yellow"/>
              </w:rPr>
            </w:pPr>
            <w:r>
              <w:t xml:space="preserve">Online: </w:t>
            </w:r>
            <w:hyperlink r:id="rId26" w:history="1">
              <w:r w:rsidRPr="00E40661">
                <w:rPr>
                  <w:rStyle w:val="Hyperlink"/>
                </w:rPr>
                <w:t>http://napier.webex.com</w:t>
              </w:r>
            </w:hyperlink>
          </w:p>
        </w:tc>
        <w:tc>
          <w:tcPr>
            <w:tcW w:w="1701" w:type="dxa"/>
            <w:vAlign w:val="center"/>
          </w:tcPr>
          <w:p w:rsidR="0043138B" w:rsidRPr="00A817DD" w:rsidRDefault="0043138B" w:rsidP="0043138B">
            <w:pPr>
              <w:jc w:val="center"/>
            </w:pPr>
            <w:r>
              <w:t>Gráinne Barkess</w:t>
            </w:r>
          </w:p>
        </w:tc>
        <w:tc>
          <w:tcPr>
            <w:tcW w:w="1560" w:type="dxa"/>
            <w:shd w:val="clear" w:color="auto" w:fill="BFBFBF" w:themeFill="background1" w:themeFillShade="BF"/>
            <w:vAlign w:val="center"/>
          </w:tcPr>
          <w:p w:rsidR="0043138B" w:rsidRPr="00A817DD" w:rsidRDefault="0043138B" w:rsidP="0043138B">
            <w:pPr>
              <w:jc w:val="center"/>
            </w:pPr>
            <w:r>
              <w:t>All researchers</w:t>
            </w:r>
          </w:p>
        </w:tc>
        <w:tc>
          <w:tcPr>
            <w:tcW w:w="5953" w:type="dxa"/>
            <w:vAlign w:val="center"/>
          </w:tcPr>
          <w:p w:rsidR="0043138B" w:rsidRDefault="0043138B" w:rsidP="0043138B">
            <w:pPr>
              <w:jc w:val="center"/>
            </w:pPr>
            <w:r w:rsidRPr="00FE6DFA">
              <w:t>We will discuss different strategies to use when writing towards an academic publication including identifying your target journal, free writing, and writing groups.</w:t>
            </w:r>
          </w:p>
          <w:p w:rsidR="0043138B" w:rsidRDefault="0043138B" w:rsidP="0043138B">
            <w:pPr>
              <w:jc w:val="center"/>
            </w:pPr>
          </w:p>
          <w:p w:rsidR="0043138B" w:rsidRDefault="0098497C" w:rsidP="0043138B">
            <w:pPr>
              <w:jc w:val="center"/>
            </w:pPr>
            <w:hyperlink r:id="rId27" w:history="1">
              <w:r w:rsidR="0043138B" w:rsidRPr="008D7359">
                <w:rPr>
                  <w:rStyle w:val="Hyperlink"/>
                </w:rPr>
                <w:t>Join the meeting here</w:t>
              </w:r>
            </w:hyperlink>
          </w:p>
          <w:p w:rsidR="0043138B" w:rsidRDefault="0043138B" w:rsidP="0043138B">
            <w:pPr>
              <w:jc w:val="center"/>
            </w:pPr>
            <w:r>
              <w:lastRenderedPageBreak/>
              <w:t>(password: writing)</w:t>
            </w:r>
          </w:p>
          <w:p w:rsidR="0043138B" w:rsidRPr="00A817DD" w:rsidRDefault="0043138B" w:rsidP="0043138B">
            <w:pPr>
              <w:jc w:val="center"/>
            </w:pPr>
          </w:p>
        </w:tc>
      </w:tr>
      <w:tr w:rsidR="00E50CC9" w:rsidRPr="00A817DD" w:rsidTr="00C47871">
        <w:trPr>
          <w:trHeight w:val="592"/>
          <w:jc w:val="center"/>
        </w:trPr>
        <w:tc>
          <w:tcPr>
            <w:tcW w:w="2689" w:type="dxa"/>
            <w:vAlign w:val="center"/>
          </w:tcPr>
          <w:p w:rsidR="00E50CC9" w:rsidRPr="00393F7F" w:rsidRDefault="00393F7F" w:rsidP="0043138B">
            <w:pPr>
              <w:jc w:val="center"/>
            </w:pPr>
            <w:r w:rsidRPr="00393F7F">
              <w:lastRenderedPageBreak/>
              <w:t>Staying Safe as a Researcher</w:t>
            </w:r>
          </w:p>
        </w:tc>
        <w:tc>
          <w:tcPr>
            <w:tcW w:w="1330" w:type="dxa"/>
            <w:vAlign w:val="center"/>
          </w:tcPr>
          <w:p w:rsidR="00393F7F" w:rsidRDefault="00393F7F" w:rsidP="00393F7F">
            <w:pPr>
              <w:jc w:val="center"/>
            </w:pPr>
            <w:r>
              <w:t>22</w:t>
            </w:r>
            <w:r w:rsidRPr="00393F7F">
              <w:rPr>
                <w:vertAlign w:val="superscript"/>
              </w:rPr>
              <w:t>nd</w:t>
            </w:r>
            <w:r>
              <w:t xml:space="preserve"> March,</w:t>
            </w:r>
          </w:p>
          <w:p w:rsidR="00393F7F" w:rsidRDefault="00393F7F" w:rsidP="00393F7F">
            <w:pPr>
              <w:jc w:val="center"/>
            </w:pPr>
            <w:r>
              <w:t>9.30 – 11am</w:t>
            </w:r>
          </w:p>
        </w:tc>
        <w:tc>
          <w:tcPr>
            <w:tcW w:w="1646" w:type="dxa"/>
            <w:vAlign w:val="center"/>
          </w:tcPr>
          <w:p w:rsidR="00E50CC9" w:rsidRDefault="00B11AB9" w:rsidP="0043138B">
            <w:pPr>
              <w:jc w:val="center"/>
            </w:pPr>
            <w:r>
              <w:t>3.D.11</w:t>
            </w:r>
          </w:p>
          <w:p w:rsidR="00B11AB9" w:rsidRDefault="00B11AB9" w:rsidP="0043138B">
            <w:pPr>
              <w:jc w:val="center"/>
            </w:pPr>
            <w:r>
              <w:t>Sighthill</w:t>
            </w:r>
          </w:p>
        </w:tc>
        <w:tc>
          <w:tcPr>
            <w:tcW w:w="1701" w:type="dxa"/>
            <w:vAlign w:val="center"/>
          </w:tcPr>
          <w:p w:rsidR="00B11AB9" w:rsidRDefault="00B11AB9" w:rsidP="0043138B">
            <w:pPr>
              <w:jc w:val="center"/>
            </w:pPr>
          </w:p>
          <w:p w:rsidR="00E50CC9" w:rsidRDefault="00B11AB9" w:rsidP="0043138B">
            <w:pPr>
              <w:jc w:val="center"/>
            </w:pPr>
            <w:r>
              <w:t xml:space="preserve">Sean Hughes </w:t>
            </w:r>
          </w:p>
          <w:p w:rsidR="00B11AB9" w:rsidRDefault="00B11AB9" w:rsidP="0043138B">
            <w:pPr>
              <w:jc w:val="center"/>
            </w:pPr>
          </w:p>
        </w:tc>
        <w:tc>
          <w:tcPr>
            <w:tcW w:w="1560" w:type="dxa"/>
            <w:shd w:val="clear" w:color="auto" w:fill="BFBFBF" w:themeFill="background1" w:themeFillShade="BF"/>
            <w:vAlign w:val="center"/>
          </w:tcPr>
          <w:p w:rsidR="00E50CC9" w:rsidRDefault="00B11AB9" w:rsidP="0043138B">
            <w:pPr>
              <w:jc w:val="center"/>
            </w:pPr>
            <w:r>
              <w:t>All researchers</w:t>
            </w:r>
          </w:p>
        </w:tc>
        <w:tc>
          <w:tcPr>
            <w:tcW w:w="5953" w:type="dxa"/>
            <w:vAlign w:val="center"/>
          </w:tcPr>
          <w:p w:rsidR="00B11AB9" w:rsidRDefault="00B11AB9" w:rsidP="00B11AB9">
            <w:pPr>
              <w:jc w:val="center"/>
            </w:pPr>
            <w:r>
              <w:t xml:space="preserve">Come along to this session with our Health and Safety team to hear about ways to stay safe as a researcher. </w:t>
            </w:r>
          </w:p>
          <w:p w:rsidR="00B11AB9" w:rsidRDefault="00B11AB9" w:rsidP="00B11AB9">
            <w:pPr>
              <w:jc w:val="center"/>
            </w:pPr>
          </w:p>
          <w:p w:rsidR="00B11AB9" w:rsidRPr="00FE6DFA" w:rsidRDefault="0098497C" w:rsidP="00B11AB9">
            <w:pPr>
              <w:jc w:val="center"/>
            </w:pPr>
            <w:hyperlink r:id="rId28" w:history="1">
              <w:r w:rsidR="00B11AB9" w:rsidRPr="00EE0CA1">
                <w:rPr>
                  <w:rStyle w:val="Hyperlink"/>
                </w:rPr>
                <w:t>Click here to book a place</w:t>
              </w:r>
            </w:hyperlink>
          </w:p>
          <w:p w:rsidR="00E50CC9" w:rsidRPr="00FE6DFA" w:rsidRDefault="00E50CC9" w:rsidP="00B11AB9">
            <w:pPr>
              <w:jc w:val="center"/>
            </w:pPr>
          </w:p>
        </w:tc>
      </w:tr>
      <w:tr w:rsidR="001F7535" w:rsidRPr="00A817DD" w:rsidTr="00A24D52">
        <w:trPr>
          <w:trHeight w:val="592"/>
          <w:jc w:val="center"/>
        </w:trPr>
        <w:tc>
          <w:tcPr>
            <w:tcW w:w="2689" w:type="dxa"/>
            <w:vAlign w:val="center"/>
          </w:tcPr>
          <w:p w:rsidR="001F7535" w:rsidRPr="00393F7F" w:rsidRDefault="001F7535" w:rsidP="0043138B">
            <w:pPr>
              <w:jc w:val="center"/>
            </w:pPr>
            <w:r>
              <w:t>Supervising Research Degrees</w:t>
            </w:r>
          </w:p>
        </w:tc>
        <w:tc>
          <w:tcPr>
            <w:tcW w:w="1330" w:type="dxa"/>
            <w:vAlign w:val="center"/>
          </w:tcPr>
          <w:p w:rsidR="00A24D52" w:rsidRDefault="00A24D52" w:rsidP="00393F7F">
            <w:pPr>
              <w:jc w:val="center"/>
            </w:pPr>
          </w:p>
          <w:p w:rsidR="00B31904" w:rsidRDefault="00A24D52" w:rsidP="00393F7F">
            <w:pPr>
              <w:jc w:val="center"/>
            </w:pPr>
            <w:r>
              <w:t>26</w:t>
            </w:r>
            <w:r w:rsidRPr="00A24D52">
              <w:rPr>
                <w:vertAlign w:val="superscript"/>
              </w:rPr>
              <w:t>th</w:t>
            </w:r>
            <w:r>
              <w:t xml:space="preserve"> March and 23</w:t>
            </w:r>
            <w:r w:rsidRPr="00A24D52">
              <w:rPr>
                <w:vertAlign w:val="superscript"/>
              </w:rPr>
              <w:t>rd</w:t>
            </w:r>
            <w:r>
              <w:t xml:space="preserve"> April , </w:t>
            </w:r>
            <w:r w:rsidR="00B31904">
              <w:t xml:space="preserve"> 29</w:t>
            </w:r>
            <w:r w:rsidR="00B31904" w:rsidRPr="00B31904">
              <w:rPr>
                <w:vertAlign w:val="superscript"/>
              </w:rPr>
              <w:t>th</w:t>
            </w:r>
            <w:r w:rsidR="00B31904">
              <w:t xml:space="preserve"> October</w:t>
            </w:r>
          </w:p>
          <w:p w:rsidR="001F7535" w:rsidRDefault="00A24D52" w:rsidP="00393F7F">
            <w:pPr>
              <w:jc w:val="center"/>
            </w:pPr>
            <w:r>
              <w:t>9.30 – 4pm</w:t>
            </w:r>
          </w:p>
        </w:tc>
        <w:tc>
          <w:tcPr>
            <w:tcW w:w="1646" w:type="dxa"/>
            <w:vAlign w:val="center"/>
          </w:tcPr>
          <w:p w:rsidR="001F7535" w:rsidRDefault="00A24D52" w:rsidP="0043138B">
            <w:pPr>
              <w:jc w:val="center"/>
            </w:pPr>
            <w:r>
              <w:t xml:space="preserve">Various locations </w:t>
            </w:r>
          </w:p>
        </w:tc>
        <w:tc>
          <w:tcPr>
            <w:tcW w:w="1701" w:type="dxa"/>
            <w:vAlign w:val="center"/>
          </w:tcPr>
          <w:p w:rsidR="001F7535" w:rsidRDefault="00A24D52" w:rsidP="0043138B">
            <w:pPr>
              <w:jc w:val="center"/>
            </w:pPr>
            <w:r>
              <w:t xml:space="preserve">Gráinne Barkess and Calum Neill </w:t>
            </w:r>
          </w:p>
        </w:tc>
        <w:tc>
          <w:tcPr>
            <w:tcW w:w="1560" w:type="dxa"/>
            <w:shd w:val="clear" w:color="auto" w:fill="7030A0"/>
            <w:vAlign w:val="center"/>
          </w:tcPr>
          <w:p w:rsidR="001F7535" w:rsidRDefault="00A24D52" w:rsidP="0043138B">
            <w:pPr>
              <w:jc w:val="center"/>
            </w:pPr>
            <w:r>
              <w:rPr>
                <w:color w:val="FFFFFF" w:themeColor="background1"/>
              </w:rPr>
              <w:t>Staff new to supervision</w:t>
            </w:r>
          </w:p>
        </w:tc>
        <w:tc>
          <w:tcPr>
            <w:tcW w:w="5953" w:type="dxa"/>
            <w:vAlign w:val="center"/>
          </w:tcPr>
          <w:p w:rsidR="00A24D52" w:rsidRDefault="00A24D52" w:rsidP="00A24D52">
            <w:pPr>
              <w:jc w:val="center"/>
            </w:pPr>
            <w:r>
              <w:t xml:space="preserve">A course focusing on developing your role as a research degree supervisor. </w:t>
            </w:r>
            <w:r w:rsidRPr="007C6566">
              <w:t xml:space="preserve">To participate you need to be able to attend all three days of the course.  The course is aimed at new supervisors, but you do not need to be currently supervising a research student.  </w:t>
            </w:r>
          </w:p>
          <w:p w:rsidR="00A24D52" w:rsidRPr="00EE0CA1" w:rsidRDefault="00EE0CA1" w:rsidP="00A24D52">
            <w:pPr>
              <w:jc w:val="center"/>
              <w:rPr>
                <w:rStyle w:val="Hyperlink"/>
              </w:rPr>
            </w:pPr>
            <w:r>
              <w:fldChar w:fldCharType="begin"/>
            </w:r>
            <w:r>
              <w:instrText xml:space="preserve"> HYPERLINK "https://staff.napier.ac.uk/learningevents/Pages/EventDetails.aspx?EventID=0645738AKA" </w:instrText>
            </w:r>
            <w:r>
              <w:fldChar w:fldCharType="separate"/>
            </w:r>
          </w:p>
          <w:p w:rsidR="00A24D52" w:rsidRDefault="00A24D52" w:rsidP="00A24D52">
            <w:pPr>
              <w:jc w:val="center"/>
            </w:pPr>
            <w:r w:rsidRPr="00EE0CA1">
              <w:rPr>
                <w:rStyle w:val="Hyperlink"/>
              </w:rPr>
              <w:t xml:space="preserve">Click here to book </w:t>
            </w:r>
            <w:r w:rsidRPr="00EE0CA1">
              <w:rPr>
                <w:rStyle w:val="Hyperlink"/>
              </w:rPr>
              <w:t>a place</w:t>
            </w:r>
            <w:r w:rsidR="00EE0CA1">
              <w:fldChar w:fldCharType="end"/>
            </w:r>
          </w:p>
          <w:p w:rsidR="00A24D52" w:rsidRDefault="00A24D52" w:rsidP="00A24D52"/>
        </w:tc>
      </w:tr>
      <w:tr w:rsidR="0043138B" w:rsidRPr="00A817DD" w:rsidTr="00C47871">
        <w:trPr>
          <w:trHeight w:val="592"/>
          <w:jc w:val="center"/>
        </w:trPr>
        <w:tc>
          <w:tcPr>
            <w:tcW w:w="2689" w:type="dxa"/>
            <w:vAlign w:val="center"/>
          </w:tcPr>
          <w:p w:rsidR="0043138B" w:rsidRPr="00A817DD" w:rsidRDefault="0043138B" w:rsidP="0043138B">
            <w:pPr>
              <w:jc w:val="center"/>
            </w:pPr>
            <w:r>
              <w:t>Developing a publication strategy</w:t>
            </w:r>
          </w:p>
        </w:tc>
        <w:tc>
          <w:tcPr>
            <w:tcW w:w="1330" w:type="dxa"/>
            <w:vAlign w:val="center"/>
          </w:tcPr>
          <w:p w:rsidR="0043138B" w:rsidRPr="00A817DD" w:rsidRDefault="0043138B" w:rsidP="0043138B">
            <w:pPr>
              <w:jc w:val="center"/>
            </w:pPr>
            <w:r>
              <w:t>28</w:t>
            </w:r>
            <w:r w:rsidRPr="00761954">
              <w:rPr>
                <w:vertAlign w:val="superscript"/>
              </w:rPr>
              <w:t>th</w:t>
            </w:r>
            <w:r>
              <w:t xml:space="preserve"> March, 1-3pm</w:t>
            </w:r>
          </w:p>
        </w:tc>
        <w:tc>
          <w:tcPr>
            <w:tcW w:w="1646" w:type="dxa"/>
            <w:vAlign w:val="center"/>
          </w:tcPr>
          <w:p w:rsidR="0043138B" w:rsidRPr="007D3C53" w:rsidRDefault="0043138B" w:rsidP="0043138B">
            <w:pPr>
              <w:jc w:val="center"/>
              <w:rPr>
                <w:highlight w:val="yellow"/>
              </w:rPr>
            </w:pPr>
            <w:r w:rsidRPr="00301953">
              <w:t>F14, Merchiston</w:t>
            </w:r>
          </w:p>
        </w:tc>
        <w:tc>
          <w:tcPr>
            <w:tcW w:w="1701" w:type="dxa"/>
            <w:vAlign w:val="center"/>
          </w:tcPr>
          <w:p w:rsidR="0043138B" w:rsidRPr="00A817DD" w:rsidRDefault="0043138B" w:rsidP="0043138B">
            <w:pPr>
              <w:jc w:val="center"/>
            </w:pPr>
            <w:r>
              <w:t>Gráinne Barkess</w:t>
            </w:r>
          </w:p>
        </w:tc>
        <w:tc>
          <w:tcPr>
            <w:tcW w:w="1560" w:type="dxa"/>
            <w:shd w:val="clear" w:color="auto" w:fill="BFBFBF" w:themeFill="background1" w:themeFillShade="BF"/>
            <w:vAlign w:val="center"/>
          </w:tcPr>
          <w:p w:rsidR="0043138B" w:rsidRPr="00A817DD" w:rsidRDefault="0043138B" w:rsidP="0043138B">
            <w:pPr>
              <w:jc w:val="center"/>
            </w:pPr>
            <w:r>
              <w:t>All researchers</w:t>
            </w:r>
          </w:p>
        </w:tc>
        <w:tc>
          <w:tcPr>
            <w:tcW w:w="5953" w:type="dxa"/>
            <w:vAlign w:val="center"/>
          </w:tcPr>
          <w:p w:rsidR="0043138B" w:rsidRDefault="0043138B" w:rsidP="0043138B">
            <w:pPr>
              <w:jc w:val="center"/>
            </w:pPr>
            <w:r w:rsidRPr="00761954">
              <w:t>In this session we will reflect on the publication landscape and help you to develop a publication strategy. We will discuss the different types of publications available to researchers and when it is appropriate (and most beneficial) to publish them.  We will consider which outlets to target for your work, discuss the ‘open access’ agenda,  and we will explore how the peer review process works in academic publishing helping you to develop strategies to respond to reviews.</w:t>
            </w:r>
          </w:p>
          <w:p w:rsidR="0043138B" w:rsidRDefault="0043138B" w:rsidP="0043138B">
            <w:pPr>
              <w:jc w:val="center"/>
            </w:pPr>
          </w:p>
          <w:p w:rsidR="0043138B" w:rsidRDefault="0098497C" w:rsidP="0043138B">
            <w:pPr>
              <w:jc w:val="center"/>
              <w:rPr>
                <w:rStyle w:val="Hyperlink"/>
              </w:rPr>
            </w:pPr>
            <w:hyperlink r:id="rId29" w:history="1">
              <w:r w:rsidR="0043138B" w:rsidRPr="006222D0">
                <w:rPr>
                  <w:rStyle w:val="Hyperlink"/>
                </w:rPr>
                <w:t>Click here to book a place</w:t>
              </w:r>
            </w:hyperlink>
          </w:p>
          <w:p w:rsidR="00EE0CA1" w:rsidRPr="00A817DD" w:rsidRDefault="00EE0CA1" w:rsidP="0043138B">
            <w:pPr>
              <w:jc w:val="center"/>
            </w:pPr>
          </w:p>
        </w:tc>
      </w:tr>
      <w:tr w:rsidR="0043138B" w:rsidRPr="00A817DD" w:rsidTr="00C47871">
        <w:trPr>
          <w:trHeight w:val="592"/>
          <w:jc w:val="center"/>
        </w:trPr>
        <w:tc>
          <w:tcPr>
            <w:tcW w:w="2689" w:type="dxa"/>
            <w:vAlign w:val="center"/>
          </w:tcPr>
          <w:p w:rsidR="0043138B" w:rsidRPr="00A817DD" w:rsidRDefault="0043138B" w:rsidP="0043138B">
            <w:pPr>
              <w:jc w:val="center"/>
            </w:pPr>
            <w:r w:rsidRPr="0003246F">
              <w:rPr>
                <w:b/>
              </w:rPr>
              <w:t>Webex:</w:t>
            </w:r>
            <w:r>
              <w:t xml:space="preserve"> planning a research career</w:t>
            </w:r>
          </w:p>
        </w:tc>
        <w:tc>
          <w:tcPr>
            <w:tcW w:w="1330" w:type="dxa"/>
            <w:vAlign w:val="center"/>
          </w:tcPr>
          <w:p w:rsidR="0043138B" w:rsidRDefault="0043138B" w:rsidP="0043138B">
            <w:pPr>
              <w:jc w:val="center"/>
            </w:pPr>
            <w:r>
              <w:t>17</w:t>
            </w:r>
            <w:r w:rsidRPr="00111937">
              <w:rPr>
                <w:vertAlign w:val="superscript"/>
              </w:rPr>
              <w:t>th</w:t>
            </w:r>
            <w:r>
              <w:t xml:space="preserve"> April, </w:t>
            </w:r>
          </w:p>
          <w:p w:rsidR="0043138B" w:rsidRPr="00A817DD" w:rsidRDefault="0043138B" w:rsidP="0043138B">
            <w:pPr>
              <w:jc w:val="center"/>
            </w:pPr>
            <w:r>
              <w:t>1-2pm</w:t>
            </w:r>
          </w:p>
        </w:tc>
        <w:tc>
          <w:tcPr>
            <w:tcW w:w="1646" w:type="dxa"/>
            <w:vAlign w:val="center"/>
          </w:tcPr>
          <w:p w:rsidR="0043138B" w:rsidRPr="00A817DD" w:rsidRDefault="0043138B" w:rsidP="0043138B">
            <w:pPr>
              <w:jc w:val="center"/>
            </w:pPr>
            <w:r>
              <w:t xml:space="preserve">Online: </w:t>
            </w:r>
            <w:hyperlink r:id="rId30" w:history="1">
              <w:r w:rsidRPr="00E40661">
                <w:rPr>
                  <w:rStyle w:val="Hyperlink"/>
                </w:rPr>
                <w:t>http://napier.webex.com</w:t>
              </w:r>
            </w:hyperlink>
          </w:p>
        </w:tc>
        <w:tc>
          <w:tcPr>
            <w:tcW w:w="1701" w:type="dxa"/>
            <w:vAlign w:val="center"/>
          </w:tcPr>
          <w:p w:rsidR="0043138B" w:rsidRPr="00A817DD" w:rsidRDefault="0043138B" w:rsidP="0043138B">
            <w:pPr>
              <w:jc w:val="center"/>
            </w:pPr>
            <w:r>
              <w:t>Gráinne Barkess</w:t>
            </w:r>
          </w:p>
        </w:tc>
        <w:tc>
          <w:tcPr>
            <w:tcW w:w="1560" w:type="dxa"/>
            <w:shd w:val="clear" w:color="auto" w:fill="BFBFBF" w:themeFill="background1" w:themeFillShade="BF"/>
            <w:vAlign w:val="center"/>
          </w:tcPr>
          <w:p w:rsidR="0043138B" w:rsidRPr="00A817DD" w:rsidRDefault="0043138B" w:rsidP="0043138B">
            <w:pPr>
              <w:jc w:val="center"/>
            </w:pPr>
            <w:r>
              <w:t>All researchers</w:t>
            </w:r>
          </w:p>
        </w:tc>
        <w:tc>
          <w:tcPr>
            <w:tcW w:w="5953" w:type="dxa"/>
            <w:vAlign w:val="center"/>
          </w:tcPr>
          <w:p w:rsidR="0043138B" w:rsidRDefault="0043138B" w:rsidP="0043138B">
            <w:pPr>
              <w:jc w:val="center"/>
              <w:rPr>
                <w:rFonts w:cs="Arial"/>
                <w:color w:val="333333"/>
                <w:szCs w:val="21"/>
                <w:lang w:val="en-US"/>
              </w:rPr>
            </w:pPr>
            <w:r w:rsidRPr="0003246F">
              <w:rPr>
                <w:rFonts w:cs="Arial"/>
                <w:color w:val="333333"/>
                <w:szCs w:val="21"/>
                <w:lang w:val="en-US"/>
              </w:rPr>
              <w:t>We will consider some practical techniques and suggestions to help you identify and manage suitable career paths as successfully as possible.</w:t>
            </w:r>
          </w:p>
          <w:p w:rsidR="0043138B" w:rsidRDefault="0043138B" w:rsidP="0043138B">
            <w:pPr>
              <w:jc w:val="center"/>
              <w:rPr>
                <w:rFonts w:cs="Arial"/>
                <w:color w:val="333333"/>
                <w:szCs w:val="21"/>
                <w:lang w:val="en-US"/>
              </w:rPr>
            </w:pPr>
          </w:p>
          <w:p w:rsidR="0043138B" w:rsidRDefault="0098497C" w:rsidP="0043138B">
            <w:pPr>
              <w:jc w:val="center"/>
              <w:rPr>
                <w:rFonts w:cs="Arial"/>
                <w:color w:val="333333"/>
                <w:szCs w:val="21"/>
                <w:lang w:val="en-US"/>
              </w:rPr>
            </w:pPr>
            <w:hyperlink r:id="rId31" w:history="1">
              <w:r w:rsidR="0043138B" w:rsidRPr="00111937">
                <w:rPr>
                  <w:rStyle w:val="Hyperlink"/>
                  <w:rFonts w:cs="Arial"/>
                  <w:szCs w:val="21"/>
                  <w:lang w:val="en-US"/>
                </w:rPr>
                <w:t>Join the meeting here</w:t>
              </w:r>
            </w:hyperlink>
          </w:p>
          <w:p w:rsidR="0043138B" w:rsidRPr="0003246F" w:rsidRDefault="0043138B" w:rsidP="0043138B">
            <w:pPr>
              <w:jc w:val="center"/>
              <w:rPr>
                <w:rFonts w:cs="Arial"/>
                <w:color w:val="333333"/>
                <w:szCs w:val="21"/>
                <w:lang w:val="en-US"/>
              </w:rPr>
            </w:pPr>
            <w:r>
              <w:rPr>
                <w:rFonts w:cs="Arial"/>
                <w:color w:val="333333"/>
                <w:szCs w:val="21"/>
                <w:lang w:val="en-US"/>
              </w:rPr>
              <w:t>(password: career)</w:t>
            </w:r>
          </w:p>
          <w:p w:rsidR="0043138B" w:rsidRPr="00A817DD" w:rsidRDefault="0043138B" w:rsidP="0043138B"/>
        </w:tc>
      </w:tr>
      <w:tr w:rsidR="0043138B" w:rsidRPr="00A817DD" w:rsidTr="00C47871">
        <w:trPr>
          <w:trHeight w:val="592"/>
          <w:jc w:val="center"/>
        </w:trPr>
        <w:tc>
          <w:tcPr>
            <w:tcW w:w="2689" w:type="dxa"/>
            <w:vAlign w:val="center"/>
          </w:tcPr>
          <w:p w:rsidR="0043138B" w:rsidRPr="00A817DD" w:rsidRDefault="0043138B" w:rsidP="0043138B">
            <w:pPr>
              <w:jc w:val="center"/>
            </w:pPr>
            <w:r>
              <w:t>Write now!</w:t>
            </w:r>
          </w:p>
        </w:tc>
        <w:tc>
          <w:tcPr>
            <w:tcW w:w="1330" w:type="dxa"/>
            <w:vAlign w:val="center"/>
          </w:tcPr>
          <w:p w:rsidR="0043138B" w:rsidRDefault="0043138B" w:rsidP="0043138B">
            <w:pPr>
              <w:jc w:val="center"/>
            </w:pPr>
            <w:r>
              <w:t>18</w:t>
            </w:r>
            <w:r w:rsidRPr="00FF37AC">
              <w:rPr>
                <w:vertAlign w:val="superscript"/>
              </w:rPr>
              <w:t>th</w:t>
            </w:r>
            <w:r>
              <w:t xml:space="preserve"> to 20</w:t>
            </w:r>
            <w:r w:rsidRPr="00FF37AC">
              <w:rPr>
                <w:vertAlign w:val="superscript"/>
              </w:rPr>
              <w:t>th</w:t>
            </w:r>
            <w:r>
              <w:t xml:space="preserve"> April</w:t>
            </w:r>
          </w:p>
        </w:tc>
        <w:tc>
          <w:tcPr>
            <w:tcW w:w="1646" w:type="dxa"/>
            <w:vAlign w:val="center"/>
          </w:tcPr>
          <w:p w:rsidR="0043138B" w:rsidRPr="00F5678A" w:rsidRDefault="00B31904" w:rsidP="0043138B">
            <w:pPr>
              <w:jc w:val="center"/>
              <w:rPr>
                <w:highlight w:val="yellow"/>
              </w:rPr>
            </w:pPr>
            <w:r>
              <w:t>Edinburgh Conference and Training Venue, St. Mary’s Street</w:t>
            </w:r>
          </w:p>
        </w:tc>
        <w:tc>
          <w:tcPr>
            <w:tcW w:w="1701" w:type="dxa"/>
            <w:vAlign w:val="center"/>
          </w:tcPr>
          <w:p w:rsidR="0043138B" w:rsidRPr="00A817DD" w:rsidRDefault="0043138B" w:rsidP="0043138B">
            <w:pPr>
              <w:jc w:val="center"/>
            </w:pPr>
            <w:r w:rsidRPr="00A817DD">
              <w:t>Gráinne Barkess</w:t>
            </w:r>
          </w:p>
        </w:tc>
        <w:tc>
          <w:tcPr>
            <w:tcW w:w="1560" w:type="dxa"/>
            <w:shd w:val="clear" w:color="auto" w:fill="BFBFBF" w:themeFill="background1" w:themeFillShade="BF"/>
            <w:vAlign w:val="center"/>
          </w:tcPr>
          <w:p w:rsidR="0043138B" w:rsidRPr="00A817DD" w:rsidRDefault="0043138B" w:rsidP="0043138B">
            <w:pPr>
              <w:jc w:val="center"/>
            </w:pPr>
            <w:r>
              <w:t>All researchers</w:t>
            </w:r>
          </w:p>
        </w:tc>
        <w:tc>
          <w:tcPr>
            <w:tcW w:w="5953" w:type="dxa"/>
            <w:vAlign w:val="center"/>
          </w:tcPr>
          <w:p w:rsidR="0043138B" w:rsidRDefault="0043138B" w:rsidP="0043138B">
            <w:pPr>
              <w:jc w:val="center"/>
            </w:pPr>
            <w:r w:rsidRPr="00A817DD">
              <w:t xml:space="preserve">A </w:t>
            </w:r>
            <w:r>
              <w:t xml:space="preserve">non-residential </w:t>
            </w:r>
            <w:r w:rsidRPr="00A817DD">
              <w:t>writing retreat aimed at students who are writing up their thesis</w:t>
            </w:r>
            <w:r>
              <w:t xml:space="preserve"> or researchers working on academic articles/book chapters</w:t>
            </w:r>
            <w:r w:rsidRPr="00A817DD">
              <w:t>.</w:t>
            </w:r>
            <w:r>
              <w:t xml:space="preserve"> Come along for 3 days of intensive writing time.</w:t>
            </w:r>
          </w:p>
          <w:p w:rsidR="0043138B" w:rsidRDefault="0043138B" w:rsidP="0043138B">
            <w:pPr>
              <w:jc w:val="center"/>
            </w:pPr>
          </w:p>
          <w:p w:rsidR="0043138B" w:rsidRDefault="0043138B" w:rsidP="0043138B">
            <w:pPr>
              <w:jc w:val="center"/>
            </w:pPr>
            <w:r>
              <w:t xml:space="preserve">Email </w:t>
            </w:r>
            <w:hyperlink r:id="rId32" w:history="1">
              <w:r w:rsidRPr="00D7510B">
                <w:rPr>
                  <w:rStyle w:val="Hyperlink"/>
                </w:rPr>
                <w:t>RIOevents@napier.ac.uk</w:t>
              </w:r>
            </w:hyperlink>
            <w:r>
              <w:t xml:space="preserve"> to express an interest </w:t>
            </w:r>
          </w:p>
          <w:p w:rsidR="0043138B" w:rsidRDefault="0043138B" w:rsidP="0043138B">
            <w:pPr>
              <w:jc w:val="center"/>
            </w:pPr>
            <w:r>
              <w:t>(this ‘retreat’ will run if there is sufficient numbers)</w:t>
            </w:r>
          </w:p>
          <w:p w:rsidR="0043138B" w:rsidRPr="00A817DD" w:rsidRDefault="0043138B" w:rsidP="0043138B">
            <w:pPr>
              <w:pStyle w:val="Default"/>
              <w:jc w:val="center"/>
              <w:rPr>
                <w:rFonts w:asciiTheme="minorHAnsi" w:hAnsiTheme="minorHAnsi"/>
                <w:color w:val="auto"/>
                <w:sz w:val="22"/>
                <w:szCs w:val="22"/>
              </w:rPr>
            </w:pPr>
          </w:p>
        </w:tc>
      </w:tr>
      <w:tr w:rsidR="00DC4504" w:rsidRPr="00A817DD" w:rsidTr="00C47871">
        <w:trPr>
          <w:trHeight w:val="592"/>
          <w:jc w:val="center"/>
        </w:trPr>
        <w:tc>
          <w:tcPr>
            <w:tcW w:w="2689" w:type="dxa"/>
            <w:vAlign w:val="center"/>
          </w:tcPr>
          <w:p w:rsidR="00DC4504" w:rsidRDefault="00DC4504" w:rsidP="0043138B">
            <w:pPr>
              <w:jc w:val="center"/>
            </w:pPr>
            <w:r>
              <w:t>Data Visualisation and Introduction</w:t>
            </w:r>
          </w:p>
        </w:tc>
        <w:tc>
          <w:tcPr>
            <w:tcW w:w="1330" w:type="dxa"/>
            <w:vAlign w:val="center"/>
          </w:tcPr>
          <w:p w:rsidR="00DC4504" w:rsidRDefault="00DC4504" w:rsidP="0043138B">
            <w:pPr>
              <w:jc w:val="center"/>
            </w:pPr>
            <w:r>
              <w:t>24</w:t>
            </w:r>
            <w:r w:rsidRPr="00DC4504">
              <w:rPr>
                <w:vertAlign w:val="superscript"/>
              </w:rPr>
              <w:t>th</w:t>
            </w:r>
            <w:r>
              <w:t xml:space="preserve"> April, </w:t>
            </w:r>
          </w:p>
          <w:p w:rsidR="00DC4504" w:rsidRDefault="00DC4504" w:rsidP="0043138B">
            <w:pPr>
              <w:jc w:val="center"/>
            </w:pPr>
            <w:r>
              <w:t xml:space="preserve">1pm – 4pm </w:t>
            </w:r>
          </w:p>
        </w:tc>
        <w:tc>
          <w:tcPr>
            <w:tcW w:w="1646" w:type="dxa"/>
            <w:vAlign w:val="center"/>
          </w:tcPr>
          <w:p w:rsidR="00DC4504" w:rsidRPr="00301953" w:rsidRDefault="00DC4504" w:rsidP="0043138B">
            <w:pPr>
              <w:jc w:val="center"/>
            </w:pPr>
            <w:r>
              <w:t xml:space="preserve">E9, Merchiston </w:t>
            </w:r>
          </w:p>
        </w:tc>
        <w:tc>
          <w:tcPr>
            <w:tcW w:w="1701" w:type="dxa"/>
            <w:vAlign w:val="center"/>
          </w:tcPr>
          <w:p w:rsidR="00DC4504" w:rsidRDefault="00DC4504" w:rsidP="0043138B">
            <w:pPr>
              <w:jc w:val="center"/>
            </w:pPr>
            <w:r>
              <w:t>Mhairi Towler</w:t>
            </w:r>
          </w:p>
          <w:p w:rsidR="00DC4504" w:rsidRPr="00A817DD" w:rsidRDefault="00DC4504" w:rsidP="0043138B">
            <w:pPr>
              <w:jc w:val="center"/>
            </w:pPr>
            <w:r>
              <w:t>External Facilitator</w:t>
            </w:r>
          </w:p>
        </w:tc>
        <w:tc>
          <w:tcPr>
            <w:tcW w:w="1560" w:type="dxa"/>
            <w:shd w:val="clear" w:color="auto" w:fill="BFBFBF" w:themeFill="background1" w:themeFillShade="BF"/>
            <w:vAlign w:val="center"/>
          </w:tcPr>
          <w:p w:rsidR="00DC4504" w:rsidRDefault="00DC4504" w:rsidP="0043138B">
            <w:pPr>
              <w:jc w:val="center"/>
            </w:pPr>
            <w:r>
              <w:t xml:space="preserve">All Researchers </w:t>
            </w:r>
          </w:p>
        </w:tc>
        <w:tc>
          <w:tcPr>
            <w:tcW w:w="5953" w:type="dxa"/>
            <w:vAlign w:val="center"/>
          </w:tcPr>
          <w:p w:rsidR="00DC4504" w:rsidRPr="00EE0CA1" w:rsidRDefault="00DC4504" w:rsidP="0043138B">
            <w:pPr>
              <w:jc w:val="center"/>
              <w:rPr>
                <w:rFonts w:ascii="Calibri" w:eastAsia="Times New Roman" w:hAnsi="Calibri" w:cs="Tahoma"/>
                <w:color w:val="000000"/>
              </w:rPr>
            </w:pPr>
            <w:r w:rsidRPr="00EE0CA1">
              <w:rPr>
                <w:rFonts w:ascii="Calibri" w:eastAsia="Times New Roman" w:hAnsi="Calibri" w:cs="Tahoma"/>
                <w:color w:val="000000"/>
              </w:rPr>
              <w:t>This workshop will serve as an introduction to the vast field of data visualisation. Highlighting on-line tools, you will learn how to tell stories with your data. Examples of unique data visualisation projects will be shown for inspiration.</w:t>
            </w:r>
          </w:p>
          <w:p w:rsidR="00466A0D" w:rsidRDefault="00466A0D" w:rsidP="0043138B">
            <w:pPr>
              <w:jc w:val="center"/>
              <w:rPr>
                <w:rFonts w:ascii="Tahoma" w:eastAsia="Times New Roman" w:hAnsi="Tahoma" w:cs="Tahoma"/>
                <w:color w:val="000000"/>
                <w:sz w:val="20"/>
                <w:szCs w:val="20"/>
              </w:rPr>
            </w:pPr>
          </w:p>
          <w:p w:rsidR="00466A0D" w:rsidRDefault="0098497C" w:rsidP="0043138B">
            <w:pPr>
              <w:jc w:val="center"/>
              <w:rPr>
                <w:rFonts w:ascii="Tahoma" w:eastAsia="Times New Roman" w:hAnsi="Tahoma" w:cs="Tahoma"/>
                <w:color w:val="000000"/>
                <w:sz w:val="20"/>
                <w:szCs w:val="20"/>
              </w:rPr>
            </w:pPr>
            <w:hyperlink r:id="rId33" w:history="1">
              <w:r w:rsidR="00466A0D" w:rsidRPr="00EE0CA1">
                <w:rPr>
                  <w:rStyle w:val="Hyperlink"/>
                  <w:rFonts w:ascii="Tahoma" w:eastAsia="Times New Roman" w:hAnsi="Tahoma" w:cs="Tahoma"/>
                  <w:sz w:val="20"/>
                  <w:szCs w:val="20"/>
                </w:rPr>
                <w:t>Click here to book a place</w:t>
              </w:r>
            </w:hyperlink>
            <w:r w:rsidR="00466A0D">
              <w:rPr>
                <w:rFonts w:ascii="Tahoma" w:eastAsia="Times New Roman" w:hAnsi="Tahoma" w:cs="Tahoma"/>
                <w:color w:val="000000"/>
                <w:sz w:val="20"/>
                <w:szCs w:val="20"/>
              </w:rPr>
              <w:t xml:space="preserve"> </w:t>
            </w:r>
          </w:p>
          <w:p w:rsidR="00466A0D" w:rsidRPr="00A817DD" w:rsidRDefault="00466A0D" w:rsidP="0043138B">
            <w:pPr>
              <w:jc w:val="center"/>
            </w:pPr>
          </w:p>
        </w:tc>
      </w:tr>
      <w:tr w:rsidR="0043138B" w:rsidRPr="00A817DD" w:rsidTr="00C47871">
        <w:trPr>
          <w:trHeight w:val="592"/>
          <w:jc w:val="center"/>
        </w:trPr>
        <w:tc>
          <w:tcPr>
            <w:tcW w:w="2689" w:type="dxa"/>
            <w:vAlign w:val="center"/>
          </w:tcPr>
          <w:p w:rsidR="0043138B" w:rsidRPr="00597F75" w:rsidRDefault="0043138B" w:rsidP="0043138B">
            <w:pPr>
              <w:jc w:val="center"/>
            </w:pPr>
            <w:r w:rsidRPr="00597F75">
              <w:t>Supporting your research student’s professional development</w:t>
            </w:r>
          </w:p>
        </w:tc>
        <w:tc>
          <w:tcPr>
            <w:tcW w:w="1330" w:type="dxa"/>
            <w:vAlign w:val="center"/>
          </w:tcPr>
          <w:p w:rsidR="0043138B" w:rsidRDefault="0043138B" w:rsidP="0043138B">
            <w:pPr>
              <w:jc w:val="center"/>
            </w:pPr>
            <w:r>
              <w:t>25</w:t>
            </w:r>
            <w:r w:rsidRPr="004D6543">
              <w:rPr>
                <w:vertAlign w:val="superscript"/>
              </w:rPr>
              <w:t>th</w:t>
            </w:r>
            <w:r>
              <w:t xml:space="preserve"> April,</w:t>
            </w:r>
          </w:p>
          <w:p w:rsidR="0043138B" w:rsidRDefault="0043138B" w:rsidP="0043138B">
            <w:pPr>
              <w:jc w:val="center"/>
            </w:pPr>
            <w:r>
              <w:t>1-2pm</w:t>
            </w:r>
          </w:p>
        </w:tc>
        <w:tc>
          <w:tcPr>
            <w:tcW w:w="1646" w:type="dxa"/>
            <w:vAlign w:val="center"/>
          </w:tcPr>
          <w:p w:rsidR="0043138B" w:rsidRPr="00A817DD" w:rsidRDefault="0043138B" w:rsidP="0043138B">
            <w:pPr>
              <w:jc w:val="center"/>
            </w:pPr>
            <w:r w:rsidRPr="00301953">
              <w:t>F14, Merchiston</w:t>
            </w:r>
          </w:p>
        </w:tc>
        <w:tc>
          <w:tcPr>
            <w:tcW w:w="1701" w:type="dxa"/>
            <w:vAlign w:val="center"/>
          </w:tcPr>
          <w:p w:rsidR="0043138B" w:rsidRPr="00A817DD" w:rsidRDefault="0043138B" w:rsidP="0043138B">
            <w:pPr>
              <w:jc w:val="center"/>
            </w:pPr>
            <w:r w:rsidRPr="00A817DD">
              <w:t>Gráinne Barkess</w:t>
            </w:r>
          </w:p>
        </w:tc>
        <w:tc>
          <w:tcPr>
            <w:tcW w:w="1560" w:type="dxa"/>
            <w:shd w:val="clear" w:color="auto" w:fill="7030A0"/>
            <w:vAlign w:val="center"/>
          </w:tcPr>
          <w:p w:rsidR="0043138B" w:rsidRPr="00A817DD" w:rsidRDefault="0043138B" w:rsidP="0043138B">
            <w:pPr>
              <w:jc w:val="center"/>
            </w:pPr>
            <w:r>
              <w:t>Supervisors</w:t>
            </w:r>
          </w:p>
        </w:tc>
        <w:tc>
          <w:tcPr>
            <w:tcW w:w="5953" w:type="dxa"/>
            <w:vAlign w:val="center"/>
          </w:tcPr>
          <w:p w:rsidR="0043138B" w:rsidRDefault="0043138B" w:rsidP="0043138B">
            <w:pPr>
              <w:pStyle w:val="Default"/>
              <w:jc w:val="center"/>
              <w:rPr>
                <w:rFonts w:asciiTheme="minorHAnsi" w:hAnsiTheme="minorHAnsi"/>
                <w:color w:val="auto"/>
                <w:sz w:val="22"/>
                <w:szCs w:val="22"/>
              </w:rPr>
            </w:pPr>
            <w:r>
              <w:rPr>
                <w:rFonts w:asciiTheme="minorHAnsi" w:hAnsiTheme="minorHAnsi"/>
                <w:color w:val="auto"/>
                <w:sz w:val="22"/>
                <w:szCs w:val="22"/>
              </w:rPr>
              <w:t>Research degrees students at Edinburgh Napier have access to an online development planner from Vitae. In this session we will explore the Researcher Development Framework and the online planner, and will discuss ways to support students with their professional development.</w:t>
            </w:r>
          </w:p>
          <w:p w:rsidR="0043138B" w:rsidRDefault="0043138B" w:rsidP="0043138B">
            <w:pPr>
              <w:pStyle w:val="Default"/>
              <w:jc w:val="center"/>
              <w:rPr>
                <w:rFonts w:asciiTheme="minorHAnsi" w:hAnsiTheme="minorHAnsi"/>
                <w:color w:val="auto"/>
                <w:sz w:val="22"/>
                <w:szCs w:val="22"/>
              </w:rPr>
            </w:pPr>
          </w:p>
          <w:p w:rsidR="0043138B" w:rsidRPr="006222D0" w:rsidRDefault="0043138B" w:rsidP="0043138B">
            <w:pPr>
              <w:pStyle w:val="Default"/>
              <w:jc w:val="center"/>
              <w:rPr>
                <w:rStyle w:val="Hyperlink"/>
                <w:rFonts w:asciiTheme="minorHAnsi" w:hAnsiTheme="minorHAnsi"/>
                <w:sz w:val="22"/>
                <w:szCs w:val="22"/>
              </w:rPr>
            </w:pPr>
            <w:r w:rsidRPr="006222D0">
              <w:rPr>
                <w:rFonts w:asciiTheme="minorHAnsi" w:hAnsiTheme="minorHAnsi"/>
                <w:sz w:val="22"/>
                <w:szCs w:val="22"/>
              </w:rPr>
              <w:fldChar w:fldCharType="begin"/>
            </w:r>
            <w:r w:rsidRPr="006222D0">
              <w:rPr>
                <w:rFonts w:asciiTheme="minorHAnsi" w:hAnsiTheme="minorHAnsi"/>
                <w:sz w:val="22"/>
                <w:szCs w:val="22"/>
              </w:rPr>
              <w:instrText>HYPERLINK "http://staff.napier.ac.uk/learningevents/Pages/EventDetails.aspx?EventID=9483947hKl"</w:instrText>
            </w:r>
            <w:r w:rsidRPr="006222D0">
              <w:rPr>
                <w:rFonts w:asciiTheme="minorHAnsi" w:hAnsiTheme="minorHAnsi"/>
                <w:sz w:val="22"/>
                <w:szCs w:val="22"/>
              </w:rPr>
              <w:fldChar w:fldCharType="separate"/>
            </w:r>
            <w:r w:rsidRPr="006222D0">
              <w:rPr>
                <w:rStyle w:val="Hyperlink"/>
                <w:rFonts w:asciiTheme="minorHAnsi" w:hAnsiTheme="minorHAnsi"/>
                <w:sz w:val="22"/>
                <w:szCs w:val="22"/>
              </w:rPr>
              <w:t>Click here to book a place</w:t>
            </w:r>
          </w:p>
          <w:p w:rsidR="0043138B" w:rsidRPr="00733DA3" w:rsidRDefault="0043138B" w:rsidP="0043138B">
            <w:pPr>
              <w:pStyle w:val="Default"/>
              <w:jc w:val="center"/>
              <w:rPr>
                <w:rFonts w:asciiTheme="minorHAnsi" w:hAnsiTheme="minorHAnsi"/>
                <w:color w:val="auto"/>
                <w:sz w:val="22"/>
                <w:szCs w:val="22"/>
              </w:rPr>
            </w:pPr>
            <w:r w:rsidRPr="006222D0">
              <w:rPr>
                <w:rFonts w:asciiTheme="minorHAnsi" w:hAnsiTheme="minorHAnsi"/>
                <w:sz w:val="22"/>
                <w:szCs w:val="22"/>
              </w:rPr>
              <w:fldChar w:fldCharType="end"/>
            </w:r>
          </w:p>
        </w:tc>
      </w:tr>
      <w:tr w:rsidR="0043138B" w:rsidRPr="00A817DD" w:rsidTr="00C47871">
        <w:trPr>
          <w:trHeight w:val="592"/>
          <w:jc w:val="center"/>
        </w:trPr>
        <w:tc>
          <w:tcPr>
            <w:tcW w:w="2689" w:type="dxa"/>
            <w:vAlign w:val="center"/>
          </w:tcPr>
          <w:p w:rsidR="0043138B" w:rsidRPr="00301953" w:rsidRDefault="0043138B" w:rsidP="0043138B">
            <w:pPr>
              <w:jc w:val="center"/>
            </w:pPr>
            <w:r w:rsidRPr="00301953">
              <w:t xml:space="preserve">Thesis Tuesday </w:t>
            </w:r>
          </w:p>
        </w:tc>
        <w:tc>
          <w:tcPr>
            <w:tcW w:w="1330" w:type="dxa"/>
            <w:vAlign w:val="center"/>
          </w:tcPr>
          <w:p w:rsidR="0043138B" w:rsidRDefault="0043138B" w:rsidP="0043138B">
            <w:pPr>
              <w:jc w:val="center"/>
            </w:pPr>
            <w:r>
              <w:t>8</w:t>
            </w:r>
            <w:r w:rsidRPr="00301953">
              <w:rPr>
                <w:vertAlign w:val="superscript"/>
              </w:rPr>
              <w:t>th</w:t>
            </w:r>
            <w:r>
              <w:t xml:space="preserve"> May, 9am – 1pm</w:t>
            </w:r>
          </w:p>
        </w:tc>
        <w:tc>
          <w:tcPr>
            <w:tcW w:w="1646" w:type="dxa"/>
            <w:vAlign w:val="center"/>
          </w:tcPr>
          <w:p w:rsidR="0043138B" w:rsidRDefault="0043138B" w:rsidP="0043138B">
            <w:pPr>
              <w:jc w:val="center"/>
            </w:pPr>
            <w:r>
              <w:t>Location tbc</w:t>
            </w:r>
          </w:p>
        </w:tc>
        <w:tc>
          <w:tcPr>
            <w:tcW w:w="1701" w:type="dxa"/>
            <w:vAlign w:val="center"/>
          </w:tcPr>
          <w:p w:rsidR="0043138B" w:rsidRDefault="0043138B" w:rsidP="0043138B">
            <w:pPr>
              <w:jc w:val="center"/>
            </w:pPr>
            <w:r>
              <w:t>Gráinne Barkess</w:t>
            </w:r>
          </w:p>
        </w:tc>
        <w:tc>
          <w:tcPr>
            <w:tcW w:w="1560" w:type="dxa"/>
            <w:shd w:val="clear" w:color="auto" w:fill="002060"/>
            <w:vAlign w:val="center"/>
          </w:tcPr>
          <w:p w:rsidR="0043138B" w:rsidRDefault="0043138B" w:rsidP="0043138B">
            <w:pPr>
              <w:jc w:val="center"/>
            </w:pPr>
            <w:r>
              <w:t xml:space="preserve">All </w:t>
            </w:r>
            <w:r w:rsidRPr="00A817DD">
              <w:t>stage</w:t>
            </w:r>
            <w:r>
              <w:t>s -</w:t>
            </w:r>
            <w:r w:rsidRPr="00A817DD">
              <w:t xml:space="preserve"> Research Students</w:t>
            </w:r>
          </w:p>
        </w:tc>
        <w:tc>
          <w:tcPr>
            <w:tcW w:w="5953" w:type="dxa"/>
            <w:vAlign w:val="center"/>
          </w:tcPr>
          <w:p w:rsidR="0043138B" w:rsidRDefault="0043138B" w:rsidP="0043138B">
            <w:pPr>
              <w:jc w:val="center"/>
              <w:rPr>
                <w:rFonts w:cs="Tahoma"/>
                <w:szCs w:val="19"/>
                <w:shd w:val="clear" w:color="auto" w:fill="FFFFFF"/>
              </w:rPr>
            </w:pPr>
            <w:r w:rsidRPr="00A34DEE">
              <w:rPr>
                <w:rFonts w:cs="Tahoma"/>
                <w:szCs w:val="19"/>
                <w:shd w:val="clear" w:color="auto" w:fill="FFFFFF"/>
              </w:rPr>
              <w:t>Are you looking to get some momentum with writing a chapter of your thesis, or perhaps preparing reports for a research degree review or other writing project you may have?</w:t>
            </w:r>
            <w:r w:rsidRPr="00A34DEE">
              <w:rPr>
                <w:rFonts w:cs="Calibri"/>
                <w:szCs w:val="19"/>
                <w:shd w:val="clear" w:color="auto" w:fill="FFFFFF"/>
              </w:rPr>
              <w:t> </w:t>
            </w:r>
            <w:r w:rsidRPr="00A34DEE">
              <w:rPr>
                <w:rFonts w:cs="Tahoma"/>
                <w:szCs w:val="19"/>
              </w:rPr>
              <w:br/>
            </w:r>
            <w:r w:rsidRPr="00A34DEE">
              <w:rPr>
                <w:rFonts w:cs="Tahoma"/>
                <w:szCs w:val="19"/>
              </w:rPr>
              <w:br/>
            </w:r>
            <w:r w:rsidRPr="00A34DEE">
              <w:rPr>
                <w:rFonts w:cs="Tahoma"/>
                <w:szCs w:val="19"/>
                <w:shd w:val="clear" w:color="auto" w:fill="FFFFFF"/>
              </w:rPr>
              <w:t xml:space="preserve">If so, we are setting up some on-campus ½ day ‘Thesis Tuesdays’ to help you find some time to get writing. </w:t>
            </w:r>
          </w:p>
          <w:p w:rsidR="0043138B" w:rsidRDefault="0043138B" w:rsidP="0043138B">
            <w:pPr>
              <w:jc w:val="center"/>
              <w:rPr>
                <w:rFonts w:cs="Tahoma"/>
                <w:szCs w:val="19"/>
                <w:shd w:val="clear" w:color="auto" w:fill="FFFFFF"/>
              </w:rPr>
            </w:pPr>
          </w:p>
          <w:p w:rsidR="0043138B" w:rsidRPr="006969BC" w:rsidRDefault="0043138B" w:rsidP="0043138B">
            <w:pPr>
              <w:jc w:val="center"/>
              <w:rPr>
                <w:rStyle w:val="Hyperlink"/>
                <w:rFonts w:cs="Tahoma"/>
                <w:szCs w:val="19"/>
                <w:shd w:val="clear" w:color="auto" w:fill="FFFFFF"/>
              </w:rPr>
            </w:pPr>
            <w:r>
              <w:rPr>
                <w:rFonts w:cs="Tahoma"/>
                <w:szCs w:val="19"/>
                <w:shd w:val="clear" w:color="auto" w:fill="FFFFFF"/>
              </w:rPr>
              <w:fldChar w:fldCharType="begin"/>
            </w:r>
            <w:r>
              <w:rPr>
                <w:rFonts w:cs="Tahoma"/>
                <w:szCs w:val="19"/>
                <w:shd w:val="clear" w:color="auto" w:fill="FFFFFF"/>
              </w:rPr>
              <w:instrText>HYPERLINK "http://staff.napier.ac.uk/learningevents/Pages/EventDetails.aspx?EventID=44107782rY"</w:instrText>
            </w:r>
            <w:r>
              <w:rPr>
                <w:rFonts w:cs="Tahoma"/>
                <w:szCs w:val="19"/>
                <w:shd w:val="clear" w:color="auto" w:fill="FFFFFF"/>
              </w:rPr>
              <w:fldChar w:fldCharType="separate"/>
            </w:r>
            <w:r w:rsidRPr="006969BC">
              <w:rPr>
                <w:rStyle w:val="Hyperlink"/>
                <w:rFonts w:cs="Tahoma"/>
                <w:szCs w:val="19"/>
                <w:shd w:val="clear" w:color="auto" w:fill="FFFFFF"/>
              </w:rPr>
              <w:t>Click here to book a place</w:t>
            </w:r>
          </w:p>
          <w:p w:rsidR="0043138B" w:rsidRPr="00FE6DFA" w:rsidRDefault="0043138B" w:rsidP="0043138B">
            <w:pPr>
              <w:jc w:val="center"/>
            </w:pPr>
            <w:r>
              <w:rPr>
                <w:rFonts w:cs="Tahoma"/>
                <w:szCs w:val="19"/>
                <w:shd w:val="clear" w:color="auto" w:fill="FFFFFF"/>
              </w:rPr>
              <w:fldChar w:fldCharType="end"/>
            </w:r>
          </w:p>
        </w:tc>
      </w:tr>
      <w:tr w:rsidR="00466A0D" w:rsidRPr="00A817DD" w:rsidTr="00C47871">
        <w:trPr>
          <w:trHeight w:val="592"/>
          <w:jc w:val="center"/>
        </w:trPr>
        <w:tc>
          <w:tcPr>
            <w:tcW w:w="2689" w:type="dxa"/>
            <w:vAlign w:val="center"/>
          </w:tcPr>
          <w:p w:rsidR="00466A0D" w:rsidRPr="00301953" w:rsidRDefault="00466A0D" w:rsidP="0043138B">
            <w:pPr>
              <w:jc w:val="center"/>
            </w:pPr>
            <w:r>
              <w:t xml:space="preserve">Structural Equation Modelling using Smart PLS 2.0 Software </w:t>
            </w:r>
          </w:p>
        </w:tc>
        <w:tc>
          <w:tcPr>
            <w:tcW w:w="1330" w:type="dxa"/>
            <w:vAlign w:val="center"/>
          </w:tcPr>
          <w:p w:rsidR="00466A0D" w:rsidRDefault="00466A0D" w:rsidP="0043138B">
            <w:pPr>
              <w:jc w:val="center"/>
            </w:pPr>
            <w:r>
              <w:t>17</w:t>
            </w:r>
            <w:r w:rsidRPr="00466A0D">
              <w:rPr>
                <w:vertAlign w:val="superscript"/>
              </w:rPr>
              <w:t>th</w:t>
            </w:r>
            <w:r>
              <w:t xml:space="preserve"> May </w:t>
            </w:r>
          </w:p>
          <w:p w:rsidR="00466A0D" w:rsidRDefault="00466A0D" w:rsidP="0043138B">
            <w:pPr>
              <w:jc w:val="center"/>
            </w:pPr>
            <w:r>
              <w:t>9.30 – 4.30</w:t>
            </w:r>
          </w:p>
        </w:tc>
        <w:tc>
          <w:tcPr>
            <w:tcW w:w="1646" w:type="dxa"/>
            <w:vAlign w:val="center"/>
          </w:tcPr>
          <w:p w:rsidR="00466A0D" w:rsidRDefault="00466A0D" w:rsidP="0043138B">
            <w:pPr>
              <w:jc w:val="center"/>
            </w:pPr>
            <w:r>
              <w:t xml:space="preserve">0/09 Craiglockhart </w:t>
            </w:r>
          </w:p>
        </w:tc>
        <w:tc>
          <w:tcPr>
            <w:tcW w:w="1701" w:type="dxa"/>
            <w:vAlign w:val="center"/>
          </w:tcPr>
          <w:p w:rsidR="00466A0D" w:rsidRDefault="00466A0D" w:rsidP="0043138B">
            <w:pPr>
              <w:jc w:val="center"/>
            </w:pPr>
            <w:r w:rsidRPr="00466A0D">
              <w:t>Hugo Martinelli Watanuki</w:t>
            </w:r>
          </w:p>
        </w:tc>
        <w:tc>
          <w:tcPr>
            <w:tcW w:w="1560" w:type="dxa"/>
            <w:shd w:val="clear" w:color="auto" w:fill="002060"/>
            <w:vAlign w:val="center"/>
          </w:tcPr>
          <w:p w:rsidR="00466A0D" w:rsidRDefault="00466A0D" w:rsidP="0043138B">
            <w:pPr>
              <w:jc w:val="center"/>
            </w:pPr>
            <w:r>
              <w:t xml:space="preserve">All  stages – Research Students </w:t>
            </w:r>
          </w:p>
        </w:tc>
        <w:tc>
          <w:tcPr>
            <w:tcW w:w="5953" w:type="dxa"/>
            <w:vAlign w:val="center"/>
          </w:tcPr>
          <w:p w:rsidR="00E50CC9" w:rsidRDefault="00E50CC9" w:rsidP="00E50CC9">
            <w:pPr>
              <w:jc w:val="center"/>
            </w:pPr>
            <w:r w:rsidRPr="00E50CC9">
              <w:t>The introduction to Structural Equation Model</w:t>
            </w:r>
            <w:r w:rsidR="00A27FC8">
              <w:t>l</w:t>
            </w:r>
            <w:r w:rsidRPr="00E50CC9">
              <w:t>ing with SmartPLS2.0 course is a</w:t>
            </w:r>
            <w:r w:rsidR="00A27FC8">
              <w:t>n</w:t>
            </w:r>
            <w:r w:rsidRPr="00E50CC9">
              <w:t xml:space="preserve"> one‐day workshop designed to help students to acquire the basic skills necessary for evaluation of Partial Least Squares Path Models in social science research by using SmartPLS2.0 free software.</w:t>
            </w:r>
          </w:p>
          <w:p w:rsidR="00E50CC9" w:rsidRDefault="00E50CC9" w:rsidP="00E50CC9">
            <w:pPr>
              <w:jc w:val="center"/>
            </w:pPr>
          </w:p>
          <w:p w:rsidR="00E50CC9" w:rsidRPr="00E50CC9" w:rsidRDefault="0098497C" w:rsidP="00E50CC9">
            <w:pPr>
              <w:jc w:val="center"/>
            </w:pPr>
            <w:hyperlink r:id="rId34" w:history="1">
              <w:r w:rsidR="00E50CC9" w:rsidRPr="00A27FC8">
                <w:rPr>
                  <w:rStyle w:val="Hyperlink"/>
                </w:rPr>
                <w:t>Click here to book a place</w:t>
              </w:r>
            </w:hyperlink>
            <w:r w:rsidR="00E50CC9">
              <w:t xml:space="preserve"> </w:t>
            </w:r>
          </w:p>
          <w:p w:rsidR="00466A0D" w:rsidRPr="00A34DEE" w:rsidRDefault="00466A0D" w:rsidP="0043138B">
            <w:pPr>
              <w:jc w:val="center"/>
              <w:rPr>
                <w:rFonts w:cs="Tahoma"/>
                <w:szCs w:val="19"/>
                <w:shd w:val="clear" w:color="auto" w:fill="FFFFFF"/>
              </w:rPr>
            </w:pPr>
          </w:p>
        </w:tc>
      </w:tr>
      <w:tr w:rsidR="0043138B" w:rsidRPr="00A817DD" w:rsidTr="00C47871">
        <w:trPr>
          <w:trHeight w:val="592"/>
          <w:jc w:val="center"/>
        </w:trPr>
        <w:tc>
          <w:tcPr>
            <w:tcW w:w="2689" w:type="dxa"/>
            <w:vAlign w:val="center"/>
          </w:tcPr>
          <w:p w:rsidR="0043138B" w:rsidRPr="00A817DD" w:rsidRDefault="0043138B" w:rsidP="0043138B">
            <w:pPr>
              <w:jc w:val="center"/>
            </w:pPr>
            <w:r w:rsidRPr="00A817DD">
              <w:t>Introduction to NVivo 10 - two day course</w:t>
            </w:r>
          </w:p>
        </w:tc>
        <w:tc>
          <w:tcPr>
            <w:tcW w:w="1330" w:type="dxa"/>
            <w:vAlign w:val="center"/>
          </w:tcPr>
          <w:p w:rsidR="0043138B" w:rsidRDefault="0043138B" w:rsidP="0043138B">
            <w:pPr>
              <w:jc w:val="center"/>
            </w:pPr>
            <w:r>
              <w:t>4</w:t>
            </w:r>
            <w:r w:rsidRPr="000D3B21">
              <w:rPr>
                <w:vertAlign w:val="superscript"/>
              </w:rPr>
              <w:t>th</w:t>
            </w:r>
            <w:r>
              <w:t xml:space="preserve"> and 5</w:t>
            </w:r>
            <w:r w:rsidRPr="000D3B21">
              <w:rPr>
                <w:vertAlign w:val="superscript"/>
              </w:rPr>
              <w:t>th</w:t>
            </w:r>
            <w:r>
              <w:t xml:space="preserve"> June, </w:t>
            </w:r>
          </w:p>
          <w:p w:rsidR="0043138B" w:rsidRPr="00A817DD" w:rsidRDefault="0043138B" w:rsidP="0043138B">
            <w:pPr>
              <w:jc w:val="center"/>
            </w:pPr>
            <w:r>
              <w:t>930-5pm</w:t>
            </w:r>
          </w:p>
        </w:tc>
        <w:tc>
          <w:tcPr>
            <w:tcW w:w="1646" w:type="dxa"/>
            <w:vAlign w:val="center"/>
          </w:tcPr>
          <w:p w:rsidR="0043138B" w:rsidRPr="00A817DD" w:rsidRDefault="0043138B" w:rsidP="0043138B">
            <w:pPr>
              <w:jc w:val="center"/>
            </w:pPr>
            <w:r>
              <w:t>0/09 Craiglockhart</w:t>
            </w:r>
          </w:p>
        </w:tc>
        <w:tc>
          <w:tcPr>
            <w:tcW w:w="1701" w:type="dxa"/>
            <w:vAlign w:val="center"/>
          </w:tcPr>
          <w:p w:rsidR="0043138B" w:rsidRPr="00A817DD" w:rsidRDefault="0043138B" w:rsidP="0043138B">
            <w:pPr>
              <w:jc w:val="center"/>
            </w:pPr>
            <w:r w:rsidRPr="00A817DD">
              <w:t>Elizabeth Wiredu, external facilitator</w:t>
            </w:r>
          </w:p>
        </w:tc>
        <w:tc>
          <w:tcPr>
            <w:tcW w:w="1560" w:type="dxa"/>
            <w:shd w:val="clear" w:color="auto" w:fill="BFBFBF" w:themeFill="background1" w:themeFillShade="BF"/>
            <w:vAlign w:val="center"/>
          </w:tcPr>
          <w:p w:rsidR="0043138B" w:rsidRPr="00A817DD" w:rsidRDefault="0043138B" w:rsidP="0043138B">
            <w:pPr>
              <w:jc w:val="center"/>
            </w:pPr>
            <w:r w:rsidRPr="00A817DD">
              <w:t>All researchers</w:t>
            </w:r>
          </w:p>
        </w:tc>
        <w:tc>
          <w:tcPr>
            <w:tcW w:w="5953" w:type="dxa"/>
            <w:vAlign w:val="center"/>
          </w:tcPr>
          <w:p w:rsidR="0043138B" w:rsidRPr="00A817DD" w:rsidRDefault="0043138B" w:rsidP="0043138B">
            <w:pPr>
              <w:jc w:val="center"/>
            </w:pPr>
            <w:r w:rsidRPr="00A817DD">
              <w:t>Start your qualitative project or literature review with this NVivo 10 hands-on workshop. This course is designed for the complete beginner as well as those who have used previous versions of the software.</w:t>
            </w:r>
          </w:p>
          <w:p w:rsidR="0043138B" w:rsidRPr="00A817DD" w:rsidRDefault="0043138B" w:rsidP="0043138B">
            <w:pPr>
              <w:jc w:val="center"/>
            </w:pPr>
          </w:p>
          <w:p w:rsidR="0043138B" w:rsidRPr="00A817DD" w:rsidRDefault="0098497C" w:rsidP="0043138B">
            <w:pPr>
              <w:jc w:val="center"/>
            </w:pPr>
            <w:hyperlink r:id="rId35" w:history="1">
              <w:r w:rsidR="00A24D52" w:rsidRPr="00A900CA">
                <w:rPr>
                  <w:rStyle w:val="Hyperlink"/>
                </w:rPr>
                <w:t>Click here to book a place</w:t>
              </w:r>
            </w:hyperlink>
          </w:p>
          <w:p w:rsidR="0043138B" w:rsidRPr="00A817DD" w:rsidRDefault="0043138B" w:rsidP="0043138B">
            <w:pPr>
              <w:jc w:val="center"/>
            </w:pPr>
          </w:p>
        </w:tc>
      </w:tr>
      <w:tr w:rsidR="0043138B" w:rsidRPr="00A817DD" w:rsidTr="00C47871">
        <w:trPr>
          <w:trHeight w:val="592"/>
          <w:jc w:val="center"/>
        </w:trPr>
        <w:tc>
          <w:tcPr>
            <w:tcW w:w="2689" w:type="dxa"/>
            <w:vAlign w:val="center"/>
          </w:tcPr>
          <w:p w:rsidR="0043138B" w:rsidRPr="00A817DD" w:rsidRDefault="0043138B" w:rsidP="0043138B">
            <w:pPr>
              <w:jc w:val="center"/>
            </w:pPr>
            <w:r w:rsidRPr="00A817DD">
              <w:t>Introduction to SPSS with Statistics: 2 day course</w:t>
            </w:r>
          </w:p>
        </w:tc>
        <w:tc>
          <w:tcPr>
            <w:tcW w:w="1330" w:type="dxa"/>
            <w:vAlign w:val="center"/>
          </w:tcPr>
          <w:p w:rsidR="0043138B" w:rsidRDefault="0043138B" w:rsidP="0043138B">
            <w:pPr>
              <w:jc w:val="center"/>
            </w:pPr>
            <w:r>
              <w:t>6</w:t>
            </w:r>
            <w:r w:rsidRPr="000D3B21">
              <w:rPr>
                <w:vertAlign w:val="superscript"/>
              </w:rPr>
              <w:t>th</w:t>
            </w:r>
            <w:r>
              <w:t xml:space="preserve"> and 7</w:t>
            </w:r>
            <w:r w:rsidRPr="000D3B21">
              <w:rPr>
                <w:vertAlign w:val="superscript"/>
              </w:rPr>
              <w:t>th</w:t>
            </w:r>
            <w:r>
              <w:t xml:space="preserve"> June, </w:t>
            </w:r>
          </w:p>
          <w:p w:rsidR="0043138B" w:rsidRPr="00A817DD" w:rsidRDefault="0043138B" w:rsidP="0043138B">
            <w:pPr>
              <w:jc w:val="center"/>
            </w:pPr>
            <w:r>
              <w:t>930-5pm</w:t>
            </w:r>
          </w:p>
        </w:tc>
        <w:tc>
          <w:tcPr>
            <w:tcW w:w="1646" w:type="dxa"/>
            <w:vAlign w:val="center"/>
          </w:tcPr>
          <w:p w:rsidR="0043138B" w:rsidRPr="00A817DD" w:rsidRDefault="0043138B" w:rsidP="0043138B">
            <w:pPr>
              <w:jc w:val="center"/>
            </w:pPr>
            <w:r>
              <w:t>0/09 Craiglockhart</w:t>
            </w:r>
          </w:p>
        </w:tc>
        <w:tc>
          <w:tcPr>
            <w:tcW w:w="1701" w:type="dxa"/>
            <w:vAlign w:val="center"/>
          </w:tcPr>
          <w:p w:rsidR="0043138B" w:rsidRPr="00A817DD" w:rsidRDefault="0043138B" w:rsidP="0043138B">
            <w:pPr>
              <w:jc w:val="center"/>
            </w:pPr>
            <w:r w:rsidRPr="00A817DD">
              <w:t>Elizabeth Wiredu, external facilitator</w:t>
            </w:r>
          </w:p>
        </w:tc>
        <w:tc>
          <w:tcPr>
            <w:tcW w:w="1560" w:type="dxa"/>
            <w:shd w:val="clear" w:color="auto" w:fill="BFBFBF" w:themeFill="background1" w:themeFillShade="BF"/>
            <w:vAlign w:val="center"/>
          </w:tcPr>
          <w:p w:rsidR="0043138B" w:rsidRPr="00A817DD" w:rsidRDefault="0043138B" w:rsidP="0043138B">
            <w:pPr>
              <w:jc w:val="center"/>
            </w:pPr>
            <w:r w:rsidRPr="00A817DD">
              <w:t>All researchers</w:t>
            </w:r>
          </w:p>
        </w:tc>
        <w:tc>
          <w:tcPr>
            <w:tcW w:w="5953" w:type="dxa"/>
            <w:vAlign w:val="center"/>
          </w:tcPr>
          <w:p w:rsidR="0043138B" w:rsidRPr="00A817DD" w:rsidRDefault="0043138B" w:rsidP="0043138B">
            <w:pPr>
              <w:jc w:val="center"/>
            </w:pPr>
            <w:r w:rsidRPr="00A817DD">
              <w:t>The introduction to SPSS with Statistics course is a two-day course designed to help you to acquire the skills necessary to create SPSS files from scratch, from paper based questionnaires or imported data from Excel datasheets, ready for descriptive statistics and graphical summaries.</w:t>
            </w:r>
          </w:p>
          <w:p w:rsidR="0043138B" w:rsidRPr="00A817DD" w:rsidRDefault="0043138B" w:rsidP="0043138B">
            <w:pPr>
              <w:jc w:val="center"/>
            </w:pPr>
          </w:p>
          <w:p w:rsidR="0043138B" w:rsidRPr="00A817DD" w:rsidRDefault="0098497C" w:rsidP="0043138B">
            <w:pPr>
              <w:jc w:val="center"/>
            </w:pPr>
            <w:hyperlink r:id="rId36" w:history="1">
              <w:r w:rsidR="00A24D52" w:rsidRPr="00A900CA">
                <w:rPr>
                  <w:rStyle w:val="Hyperlink"/>
                </w:rPr>
                <w:t>Click here to book a place</w:t>
              </w:r>
            </w:hyperlink>
          </w:p>
          <w:p w:rsidR="0043138B" w:rsidRPr="00A817DD" w:rsidRDefault="0043138B" w:rsidP="0043138B">
            <w:pPr>
              <w:jc w:val="center"/>
            </w:pPr>
          </w:p>
        </w:tc>
      </w:tr>
      <w:tr w:rsidR="0043138B" w:rsidRPr="00A817DD" w:rsidTr="00C47871">
        <w:trPr>
          <w:trHeight w:val="592"/>
          <w:jc w:val="center"/>
        </w:trPr>
        <w:tc>
          <w:tcPr>
            <w:tcW w:w="2689" w:type="dxa"/>
            <w:vAlign w:val="center"/>
          </w:tcPr>
          <w:p w:rsidR="0043138B" w:rsidRPr="00A817DD" w:rsidRDefault="0043138B" w:rsidP="0043138B">
            <w:pPr>
              <w:jc w:val="center"/>
            </w:pPr>
            <w:r w:rsidRPr="00A817DD">
              <w:lastRenderedPageBreak/>
              <w:t>Project management for research</w:t>
            </w:r>
          </w:p>
        </w:tc>
        <w:tc>
          <w:tcPr>
            <w:tcW w:w="1330" w:type="dxa"/>
            <w:vAlign w:val="center"/>
          </w:tcPr>
          <w:p w:rsidR="0043138B" w:rsidRPr="00A817DD" w:rsidRDefault="0043138B" w:rsidP="0043138B">
            <w:pPr>
              <w:jc w:val="center"/>
            </w:pPr>
            <w:r>
              <w:t>7</w:t>
            </w:r>
            <w:r w:rsidRPr="00787536">
              <w:rPr>
                <w:vertAlign w:val="superscript"/>
              </w:rPr>
              <w:t>th</w:t>
            </w:r>
            <w:r>
              <w:t xml:space="preserve"> </w:t>
            </w:r>
            <w:r w:rsidRPr="00787536">
              <w:rPr>
                <w:b/>
              </w:rPr>
              <w:t>and</w:t>
            </w:r>
            <w:r>
              <w:t xml:space="preserve"> 8</w:t>
            </w:r>
            <w:r w:rsidRPr="00787536">
              <w:rPr>
                <w:vertAlign w:val="superscript"/>
              </w:rPr>
              <w:t>th</w:t>
            </w:r>
            <w:r>
              <w:t xml:space="preserve"> June, 930-5pm</w:t>
            </w:r>
          </w:p>
        </w:tc>
        <w:tc>
          <w:tcPr>
            <w:tcW w:w="1646" w:type="dxa"/>
            <w:vAlign w:val="center"/>
          </w:tcPr>
          <w:p w:rsidR="0043138B" w:rsidRPr="00A817DD" w:rsidRDefault="0043138B" w:rsidP="0043138B">
            <w:pPr>
              <w:jc w:val="center"/>
            </w:pPr>
            <w:r>
              <w:t>Location tbc</w:t>
            </w:r>
          </w:p>
        </w:tc>
        <w:tc>
          <w:tcPr>
            <w:tcW w:w="1701" w:type="dxa"/>
            <w:vAlign w:val="center"/>
          </w:tcPr>
          <w:p w:rsidR="0043138B" w:rsidRPr="00A817DD" w:rsidRDefault="0043138B" w:rsidP="0043138B">
            <w:pPr>
              <w:jc w:val="center"/>
            </w:pPr>
            <w:r w:rsidRPr="00A817DD">
              <w:t>Dr. Fraser Robertson, external facilitator</w:t>
            </w:r>
          </w:p>
        </w:tc>
        <w:tc>
          <w:tcPr>
            <w:tcW w:w="1560" w:type="dxa"/>
            <w:shd w:val="clear" w:color="auto" w:fill="BFBFBF" w:themeFill="background1" w:themeFillShade="BF"/>
            <w:vAlign w:val="center"/>
          </w:tcPr>
          <w:p w:rsidR="0043138B" w:rsidRPr="00A817DD" w:rsidRDefault="0043138B" w:rsidP="0043138B">
            <w:pPr>
              <w:jc w:val="center"/>
            </w:pPr>
            <w:r w:rsidRPr="00A817DD">
              <w:t>All researchers</w:t>
            </w:r>
          </w:p>
        </w:tc>
        <w:tc>
          <w:tcPr>
            <w:tcW w:w="5953" w:type="dxa"/>
            <w:vAlign w:val="center"/>
          </w:tcPr>
          <w:p w:rsidR="0043138B" w:rsidRDefault="0043138B" w:rsidP="0043138B">
            <w:pPr>
              <w:pStyle w:val="Default"/>
              <w:jc w:val="center"/>
              <w:rPr>
                <w:rFonts w:asciiTheme="minorHAnsi" w:hAnsiTheme="minorHAnsi"/>
                <w:color w:val="auto"/>
                <w:sz w:val="22"/>
                <w:szCs w:val="22"/>
              </w:rPr>
            </w:pPr>
            <w:r w:rsidRPr="00A817DD">
              <w:rPr>
                <w:rFonts w:asciiTheme="minorHAnsi" w:hAnsiTheme="minorHAnsi"/>
                <w:color w:val="auto"/>
                <w:sz w:val="22"/>
                <w:szCs w:val="22"/>
              </w:rPr>
              <w:t>A comprehensive introduction to the process of managing projects and the tools to assist in planning and tracking progress; this course is intended to be immediately applicable to planning and managing a research project as well as commercial projects.</w:t>
            </w:r>
          </w:p>
          <w:p w:rsidR="0043138B" w:rsidRDefault="0043138B" w:rsidP="0043138B">
            <w:pPr>
              <w:pStyle w:val="Default"/>
              <w:jc w:val="center"/>
              <w:rPr>
                <w:rFonts w:asciiTheme="minorHAnsi" w:hAnsiTheme="minorHAnsi"/>
                <w:color w:val="auto"/>
                <w:sz w:val="22"/>
                <w:szCs w:val="22"/>
              </w:rPr>
            </w:pPr>
          </w:p>
          <w:p w:rsidR="0043138B" w:rsidRPr="00A817DD" w:rsidRDefault="0098497C" w:rsidP="0043138B">
            <w:pPr>
              <w:pStyle w:val="Default"/>
              <w:jc w:val="center"/>
              <w:rPr>
                <w:rFonts w:asciiTheme="minorHAnsi" w:hAnsiTheme="minorHAnsi"/>
                <w:color w:val="auto"/>
                <w:sz w:val="22"/>
                <w:szCs w:val="22"/>
              </w:rPr>
            </w:pPr>
            <w:hyperlink r:id="rId37" w:history="1">
              <w:r w:rsidR="0043138B" w:rsidRPr="00787536">
                <w:rPr>
                  <w:rStyle w:val="Hyperlink"/>
                  <w:rFonts w:asciiTheme="minorHAnsi" w:hAnsiTheme="minorHAnsi"/>
                  <w:sz w:val="22"/>
                  <w:szCs w:val="22"/>
                </w:rPr>
                <w:t>Click here to book a place</w:t>
              </w:r>
            </w:hyperlink>
          </w:p>
          <w:p w:rsidR="0043138B" w:rsidRPr="00A817DD" w:rsidRDefault="0043138B" w:rsidP="0043138B">
            <w:pPr>
              <w:pStyle w:val="Default"/>
              <w:jc w:val="center"/>
              <w:rPr>
                <w:rFonts w:asciiTheme="minorHAnsi" w:hAnsiTheme="minorHAnsi"/>
                <w:color w:val="auto"/>
                <w:sz w:val="22"/>
                <w:szCs w:val="22"/>
              </w:rPr>
            </w:pPr>
          </w:p>
          <w:p w:rsidR="0043138B" w:rsidRPr="00A817DD" w:rsidRDefault="0043138B" w:rsidP="0043138B">
            <w:pPr>
              <w:jc w:val="center"/>
            </w:pPr>
          </w:p>
        </w:tc>
      </w:tr>
      <w:tr w:rsidR="0043138B" w:rsidRPr="00A817DD" w:rsidTr="00C47871">
        <w:trPr>
          <w:trHeight w:val="592"/>
          <w:jc w:val="center"/>
        </w:trPr>
        <w:tc>
          <w:tcPr>
            <w:tcW w:w="2689" w:type="dxa"/>
            <w:vAlign w:val="center"/>
          </w:tcPr>
          <w:p w:rsidR="0043138B" w:rsidRPr="00A817DD" w:rsidRDefault="0043138B" w:rsidP="0043138B">
            <w:pPr>
              <w:jc w:val="center"/>
            </w:pPr>
            <w:r>
              <w:t>University Research conference</w:t>
            </w:r>
          </w:p>
        </w:tc>
        <w:tc>
          <w:tcPr>
            <w:tcW w:w="1330" w:type="dxa"/>
            <w:vAlign w:val="center"/>
          </w:tcPr>
          <w:p w:rsidR="0043138B" w:rsidRPr="0052696D" w:rsidRDefault="0043138B" w:rsidP="0043138B">
            <w:pPr>
              <w:jc w:val="center"/>
            </w:pPr>
            <w:r w:rsidRPr="0052696D">
              <w:t>13</w:t>
            </w:r>
            <w:r w:rsidRPr="0052696D">
              <w:rPr>
                <w:vertAlign w:val="superscript"/>
              </w:rPr>
              <w:t>th</w:t>
            </w:r>
            <w:r w:rsidRPr="0052696D">
              <w:t xml:space="preserve"> June</w:t>
            </w:r>
          </w:p>
        </w:tc>
        <w:tc>
          <w:tcPr>
            <w:tcW w:w="1646" w:type="dxa"/>
            <w:vAlign w:val="center"/>
          </w:tcPr>
          <w:p w:rsidR="0043138B" w:rsidRPr="00A817DD" w:rsidRDefault="0043138B" w:rsidP="0043138B">
            <w:pPr>
              <w:jc w:val="center"/>
            </w:pPr>
            <w:r>
              <w:t>Craiglockhart</w:t>
            </w:r>
          </w:p>
        </w:tc>
        <w:tc>
          <w:tcPr>
            <w:tcW w:w="1701" w:type="dxa"/>
            <w:vAlign w:val="center"/>
          </w:tcPr>
          <w:p w:rsidR="0043138B" w:rsidRPr="00A817DD" w:rsidRDefault="0043138B" w:rsidP="0043138B">
            <w:pPr>
              <w:jc w:val="center"/>
            </w:pPr>
            <w:r>
              <w:t>Variety of Staff and student presenters</w:t>
            </w:r>
          </w:p>
        </w:tc>
        <w:tc>
          <w:tcPr>
            <w:tcW w:w="1560" w:type="dxa"/>
            <w:shd w:val="clear" w:color="auto" w:fill="BFBFBF" w:themeFill="background1" w:themeFillShade="BF"/>
            <w:vAlign w:val="center"/>
          </w:tcPr>
          <w:p w:rsidR="0043138B" w:rsidRPr="00A817DD" w:rsidRDefault="0043138B" w:rsidP="0043138B">
            <w:pPr>
              <w:jc w:val="center"/>
            </w:pPr>
            <w:r>
              <w:t>All researchers</w:t>
            </w:r>
          </w:p>
        </w:tc>
        <w:tc>
          <w:tcPr>
            <w:tcW w:w="5953" w:type="dxa"/>
            <w:vAlign w:val="center"/>
          </w:tcPr>
          <w:p w:rsidR="0043138B" w:rsidRPr="00A817DD" w:rsidRDefault="0043138B" w:rsidP="0043138B">
            <w:pPr>
              <w:jc w:val="center"/>
            </w:pPr>
            <w:r>
              <w:t>Bookings will open in Spring 2018</w:t>
            </w:r>
          </w:p>
        </w:tc>
      </w:tr>
      <w:tr w:rsidR="0043138B" w:rsidRPr="00A817DD" w:rsidTr="00C47871">
        <w:trPr>
          <w:trHeight w:val="592"/>
          <w:jc w:val="center"/>
        </w:trPr>
        <w:tc>
          <w:tcPr>
            <w:tcW w:w="2689" w:type="dxa"/>
            <w:vAlign w:val="center"/>
          </w:tcPr>
          <w:p w:rsidR="0043138B" w:rsidRPr="0090743B" w:rsidRDefault="0043138B" w:rsidP="0043138B">
            <w:pPr>
              <w:jc w:val="center"/>
            </w:pPr>
            <w:r w:rsidRPr="0090743B">
              <w:t>Researchers / Teaching Fellows Writing retreat</w:t>
            </w:r>
          </w:p>
        </w:tc>
        <w:tc>
          <w:tcPr>
            <w:tcW w:w="1330" w:type="dxa"/>
            <w:vAlign w:val="center"/>
          </w:tcPr>
          <w:p w:rsidR="0043138B" w:rsidRDefault="0043138B" w:rsidP="0043138B">
            <w:pPr>
              <w:jc w:val="center"/>
            </w:pPr>
            <w:r>
              <w:t>w/c 18</w:t>
            </w:r>
            <w:r w:rsidRPr="00287E28">
              <w:rPr>
                <w:vertAlign w:val="superscript"/>
              </w:rPr>
              <w:t>th</w:t>
            </w:r>
            <w:r>
              <w:t xml:space="preserve"> June 2018</w:t>
            </w:r>
          </w:p>
        </w:tc>
        <w:tc>
          <w:tcPr>
            <w:tcW w:w="1646" w:type="dxa"/>
            <w:vAlign w:val="center"/>
          </w:tcPr>
          <w:p w:rsidR="0043138B" w:rsidRDefault="0043138B" w:rsidP="0043138B">
            <w:pPr>
              <w:jc w:val="center"/>
            </w:pPr>
            <w:r>
              <w:t>Location tbc</w:t>
            </w:r>
          </w:p>
        </w:tc>
        <w:tc>
          <w:tcPr>
            <w:tcW w:w="1701" w:type="dxa"/>
            <w:vAlign w:val="center"/>
          </w:tcPr>
          <w:p w:rsidR="0043138B" w:rsidRDefault="0043138B" w:rsidP="0043138B">
            <w:pPr>
              <w:jc w:val="center"/>
            </w:pPr>
            <w:r>
              <w:t>Gráinne Barkess</w:t>
            </w:r>
          </w:p>
        </w:tc>
        <w:tc>
          <w:tcPr>
            <w:tcW w:w="1560" w:type="dxa"/>
            <w:shd w:val="clear" w:color="auto" w:fill="FFC000" w:themeFill="accent4"/>
            <w:vAlign w:val="center"/>
          </w:tcPr>
          <w:p w:rsidR="0043138B" w:rsidRDefault="0043138B" w:rsidP="0043138B">
            <w:pPr>
              <w:jc w:val="center"/>
            </w:pPr>
            <w:r>
              <w:t>Research active staff</w:t>
            </w:r>
          </w:p>
        </w:tc>
        <w:tc>
          <w:tcPr>
            <w:tcW w:w="5953" w:type="dxa"/>
            <w:vAlign w:val="center"/>
          </w:tcPr>
          <w:p w:rsidR="0043138B" w:rsidRDefault="0043138B" w:rsidP="0043138B">
            <w:pPr>
              <w:jc w:val="center"/>
            </w:pPr>
            <w:r>
              <w:t>This residential writing retreat is for staff who are currently writing up a piece of research for publication. Jointly funded by the Teaching Fellow Fund and RIO funding, applications need support from your School Dean.</w:t>
            </w:r>
          </w:p>
          <w:p w:rsidR="0043138B" w:rsidRDefault="0043138B" w:rsidP="0043138B">
            <w:pPr>
              <w:jc w:val="center"/>
            </w:pPr>
          </w:p>
          <w:p w:rsidR="0043138B" w:rsidRDefault="0043138B" w:rsidP="0043138B">
            <w:pPr>
              <w:jc w:val="center"/>
            </w:pPr>
            <w:r w:rsidRPr="00A817DD">
              <w:t xml:space="preserve">Email </w:t>
            </w:r>
            <w:hyperlink r:id="rId38" w:history="1">
              <w:r w:rsidRPr="009F19AF">
                <w:rPr>
                  <w:rStyle w:val="Hyperlink"/>
                </w:rPr>
                <w:t>r.doak@napier.ac.uk</w:t>
              </w:r>
            </w:hyperlink>
            <w:r w:rsidRPr="00A817DD">
              <w:t xml:space="preserve"> </w:t>
            </w:r>
            <w:r>
              <w:t>for further information.</w:t>
            </w:r>
          </w:p>
          <w:p w:rsidR="0043138B" w:rsidRPr="00A817DD" w:rsidRDefault="0043138B" w:rsidP="0043138B"/>
        </w:tc>
      </w:tr>
      <w:tr w:rsidR="0043138B" w:rsidRPr="00A817DD" w:rsidTr="00C47871">
        <w:trPr>
          <w:trHeight w:val="592"/>
          <w:jc w:val="center"/>
        </w:trPr>
        <w:tc>
          <w:tcPr>
            <w:tcW w:w="2689" w:type="dxa"/>
            <w:vAlign w:val="center"/>
          </w:tcPr>
          <w:p w:rsidR="0043138B" w:rsidRPr="00A817DD" w:rsidRDefault="0043138B" w:rsidP="0043138B">
            <w:pPr>
              <w:jc w:val="center"/>
            </w:pPr>
            <w:r>
              <w:t>Thesis Tuesday</w:t>
            </w:r>
          </w:p>
        </w:tc>
        <w:tc>
          <w:tcPr>
            <w:tcW w:w="1330" w:type="dxa"/>
            <w:vAlign w:val="center"/>
          </w:tcPr>
          <w:p w:rsidR="0043138B" w:rsidRPr="00A817DD" w:rsidRDefault="0043138B" w:rsidP="0043138B">
            <w:pPr>
              <w:jc w:val="center"/>
            </w:pPr>
            <w:r>
              <w:t>26</w:t>
            </w:r>
            <w:r w:rsidRPr="00787536">
              <w:rPr>
                <w:vertAlign w:val="superscript"/>
              </w:rPr>
              <w:t>th</w:t>
            </w:r>
            <w:r>
              <w:t xml:space="preserve"> June, 9am-1pm</w:t>
            </w:r>
          </w:p>
        </w:tc>
        <w:tc>
          <w:tcPr>
            <w:tcW w:w="1646" w:type="dxa"/>
            <w:vAlign w:val="center"/>
          </w:tcPr>
          <w:p w:rsidR="0043138B" w:rsidRPr="00A817DD" w:rsidRDefault="0043138B" w:rsidP="0043138B">
            <w:pPr>
              <w:jc w:val="center"/>
            </w:pPr>
            <w:r>
              <w:t>Location tbc</w:t>
            </w:r>
          </w:p>
        </w:tc>
        <w:tc>
          <w:tcPr>
            <w:tcW w:w="1701" w:type="dxa"/>
            <w:vAlign w:val="center"/>
          </w:tcPr>
          <w:p w:rsidR="0043138B" w:rsidRPr="00A817DD" w:rsidRDefault="0043138B" w:rsidP="0043138B">
            <w:pPr>
              <w:jc w:val="center"/>
            </w:pPr>
            <w:r>
              <w:t>Gráinne Barkess</w:t>
            </w:r>
          </w:p>
        </w:tc>
        <w:tc>
          <w:tcPr>
            <w:tcW w:w="1560" w:type="dxa"/>
            <w:shd w:val="clear" w:color="auto" w:fill="002060"/>
            <w:vAlign w:val="center"/>
          </w:tcPr>
          <w:p w:rsidR="0043138B" w:rsidRPr="00A817DD" w:rsidRDefault="0043138B" w:rsidP="0043138B">
            <w:pPr>
              <w:jc w:val="center"/>
            </w:pPr>
            <w:r>
              <w:t xml:space="preserve">All </w:t>
            </w:r>
            <w:r w:rsidRPr="00A817DD">
              <w:t>stage</w:t>
            </w:r>
            <w:r>
              <w:t>s -</w:t>
            </w:r>
            <w:r w:rsidRPr="00A817DD">
              <w:t xml:space="preserve"> Research Students</w:t>
            </w:r>
          </w:p>
        </w:tc>
        <w:tc>
          <w:tcPr>
            <w:tcW w:w="5953" w:type="dxa"/>
            <w:vAlign w:val="center"/>
          </w:tcPr>
          <w:p w:rsidR="0043138B" w:rsidRDefault="0043138B" w:rsidP="0043138B">
            <w:pPr>
              <w:jc w:val="center"/>
              <w:rPr>
                <w:rFonts w:cs="Tahoma"/>
                <w:szCs w:val="19"/>
                <w:shd w:val="clear" w:color="auto" w:fill="FFFFFF"/>
              </w:rPr>
            </w:pPr>
            <w:r w:rsidRPr="00A34DEE">
              <w:rPr>
                <w:rFonts w:cs="Tahoma"/>
                <w:szCs w:val="19"/>
                <w:shd w:val="clear" w:color="auto" w:fill="FFFFFF"/>
              </w:rPr>
              <w:t>Are you looking to get some momentum with writing a chapter of your thesis, or perhaps preparing reports for a research degree review or other writing project you may have?</w:t>
            </w:r>
            <w:r w:rsidRPr="00A34DEE">
              <w:rPr>
                <w:rFonts w:cs="Calibri"/>
                <w:szCs w:val="19"/>
                <w:shd w:val="clear" w:color="auto" w:fill="FFFFFF"/>
              </w:rPr>
              <w:t> </w:t>
            </w:r>
            <w:r w:rsidRPr="00A34DEE">
              <w:rPr>
                <w:rFonts w:cs="Tahoma"/>
                <w:szCs w:val="19"/>
              </w:rPr>
              <w:br/>
            </w:r>
            <w:r w:rsidRPr="00A34DEE">
              <w:rPr>
                <w:rFonts w:cs="Tahoma"/>
                <w:szCs w:val="19"/>
              </w:rPr>
              <w:br/>
            </w:r>
            <w:r w:rsidRPr="00A34DEE">
              <w:rPr>
                <w:rFonts w:cs="Tahoma"/>
                <w:szCs w:val="19"/>
                <w:shd w:val="clear" w:color="auto" w:fill="FFFFFF"/>
              </w:rPr>
              <w:t xml:space="preserve">If so, we are setting up some on-campus ½ day ‘Thesis Tuesdays’ to help you find some time to get writing. </w:t>
            </w:r>
          </w:p>
          <w:p w:rsidR="0043138B" w:rsidRDefault="0043138B" w:rsidP="0043138B">
            <w:pPr>
              <w:jc w:val="center"/>
              <w:rPr>
                <w:rFonts w:cs="Tahoma"/>
                <w:szCs w:val="19"/>
                <w:shd w:val="clear" w:color="auto" w:fill="FFFFFF"/>
              </w:rPr>
            </w:pPr>
          </w:p>
          <w:p w:rsidR="0043138B" w:rsidRPr="006969BC" w:rsidRDefault="0043138B" w:rsidP="0043138B">
            <w:pPr>
              <w:jc w:val="center"/>
              <w:rPr>
                <w:rStyle w:val="Hyperlink"/>
                <w:rFonts w:cs="Tahoma"/>
                <w:szCs w:val="19"/>
                <w:shd w:val="clear" w:color="auto" w:fill="FFFFFF"/>
              </w:rPr>
            </w:pPr>
            <w:r>
              <w:rPr>
                <w:rFonts w:cs="Tahoma"/>
                <w:szCs w:val="19"/>
                <w:shd w:val="clear" w:color="auto" w:fill="FFFFFF"/>
              </w:rPr>
              <w:fldChar w:fldCharType="begin"/>
            </w:r>
            <w:r>
              <w:rPr>
                <w:rFonts w:cs="Tahoma"/>
                <w:szCs w:val="19"/>
                <w:shd w:val="clear" w:color="auto" w:fill="FFFFFF"/>
              </w:rPr>
              <w:instrText>HYPERLINK "http://staff.napier.ac.uk/learningevents/Pages/EventDetails.aspx?EventID=16698582rY"</w:instrText>
            </w:r>
            <w:r>
              <w:rPr>
                <w:rFonts w:cs="Tahoma"/>
                <w:szCs w:val="19"/>
                <w:shd w:val="clear" w:color="auto" w:fill="FFFFFF"/>
              </w:rPr>
              <w:fldChar w:fldCharType="separate"/>
            </w:r>
            <w:r w:rsidRPr="006969BC">
              <w:rPr>
                <w:rStyle w:val="Hyperlink"/>
                <w:rFonts w:cs="Tahoma"/>
                <w:szCs w:val="19"/>
                <w:shd w:val="clear" w:color="auto" w:fill="FFFFFF"/>
              </w:rPr>
              <w:t>Click here to book a place</w:t>
            </w:r>
          </w:p>
          <w:p w:rsidR="0043138B" w:rsidRPr="00A817DD" w:rsidRDefault="0043138B" w:rsidP="0043138B">
            <w:pPr>
              <w:jc w:val="center"/>
            </w:pPr>
            <w:r>
              <w:rPr>
                <w:rFonts w:cs="Tahoma"/>
                <w:szCs w:val="19"/>
                <w:shd w:val="clear" w:color="auto" w:fill="FFFFFF"/>
              </w:rPr>
              <w:fldChar w:fldCharType="end"/>
            </w:r>
          </w:p>
        </w:tc>
      </w:tr>
      <w:tr w:rsidR="0043138B" w:rsidRPr="00A817DD" w:rsidTr="00C47871">
        <w:trPr>
          <w:trHeight w:val="592"/>
          <w:jc w:val="center"/>
        </w:trPr>
        <w:tc>
          <w:tcPr>
            <w:tcW w:w="2689" w:type="dxa"/>
            <w:vAlign w:val="center"/>
          </w:tcPr>
          <w:p w:rsidR="0043138B" w:rsidRPr="00A817DD" w:rsidRDefault="0043138B" w:rsidP="0043138B">
            <w:pPr>
              <w:jc w:val="center"/>
            </w:pPr>
            <w:r>
              <w:t xml:space="preserve">Write Now! </w:t>
            </w:r>
          </w:p>
        </w:tc>
        <w:tc>
          <w:tcPr>
            <w:tcW w:w="1330" w:type="dxa"/>
            <w:vAlign w:val="center"/>
          </w:tcPr>
          <w:p w:rsidR="0043138B" w:rsidRPr="00A817DD" w:rsidRDefault="0043138B" w:rsidP="0043138B">
            <w:pPr>
              <w:jc w:val="center"/>
            </w:pPr>
            <w:r>
              <w:t>10</w:t>
            </w:r>
            <w:r w:rsidRPr="0081347E">
              <w:rPr>
                <w:vertAlign w:val="superscript"/>
              </w:rPr>
              <w:t>th</w:t>
            </w:r>
            <w:r>
              <w:t xml:space="preserve"> to 12</w:t>
            </w:r>
            <w:r w:rsidRPr="0081347E">
              <w:rPr>
                <w:vertAlign w:val="superscript"/>
              </w:rPr>
              <w:t>th</w:t>
            </w:r>
            <w:r>
              <w:t xml:space="preserve"> July</w:t>
            </w:r>
          </w:p>
        </w:tc>
        <w:tc>
          <w:tcPr>
            <w:tcW w:w="1646" w:type="dxa"/>
            <w:vAlign w:val="center"/>
          </w:tcPr>
          <w:p w:rsidR="0043138B" w:rsidRPr="00A817DD" w:rsidRDefault="0098497C" w:rsidP="0043138B">
            <w:pPr>
              <w:jc w:val="center"/>
            </w:pPr>
            <w:r>
              <w:t>Apex Hotel, Waterloo Place</w:t>
            </w:r>
          </w:p>
        </w:tc>
        <w:tc>
          <w:tcPr>
            <w:tcW w:w="1701" w:type="dxa"/>
            <w:vAlign w:val="center"/>
          </w:tcPr>
          <w:p w:rsidR="0043138B" w:rsidRPr="00A817DD" w:rsidRDefault="0043138B" w:rsidP="0043138B">
            <w:pPr>
              <w:jc w:val="center"/>
            </w:pPr>
            <w:r w:rsidRPr="00A817DD">
              <w:t>Gráinne Barkess</w:t>
            </w:r>
          </w:p>
        </w:tc>
        <w:tc>
          <w:tcPr>
            <w:tcW w:w="1560" w:type="dxa"/>
            <w:shd w:val="clear" w:color="auto" w:fill="BFBFBF" w:themeFill="background1" w:themeFillShade="BF"/>
            <w:vAlign w:val="center"/>
          </w:tcPr>
          <w:p w:rsidR="0043138B" w:rsidRPr="00A817DD" w:rsidRDefault="0043138B" w:rsidP="0043138B">
            <w:pPr>
              <w:jc w:val="center"/>
            </w:pPr>
            <w:r>
              <w:t>All researchers</w:t>
            </w:r>
          </w:p>
        </w:tc>
        <w:tc>
          <w:tcPr>
            <w:tcW w:w="5953" w:type="dxa"/>
            <w:vAlign w:val="center"/>
          </w:tcPr>
          <w:p w:rsidR="0043138B" w:rsidRDefault="0043138B" w:rsidP="0043138B">
            <w:pPr>
              <w:jc w:val="center"/>
            </w:pPr>
            <w:r w:rsidRPr="00A817DD">
              <w:t xml:space="preserve">A </w:t>
            </w:r>
            <w:r>
              <w:t xml:space="preserve">non-residential </w:t>
            </w:r>
            <w:r w:rsidRPr="00A817DD">
              <w:t>writing retreat aimed at students who are writing up their thesis</w:t>
            </w:r>
            <w:r>
              <w:t xml:space="preserve"> or researchers working on academic articles/book chapters</w:t>
            </w:r>
            <w:r w:rsidRPr="00A817DD">
              <w:t>.</w:t>
            </w:r>
            <w:r>
              <w:t xml:space="preserve"> Come along for 3 days of intensive writing time.</w:t>
            </w:r>
          </w:p>
          <w:p w:rsidR="0043138B" w:rsidRDefault="0043138B" w:rsidP="0043138B">
            <w:pPr>
              <w:jc w:val="center"/>
            </w:pPr>
          </w:p>
          <w:p w:rsidR="0043138B" w:rsidRDefault="0043138B" w:rsidP="0043138B">
            <w:pPr>
              <w:jc w:val="center"/>
            </w:pPr>
            <w:r>
              <w:t xml:space="preserve">Email </w:t>
            </w:r>
            <w:hyperlink r:id="rId39" w:history="1">
              <w:r w:rsidRPr="00D7510B">
                <w:rPr>
                  <w:rStyle w:val="Hyperlink"/>
                </w:rPr>
                <w:t>RIOevents@napier.ac.uk</w:t>
              </w:r>
            </w:hyperlink>
            <w:r>
              <w:t xml:space="preserve"> to express an interest </w:t>
            </w:r>
          </w:p>
          <w:p w:rsidR="0043138B" w:rsidRDefault="0043138B" w:rsidP="0043138B">
            <w:pPr>
              <w:jc w:val="center"/>
            </w:pPr>
            <w:r>
              <w:t>(this ‘retreat’ will run if there is sufficient numbers)</w:t>
            </w:r>
          </w:p>
          <w:p w:rsidR="0043138B" w:rsidRPr="00A817DD" w:rsidRDefault="0043138B" w:rsidP="0043138B">
            <w:pPr>
              <w:jc w:val="center"/>
            </w:pPr>
          </w:p>
        </w:tc>
      </w:tr>
    </w:tbl>
    <w:p w:rsidR="008C708C" w:rsidRDefault="008C708C"/>
    <w:p w:rsidR="00820124" w:rsidRPr="002E721C" w:rsidRDefault="00DF0904" w:rsidP="0052696D">
      <w:pPr>
        <w:jc w:val="center"/>
        <w:rPr>
          <w:color w:val="0563C1" w:themeColor="hyperlink"/>
          <w:u w:val="single"/>
        </w:rPr>
      </w:pPr>
      <w:r w:rsidRPr="00A817DD">
        <w:t xml:space="preserve">If </w:t>
      </w:r>
      <w:r w:rsidR="00B64701" w:rsidRPr="00A817DD">
        <w:t>you</w:t>
      </w:r>
      <w:r w:rsidRPr="00A817DD">
        <w:t xml:space="preserve"> are interested in booking </w:t>
      </w:r>
      <w:r w:rsidR="00B64701" w:rsidRPr="00A817DD">
        <w:t>for a session</w:t>
      </w:r>
      <w:r w:rsidRPr="00A817DD">
        <w:t xml:space="preserve"> please </w:t>
      </w:r>
      <w:r w:rsidR="00B64701" w:rsidRPr="00A817DD">
        <w:t xml:space="preserve">register via the HRConnect links, or </w:t>
      </w:r>
      <w:r w:rsidRPr="00A817DD">
        <w:t xml:space="preserve">email </w:t>
      </w:r>
      <w:hyperlink r:id="rId40" w:history="1">
        <w:r w:rsidRPr="00A817DD">
          <w:rPr>
            <w:rStyle w:val="Hyperlink"/>
          </w:rPr>
          <w:t>RIOevents@napier.ac.uk</w:t>
        </w:r>
      </w:hyperlink>
      <w:r w:rsidR="00B64701" w:rsidRPr="00A817DD">
        <w:rPr>
          <w:rStyle w:val="Hyperlink"/>
          <w:u w:val="none"/>
        </w:rPr>
        <w:t xml:space="preserve"> </w:t>
      </w:r>
      <w:r w:rsidR="00B64701" w:rsidRPr="00A817DD">
        <w:rPr>
          <w:rStyle w:val="Hyperlink"/>
          <w:color w:val="auto"/>
          <w:u w:val="none"/>
        </w:rPr>
        <w:t>if you do not have access to HRConnect.</w:t>
      </w:r>
      <w:bookmarkStart w:id="1" w:name="_top"/>
      <w:bookmarkEnd w:id="1"/>
    </w:p>
    <w:sectPr w:rsidR="00820124" w:rsidRPr="002E721C" w:rsidSect="00C47871">
      <w:footerReference w:type="default" r:id="rId4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953" w:rsidRDefault="00301953" w:rsidP="001E7C37">
      <w:pPr>
        <w:spacing w:after="0" w:line="240" w:lineRule="auto"/>
      </w:pPr>
      <w:r>
        <w:separator/>
      </w:r>
    </w:p>
  </w:endnote>
  <w:endnote w:type="continuationSeparator" w:id="0">
    <w:p w:rsidR="00301953" w:rsidRDefault="00301953" w:rsidP="001E7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953" w:rsidRDefault="00301953">
    <w:pPr>
      <w:pStyle w:val="Footer"/>
    </w:pPr>
    <w:r>
      <w:ptab w:relativeTo="margin" w:alignment="center" w:leader="none"/>
    </w:r>
    <w:r>
      <w:t>AY 17/18 RIO researcher development programme</w:t>
    </w:r>
    <w:r>
      <w:ptab w:relativeTo="margin" w:alignment="right" w:leader="none"/>
    </w:r>
    <w:r>
      <w:fldChar w:fldCharType="begin"/>
    </w:r>
    <w:r>
      <w:instrText xml:space="preserve"> PAGE   \* MERGEFORMAT </w:instrText>
    </w:r>
    <w:r>
      <w:fldChar w:fldCharType="separate"/>
    </w:r>
    <w:r w:rsidR="0098497C" w:rsidRPr="0098497C">
      <w:rPr>
        <w:b/>
        <w:bCs/>
        <w:noProof/>
      </w:rPr>
      <w:t>5</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953" w:rsidRDefault="00301953" w:rsidP="001E7C37">
      <w:pPr>
        <w:spacing w:after="0" w:line="240" w:lineRule="auto"/>
      </w:pPr>
      <w:r>
        <w:separator/>
      </w:r>
    </w:p>
  </w:footnote>
  <w:footnote w:type="continuationSeparator" w:id="0">
    <w:p w:rsidR="00301953" w:rsidRDefault="00301953" w:rsidP="001E7C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4C1676"/>
    <w:multiLevelType w:val="hybridMultilevel"/>
    <w:tmpl w:val="D80A8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569"/>
    <w:rsid w:val="00000CC2"/>
    <w:rsid w:val="0001354A"/>
    <w:rsid w:val="0003246F"/>
    <w:rsid w:val="000526F1"/>
    <w:rsid w:val="00064454"/>
    <w:rsid w:val="000660A8"/>
    <w:rsid w:val="000871ED"/>
    <w:rsid w:val="000A5968"/>
    <w:rsid w:val="000B0A8A"/>
    <w:rsid w:val="000C2AE7"/>
    <w:rsid w:val="000C52F7"/>
    <w:rsid w:val="000C5DB0"/>
    <w:rsid w:val="000D3B21"/>
    <w:rsid w:val="000D5931"/>
    <w:rsid w:val="000E41F4"/>
    <w:rsid w:val="000E5F21"/>
    <w:rsid w:val="000F0881"/>
    <w:rsid w:val="000F6300"/>
    <w:rsid w:val="00111937"/>
    <w:rsid w:val="00112C79"/>
    <w:rsid w:val="00124793"/>
    <w:rsid w:val="001A3F63"/>
    <w:rsid w:val="001B113B"/>
    <w:rsid w:val="001B407F"/>
    <w:rsid w:val="001B6867"/>
    <w:rsid w:val="001C486E"/>
    <w:rsid w:val="001E4064"/>
    <w:rsid w:val="001E7C37"/>
    <w:rsid w:val="001F7535"/>
    <w:rsid w:val="001F7D59"/>
    <w:rsid w:val="00215407"/>
    <w:rsid w:val="002252A1"/>
    <w:rsid w:val="00262094"/>
    <w:rsid w:val="00264829"/>
    <w:rsid w:val="002743BC"/>
    <w:rsid w:val="00281650"/>
    <w:rsid w:val="002852DA"/>
    <w:rsid w:val="00285AB6"/>
    <w:rsid w:val="00287E28"/>
    <w:rsid w:val="002B25A8"/>
    <w:rsid w:val="002C16FD"/>
    <w:rsid w:val="002C18C2"/>
    <w:rsid w:val="002D1B7D"/>
    <w:rsid w:val="002D2A2E"/>
    <w:rsid w:val="002E721C"/>
    <w:rsid w:val="002E7469"/>
    <w:rsid w:val="003014B3"/>
    <w:rsid w:val="00301953"/>
    <w:rsid w:val="003029A7"/>
    <w:rsid w:val="00304F2D"/>
    <w:rsid w:val="00311DB3"/>
    <w:rsid w:val="003125AB"/>
    <w:rsid w:val="003208BA"/>
    <w:rsid w:val="003371EA"/>
    <w:rsid w:val="00361F84"/>
    <w:rsid w:val="00366FC5"/>
    <w:rsid w:val="003703DD"/>
    <w:rsid w:val="003725D7"/>
    <w:rsid w:val="0037786F"/>
    <w:rsid w:val="003912FF"/>
    <w:rsid w:val="00393F7F"/>
    <w:rsid w:val="003C01C1"/>
    <w:rsid w:val="003D56BB"/>
    <w:rsid w:val="003D7004"/>
    <w:rsid w:val="003F539A"/>
    <w:rsid w:val="0040211A"/>
    <w:rsid w:val="00405C62"/>
    <w:rsid w:val="00410D46"/>
    <w:rsid w:val="00420823"/>
    <w:rsid w:val="00427E3E"/>
    <w:rsid w:val="0043138B"/>
    <w:rsid w:val="00466A0D"/>
    <w:rsid w:val="00471072"/>
    <w:rsid w:val="004733E8"/>
    <w:rsid w:val="00476953"/>
    <w:rsid w:val="0048060A"/>
    <w:rsid w:val="00490EB5"/>
    <w:rsid w:val="004B5E7B"/>
    <w:rsid w:val="004C3A13"/>
    <w:rsid w:val="004D61FE"/>
    <w:rsid w:val="004D6543"/>
    <w:rsid w:val="0050269C"/>
    <w:rsid w:val="00523CAB"/>
    <w:rsid w:val="0052696D"/>
    <w:rsid w:val="00542B56"/>
    <w:rsid w:val="00542BB0"/>
    <w:rsid w:val="005756F0"/>
    <w:rsid w:val="00587420"/>
    <w:rsid w:val="005878D3"/>
    <w:rsid w:val="00595104"/>
    <w:rsid w:val="00596664"/>
    <w:rsid w:val="00597F75"/>
    <w:rsid w:val="005B415D"/>
    <w:rsid w:val="005B6A48"/>
    <w:rsid w:val="005D34C1"/>
    <w:rsid w:val="006061C6"/>
    <w:rsid w:val="006222D0"/>
    <w:rsid w:val="006440B5"/>
    <w:rsid w:val="00682398"/>
    <w:rsid w:val="00694CA4"/>
    <w:rsid w:val="00695CD5"/>
    <w:rsid w:val="006969BC"/>
    <w:rsid w:val="006D155C"/>
    <w:rsid w:val="006D22AB"/>
    <w:rsid w:val="006D58DB"/>
    <w:rsid w:val="006E485B"/>
    <w:rsid w:val="006F3EFC"/>
    <w:rsid w:val="00706778"/>
    <w:rsid w:val="00723FC6"/>
    <w:rsid w:val="00733DA3"/>
    <w:rsid w:val="00741D5D"/>
    <w:rsid w:val="00745289"/>
    <w:rsid w:val="00747003"/>
    <w:rsid w:val="00761954"/>
    <w:rsid w:val="00787536"/>
    <w:rsid w:val="00787706"/>
    <w:rsid w:val="00791C02"/>
    <w:rsid w:val="007A2656"/>
    <w:rsid w:val="007B7EBD"/>
    <w:rsid w:val="007C6566"/>
    <w:rsid w:val="007D3C53"/>
    <w:rsid w:val="0080054E"/>
    <w:rsid w:val="0080575B"/>
    <w:rsid w:val="00807912"/>
    <w:rsid w:val="0081347E"/>
    <w:rsid w:val="00820124"/>
    <w:rsid w:val="00830630"/>
    <w:rsid w:val="00840D3B"/>
    <w:rsid w:val="00863FA1"/>
    <w:rsid w:val="00877F5E"/>
    <w:rsid w:val="008954CD"/>
    <w:rsid w:val="008A2A3F"/>
    <w:rsid w:val="008A6996"/>
    <w:rsid w:val="008B027A"/>
    <w:rsid w:val="008B3388"/>
    <w:rsid w:val="008C3F2A"/>
    <w:rsid w:val="008C708C"/>
    <w:rsid w:val="008D7359"/>
    <w:rsid w:val="008E044E"/>
    <w:rsid w:val="008E0A95"/>
    <w:rsid w:val="008E5293"/>
    <w:rsid w:val="008F36C8"/>
    <w:rsid w:val="008F71D8"/>
    <w:rsid w:val="00900E68"/>
    <w:rsid w:val="0090743B"/>
    <w:rsid w:val="00913738"/>
    <w:rsid w:val="00913C4C"/>
    <w:rsid w:val="00921C06"/>
    <w:rsid w:val="009252AF"/>
    <w:rsid w:val="00926788"/>
    <w:rsid w:val="009442BA"/>
    <w:rsid w:val="009536F9"/>
    <w:rsid w:val="00953DE7"/>
    <w:rsid w:val="00963BEC"/>
    <w:rsid w:val="0097514F"/>
    <w:rsid w:val="0098497C"/>
    <w:rsid w:val="009B1D42"/>
    <w:rsid w:val="009B2655"/>
    <w:rsid w:val="009B375F"/>
    <w:rsid w:val="009B771F"/>
    <w:rsid w:val="009D3C00"/>
    <w:rsid w:val="009D76E9"/>
    <w:rsid w:val="009F0DD0"/>
    <w:rsid w:val="009F12C2"/>
    <w:rsid w:val="009F4813"/>
    <w:rsid w:val="009F6250"/>
    <w:rsid w:val="00A21D12"/>
    <w:rsid w:val="00A23C2B"/>
    <w:rsid w:val="00A24D52"/>
    <w:rsid w:val="00A253B3"/>
    <w:rsid w:val="00A27FC8"/>
    <w:rsid w:val="00A34DEE"/>
    <w:rsid w:val="00A359BB"/>
    <w:rsid w:val="00A5018D"/>
    <w:rsid w:val="00A567C8"/>
    <w:rsid w:val="00A72E8A"/>
    <w:rsid w:val="00A7563E"/>
    <w:rsid w:val="00A817DD"/>
    <w:rsid w:val="00A825C1"/>
    <w:rsid w:val="00A836AC"/>
    <w:rsid w:val="00A900CA"/>
    <w:rsid w:val="00AA5A8B"/>
    <w:rsid w:val="00AA607C"/>
    <w:rsid w:val="00AB7C67"/>
    <w:rsid w:val="00AC0747"/>
    <w:rsid w:val="00AC0F02"/>
    <w:rsid w:val="00AE2FBB"/>
    <w:rsid w:val="00AF6D19"/>
    <w:rsid w:val="00B020D7"/>
    <w:rsid w:val="00B05FCA"/>
    <w:rsid w:val="00B07D8E"/>
    <w:rsid w:val="00B106BA"/>
    <w:rsid w:val="00B11AB9"/>
    <w:rsid w:val="00B12FC1"/>
    <w:rsid w:val="00B17E6C"/>
    <w:rsid w:val="00B23569"/>
    <w:rsid w:val="00B31500"/>
    <w:rsid w:val="00B31904"/>
    <w:rsid w:val="00B448D0"/>
    <w:rsid w:val="00B44AFD"/>
    <w:rsid w:val="00B44FEA"/>
    <w:rsid w:val="00B53BD9"/>
    <w:rsid w:val="00B63F86"/>
    <w:rsid w:val="00B64701"/>
    <w:rsid w:val="00B837F9"/>
    <w:rsid w:val="00B91BD4"/>
    <w:rsid w:val="00B93BB7"/>
    <w:rsid w:val="00BA5F9E"/>
    <w:rsid w:val="00BA6A91"/>
    <w:rsid w:val="00BB4274"/>
    <w:rsid w:val="00BC5614"/>
    <w:rsid w:val="00BD1A10"/>
    <w:rsid w:val="00BD55E6"/>
    <w:rsid w:val="00BD66F1"/>
    <w:rsid w:val="00C11B5A"/>
    <w:rsid w:val="00C144C6"/>
    <w:rsid w:val="00C15F41"/>
    <w:rsid w:val="00C17C09"/>
    <w:rsid w:val="00C4321E"/>
    <w:rsid w:val="00C47871"/>
    <w:rsid w:val="00C80FF2"/>
    <w:rsid w:val="00CD1C8C"/>
    <w:rsid w:val="00D024FA"/>
    <w:rsid w:val="00D20BA1"/>
    <w:rsid w:val="00D43B39"/>
    <w:rsid w:val="00D503C6"/>
    <w:rsid w:val="00D525E8"/>
    <w:rsid w:val="00D66730"/>
    <w:rsid w:val="00D84817"/>
    <w:rsid w:val="00D857C8"/>
    <w:rsid w:val="00DC1242"/>
    <w:rsid w:val="00DC4504"/>
    <w:rsid w:val="00DD2EB0"/>
    <w:rsid w:val="00DD60C5"/>
    <w:rsid w:val="00DF0904"/>
    <w:rsid w:val="00DF1503"/>
    <w:rsid w:val="00DF62DC"/>
    <w:rsid w:val="00E07F4D"/>
    <w:rsid w:val="00E114B6"/>
    <w:rsid w:val="00E206A4"/>
    <w:rsid w:val="00E27475"/>
    <w:rsid w:val="00E36509"/>
    <w:rsid w:val="00E450C0"/>
    <w:rsid w:val="00E50CC9"/>
    <w:rsid w:val="00E63948"/>
    <w:rsid w:val="00E81F87"/>
    <w:rsid w:val="00EB6A52"/>
    <w:rsid w:val="00EC3C88"/>
    <w:rsid w:val="00ED3EC5"/>
    <w:rsid w:val="00EE0CA1"/>
    <w:rsid w:val="00EE1CE9"/>
    <w:rsid w:val="00EE4259"/>
    <w:rsid w:val="00F231DD"/>
    <w:rsid w:val="00F24739"/>
    <w:rsid w:val="00F25E56"/>
    <w:rsid w:val="00F554C4"/>
    <w:rsid w:val="00F566E2"/>
    <w:rsid w:val="00F5678A"/>
    <w:rsid w:val="00F717C2"/>
    <w:rsid w:val="00F7505C"/>
    <w:rsid w:val="00F75D8B"/>
    <w:rsid w:val="00F92FEA"/>
    <w:rsid w:val="00FB2136"/>
    <w:rsid w:val="00FB562E"/>
    <w:rsid w:val="00FE6DFA"/>
    <w:rsid w:val="00FF37AC"/>
    <w:rsid w:val="00FF4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9F819"/>
  <w15:chartTrackingRefBased/>
  <w15:docId w15:val="{A03CBD5D-49F6-420C-934E-0B80BF1FF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BD9"/>
  </w:style>
  <w:style w:type="paragraph" w:styleId="Heading1">
    <w:name w:val="heading 1"/>
    <w:basedOn w:val="Normal"/>
    <w:next w:val="Normal"/>
    <w:link w:val="Heading1Char"/>
    <w:uiPriority w:val="9"/>
    <w:qFormat/>
    <w:rsid w:val="00B23569"/>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C3A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3569"/>
    <w:pPr>
      <w:spacing w:before="100" w:beforeAutospacing="1" w:after="100" w:afterAutospacing="1" w:line="240" w:lineRule="auto"/>
    </w:pPr>
    <w:rPr>
      <w:rFonts w:ascii="Times New Roman" w:eastAsia="Times New Roman" w:hAnsi="Times New Roman" w:cs="Times New Roman"/>
      <w:sz w:val="18"/>
      <w:szCs w:val="18"/>
      <w:lang w:eastAsia="en-GB"/>
    </w:rPr>
  </w:style>
  <w:style w:type="character" w:customStyle="1" w:styleId="txtbold">
    <w:name w:val="txtbold"/>
    <w:basedOn w:val="DefaultParagraphFont"/>
    <w:rsid w:val="00B23569"/>
  </w:style>
  <w:style w:type="character" w:customStyle="1" w:styleId="Heading1Char">
    <w:name w:val="Heading 1 Char"/>
    <w:basedOn w:val="DefaultParagraphFont"/>
    <w:link w:val="Heading1"/>
    <w:uiPriority w:val="9"/>
    <w:rsid w:val="00B23569"/>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B23569"/>
    <w:rPr>
      <w:color w:val="0563C1" w:themeColor="hyperlink"/>
      <w:u w:val="single"/>
    </w:rPr>
  </w:style>
  <w:style w:type="character" w:styleId="FollowedHyperlink">
    <w:name w:val="FollowedHyperlink"/>
    <w:basedOn w:val="DefaultParagraphFont"/>
    <w:uiPriority w:val="99"/>
    <w:semiHidden/>
    <w:unhideWhenUsed/>
    <w:rsid w:val="00820124"/>
    <w:rPr>
      <w:color w:val="954F72" w:themeColor="followedHyperlink"/>
      <w:u w:val="single"/>
    </w:rPr>
  </w:style>
  <w:style w:type="table" w:styleId="TableGrid">
    <w:name w:val="Table Grid"/>
    <w:basedOn w:val="TableNormal"/>
    <w:uiPriority w:val="39"/>
    <w:rsid w:val="00820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uiPriority w:val="99"/>
    <w:rsid w:val="00820124"/>
    <w:pPr>
      <w:autoSpaceDE w:val="0"/>
      <w:autoSpaceDN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E7C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C37"/>
  </w:style>
  <w:style w:type="paragraph" w:styleId="Footer">
    <w:name w:val="footer"/>
    <w:basedOn w:val="Normal"/>
    <w:link w:val="FooterChar"/>
    <w:uiPriority w:val="99"/>
    <w:unhideWhenUsed/>
    <w:rsid w:val="001E7C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C37"/>
  </w:style>
  <w:style w:type="character" w:customStyle="1" w:styleId="Heading2Char">
    <w:name w:val="Heading 2 Char"/>
    <w:basedOn w:val="DefaultParagraphFont"/>
    <w:link w:val="Heading2"/>
    <w:uiPriority w:val="9"/>
    <w:rsid w:val="004C3A1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E1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35687">
      <w:bodyDiv w:val="1"/>
      <w:marLeft w:val="0"/>
      <w:marRight w:val="0"/>
      <w:marTop w:val="0"/>
      <w:marBottom w:val="0"/>
      <w:divBdr>
        <w:top w:val="none" w:sz="0" w:space="0" w:color="auto"/>
        <w:left w:val="none" w:sz="0" w:space="0" w:color="auto"/>
        <w:bottom w:val="none" w:sz="0" w:space="0" w:color="auto"/>
        <w:right w:val="none" w:sz="0" w:space="0" w:color="auto"/>
      </w:divBdr>
      <w:divsChild>
        <w:div w:id="840268599">
          <w:marLeft w:val="0"/>
          <w:marRight w:val="0"/>
          <w:marTop w:val="0"/>
          <w:marBottom w:val="0"/>
          <w:divBdr>
            <w:top w:val="none" w:sz="0" w:space="0" w:color="auto"/>
            <w:left w:val="none" w:sz="0" w:space="0" w:color="auto"/>
            <w:bottom w:val="none" w:sz="0" w:space="0" w:color="auto"/>
            <w:right w:val="none" w:sz="0" w:space="0" w:color="auto"/>
          </w:divBdr>
          <w:divsChild>
            <w:div w:id="2022270511">
              <w:marLeft w:val="0"/>
              <w:marRight w:val="0"/>
              <w:marTop w:val="0"/>
              <w:marBottom w:val="0"/>
              <w:divBdr>
                <w:top w:val="none" w:sz="0" w:space="0" w:color="auto"/>
                <w:left w:val="none" w:sz="0" w:space="0" w:color="auto"/>
                <w:bottom w:val="none" w:sz="0" w:space="0" w:color="auto"/>
                <w:right w:val="none" w:sz="0" w:space="0" w:color="auto"/>
              </w:divBdr>
              <w:divsChild>
                <w:div w:id="1533377481">
                  <w:marLeft w:val="0"/>
                  <w:marRight w:val="0"/>
                  <w:marTop w:val="0"/>
                  <w:marBottom w:val="0"/>
                  <w:divBdr>
                    <w:top w:val="none" w:sz="0" w:space="0" w:color="auto"/>
                    <w:left w:val="none" w:sz="0" w:space="0" w:color="auto"/>
                    <w:bottom w:val="none" w:sz="0" w:space="0" w:color="auto"/>
                    <w:right w:val="none" w:sz="0" w:space="0" w:color="auto"/>
                  </w:divBdr>
                  <w:divsChild>
                    <w:div w:id="225923837">
                      <w:marLeft w:val="0"/>
                      <w:marRight w:val="0"/>
                      <w:marTop w:val="0"/>
                      <w:marBottom w:val="0"/>
                      <w:divBdr>
                        <w:top w:val="none" w:sz="0" w:space="0" w:color="auto"/>
                        <w:left w:val="none" w:sz="0" w:space="0" w:color="auto"/>
                        <w:bottom w:val="none" w:sz="0" w:space="0" w:color="auto"/>
                        <w:right w:val="none" w:sz="0" w:space="0" w:color="auto"/>
                      </w:divBdr>
                      <w:divsChild>
                        <w:div w:id="790633157">
                          <w:marLeft w:val="0"/>
                          <w:marRight w:val="0"/>
                          <w:marTop w:val="0"/>
                          <w:marBottom w:val="0"/>
                          <w:divBdr>
                            <w:top w:val="none" w:sz="0" w:space="0" w:color="auto"/>
                            <w:left w:val="none" w:sz="0" w:space="0" w:color="auto"/>
                            <w:bottom w:val="none" w:sz="0" w:space="0" w:color="auto"/>
                            <w:right w:val="none" w:sz="0" w:space="0" w:color="auto"/>
                          </w:divBdr>
                          <w:divsChild>
                            <w:div w:id="1670014461">
                              <w:marLeft w:val="0"/>
                              <w:marRight w:val="0"/>
                              <w:marTop w:val="0"/>
                              <w:marBottom w:val="0"/>
                              <w:divBdr>
                                <w:top w:val="none" w:sz="0" w:space="0" w:color="auto"/>
                                <w:left w:val="none" w:sz="0" w:space="0" w:color="auto"/>
                                <w:bottom w:val="none" w:sz="0" w:space="0" w:color="auto"/>
                                <w:right w:val="none" w:sz="0" w:space="0" w:color="auto"/>
                              </w:divBdr>
                              <w:divsChild>
                                <w:div w:id="1977947647">
                                  <w:marLeft w:val="0"/>
                                  <w:marRight w:val="0"/>
                                  <w:marTop w:val="0"/>
                                  <w:marBottom w:val="0"/>
                                  <w:divBdr>
                                    <w:top w:val="none" w:sz="0" w:space="0" w:color="auto"/>
                                    <w:left w:val="none" w:sz="0" w:space="0" w:color="auto"/>
                                    <w:bottom w:val="none" w:sz="0" w:space="0" w:color="auto"/>
                                    <w:right w:val="none" w:sz="0" w:space="0" w:color="auto"/>
                                  </w:divBdr>
                                  <w:divsChild>
                                    <w:div w:id="1410886516">
                                      <w:marLeft w:val="0"/>
                                      <w:marRight w:val="0"/>
                                      <w:marTop w:val="0"/>
                                      <w:marBottom w:val="0"/>
                                      <w:divBdr>
                                        <w:top w:val="none" w:sz="0" w:space="0" w:color="auto"/>
                                        <w:left w:val="none" w:sz="0" w:space="0" w:color="auto"/>
                                        <w:bottom w:val="none" w:sz="0" w:space="0" w:color="auto"/>
                                        <w:right w:val="none" w:sz="0" w:space="0" w:color="auto"/>
                                      </w:divBdr>
                                      <w:divsChild>
                                        <w:div w:id="250238287">
                                          <w:marLeft w:val="0"/>
                                          <w:marRight w:val="0"/>
                                          <w:marTop w:val="0"/>
                                          <w:marBottom w:val="0"/>
                                          <w:divBdr>
                                            <w:top w:val="none" w:sz="0" w:space="0" w:color="auto"/>
                                            <w:left w:val="none" w:sz="0" w:space="0" w:color="auto"/>
                                            <w:bottom w:val="none" w:sz="0" w:space="0" w:color="auto"/>
                                            <w:right w:val="none" w:sz="0" w:space="0" w:color="auto"/>
                                          </w:divBdr>
                                          <w:divsChild>
                                            <w:div w:id="8890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1954233">
      <w:bodyDiv w:val="1"/>
      <w:marLeft w:val="0"/>
      <w:marRight w:val="0"/>
      <w:marTop w:val="0"/>
      <w:marBottom w:val="0"/>
      <w:divBdr>
        <w:top w:val="none" w:sz="0" w:space="0" w:color="auto"/>
        <w:left w:val="none" w:sz="0" w:space="0" w:color="auto"/>
        <w:bottom w:val="none" w:sz="0" w:space="0" w:color="auto"/>
        <w:right w:val="none" w:sz="0" w:space="0" w:color="auto"/>
      </w:divBdr>
    </w:div>
    <w:div w:id="1090811080">
      <w:bodyDiv w:val="1"/>
      <w:marLeft w:val="0"/>
      <w:marRight w:val="0"/>
      <w:marTop w:val="0"/>
      <w:marBottom w:val="0"/>
      <w:divBdr>
        <w:top w:val="none" w:sz="0" w:space="0" w:color="auto"/>
        <w:left w:val="none" w:sz="0" w:space="0" w:color="auto"/>
        <w:bottom w:val="none" w:sz="0" w:space="0" w:color="auto"/>
        <w:right w:val="none" w:sz="0" w:space="0" w:color="auto"/>
      </w:divBdr>
    </w:div>
    <w:div w:id="1565289191">
      <w:bodyDiv w:val="1"/>
      <w:marLeft w:val="0"/>
      <w:marRight w:val="0"/>
      <w:marTop w:val="0"/>
      <w:marBottom w:val="0"/>
      <w:divBdr>
        <w:top w:val="none" w:sz="0" w:space="0" w:color="auto"/>
        <w:left w:val="none" w:sz="0" w:space="0" w:color="auto"/>
        <w:bottom w:val="none" w:sz="0" w:space="0" w:color="auto"/>
        <w:right w:val="none" w:sz="0" w:space="0" w:color="auto"/>
      </w:divBdr>
    </w:div>
    <w:div w:id="198712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pier.webex.com/napier/j.php?MTID=m873d425b420c149b30b82db96fa1933d" TargetMode="External"/><Relationship Id="rId18" Type="http://schemas.openxmlformats.org/officeDocument/2006/relationships/hyperlink" Target="http://staff.napier.ac.uk/learningevents/Pages/EventDetails.aspx?EventID=8494127hKH" TargetMode="External"/><Relationship Id="rId26" Type="http://schemas.openxmlformats.org/officeDocument/2006/relationships/hyperlink" Target="http://napier.webex.com" TargetMode="External"/><Relationship Id="rId39" Type="http://schemas.openxmlformats.org/officeDocument/2006/relationships/hyperlink" Target="mailto:RIOevents@napier.ac.uk" TargetMode="External"/><Relationship Id="rId21" Type="http://schemas.openxmlformats.org/officeDocument/2006/relationships/hyperlink" Target="https://napier.webex.com/napier/j.php?MTID=mf82ec4c552e0b71d089a6033a7aa1fd1" TargetMode="External"/><Relationship Id="rId34" Type="http://schemas.openxmlformats.org/officeDocument/2006/relationships/hyperlink" Target="https://staff.napier.ac.uk/learningevents/Pages/EventDetails.aspx?EventID=5081718AXA"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napier.webex.com" TargetMode="External"/><Relationship Id="rId29" Type="http://schemas.openxmlformats.org/officeDocument/2006/relationships/hyperlink" Target="http://staff.napier.ac.uk/learningevents/Pages/EventDetails.aspx?EventID=7208177hK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ff.napier.ac.uk/learningevents/Pages/EventDetails.aspx?EventID=56779382R3" TargetMode="External"/><Relationship Id="rId24" Type="http://schemas.openxmlformats.org/officeDocument/2006/relationships/hyperlink" Target="https://staff.napier.ac.uk/learningevents/Pages/EventDetails.aspx?EventID=09231185MY" TargetMode="External"/><Relationship Id="rId32" Type="http://schemas.openxmlformats.org/officeDocument/2006/relationships/hyperlink" Target="mailto:RIOevents@napier.ac.uk" TargetMode="External"/><Relationship Id="rId37" Type="http://schemas.openxmlformats.org/officeDocument/2006/relationships/hyperlink" Target="http://staff.napier.ac.uk/learningevents/Pages/EventDetails.aspx?EventID=7453917paK" TargetMode="External"/><Relationship Id="rId40" Type="http://schemas.openxmlformats.org/officeDocument/2006/relationships/hyperlink" Target="mailto:RIOevents@napier.ac.uk" TargetMode="External"/><Relationship Id="rId45"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mailto:RIOevents@napier.ac.uk" TargetMode="External"/><Relationship Id="rId23" Type="http://schemas.openxmlformats.org/officeDocument/2006/relationships/hyperlink" Target="http://staff.napier.ac.uk/learningevents/Pages/EventDetails.aspx?EventID=03588281GY" TargetMode="External"/><Relationship Id="rId28" Type="http://schemas.openxmlformats.org/officeDocument/2006/relationships/hyperlink" Target="https://staff.napier.ac.uk/learningevents/Pages/EventDetails.aspx?EventID=9838118AKA" TargetMode="External"/><Relationship Id="rId36" Type="http://schemas.openxmlformats.org/officeDocument/2006/relationships/hyperlink" Target="https://staff.napier.ac.uk/learningevents/Pages/EventDetails.aspx?EventID=0302758AKA" TargetMode="External"/><Relationship Id="rId10" Type="http://schemas.openxmlformats.org/officeDocument/2006/relationships/hyperlink" Target="http://staff.napier.ac.uk/learningevents/Pages/EventDetails.aspx?EventID=39190482R3" TargetMode="External"/><Relationship Id="rId19" Type="http://schemas.openxmlformats.org/officeDocument/2006/relationships/hyperlink" Target="http://staff.napier.ac.uk/learningevents/Pages/EventDetails.aspx?EventID=84355380yP" TargetMode="External"/><Relationship Id="rId31" Type="http://schemas.openxmlformats.org/officeDocument/2006/relationships/hyperlink" Target="https://napier.webex.com/napier/j.php?MTID=m18b1cf1a6ee1597d80fb266f70a77812" TargetMode="External"/><Relationship Id="rId44"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napier.webex.com/napier/j.php?MTID=m145d9821ecb5f2203a01304f32e378c0" TargetMode="External"/><Relationship Id="rId14" Type="http://schemas.openxmlformats.org/officeDocument/2006/relationships/hyperlink" Target="http://staff.napier.ac.uk/learningevents/Pages/EventDetails.aspx?EventID=7252587hKH" TargetMode="External"/><Relationship Id="rId22" Type="http://schemas.openxmlformats.org/officeDocument/2006/relationships/hyperlink" Target="https://staff.napier.ac.uk/learningevents/Pages/EventDetails.aspx?EventID=39686985MY" TargetMode="External"/><Relationship Id="rId27" Type="http://schemas.openxmlformats.org/officeDocument/2006/relationships/hyperlink" Target="https://napier.webex.com/napier/j.php?MTID=mfca8265ca2155d5a8597410f5b15910f" TargetMode="External"/><Relationship Id="rId30" Type="http://schemas.openxmlformats.org/officeDocument/2006/relationships/hyperlink" Target="http://napier.webex.com" TargetMode="External"/><Relationship Id="rId35" Type="http://schemas.openxmlformats.org/officeDocument/2006/relationships/hyperlink" Target="https://staff.napier.ac.uk/learningevents/Pages/EventDetails.aspx?EventID=2059678AKA" TargetMode="External"/><Relationship Id="rId43" Type="http://schemas.openxmlformats.org/officeDocument/2006/relationships/theme" Target="theme/theme1.xml"/><Relationship Id="rId8" Type="http://schemas.openxmlformats.org/officeDocument/2006/relationships/hyperlink" Target="http://napier.webex.com" TargetMode="External"/><Relationship Id="rId3" Type="http://schemas.openxmlformats.org/officeDocument/2006/relationships/styles" Target="styles.xml"/><Relationship Id="rId12" Type="http://schemas.openxmlformats.org/officeDocument/2006/relationships/hyperlink" Target="http://napier.webex.com" TargetMode="External"/><Relationship Id="rId17" Type="http://schemas.openxmlformats.org/officeDocument/2006/relationships/hyperlink" Target="https://napier.webex.com/napier/j.php?MTID=m6fb0c172bb9bc53ed1c5307e345c9d22" TargetMode="External"/><Relationship Id="rId25" Type="http://schemas.openxmlformats.org/officeDocument/2006/relationships/hyperlink" Target="https://www.eventbrite.co.uk/e/researcher-skills-forum-2018-registration-42414907129" TargetMode="External"/><Relationship Id="rId33" Type="http://schemas.openxmlformats.org/officeDocument/2006/relationships/hyperlink" Target="https://staff.napier.ac.uk/learningevents/Pages/EventDetails.aspx?EventID=6153428AHs" TargetMode="External"/><Relationship Id="rId38" Type="http://schemas.openxmlformats.org/officeDocument/2006/relationships/hyperlink" Target="mailto:r.doak@napier.ac.uk" TargetMode="External"/><Relationship Id="rId46" Type="http://schemas.openxmlformats.org/officeDocument/2006/relationships/customXml" Target="../customXml/item4.xml"/><Relationship Id="rId20" Type="http://schemas.openxmlformats.org/officeDocument/2006/relationships/hyperlink" Target="http://napier.webex.com" TargetMode="Externa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E2EABEAAAB1946B844A13652B7D2F1" ma:contentTypeVersion="19" ma:contentTypeDescription="Create a new document." ma:contentTypeScope="" ma:versionID="5f33b01d6b8fe85d9de1818d20b5898f">
  <xsd:schema xmlns:xsd="http://www.w3.org/2001/XMLSchema" xmlns:xs="http://www.w3.org/2001/XMLSchema" xmlns:p="http://schemas.microsoft.com/office/2006/metadata/properties" xmlns:ns1="http://schemas.microsoft.com/sharepoint/v3" xmlns:ns2="81000a5d-56c4-4905-b487-821c4cbf93ca" targetNamespace="http://schemas.microsoft.com/office/2006/metadata/properties" ma:root="true" ma:fieldsID="3df0848babb330fb46eaf480f737912f" ns1:_="" ns2:_="">
    <xsd:import namespace="http://schemas.microsoft.com/sharepoint/v3"/>
    <xsd:import namespace="81000a5d-56c4-4905-b487-821c4cbf93c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000a5d-56c4-4905-b487-821c4cbf93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FB79F1-5D31-4E60-8E95-74CF117A1167}"/>
</file>

<file path=customXml/itemProps2.xml><?xml version="1.0" encoding="utf-8"?>
<ds:datastoreItem xmlns:ds="http://schemas.openxmlformats.org/officeDocument/2006/customXml" ds:itemID="{4F542A05-0DDE-4827-A1B6-2CF264BEFC6F}"/>
</file>

<file path=customXml/itemProps3.xml><?xml version="1.0" encoding="utf-8"?>
<ds:datastoreItem xmlns:ds="http://schemas.openxmlformats.org/officeDocument/2006/customXml" ds:itemID="{B8389BB3-29DF-4639-BC1C-08D44526DFC3}"/>
</file>

<file path=customXml/itemProps4.xml><?xml version="1.0" encoding="utf-8"?>
<ds:datastoreItem xmlns:ds="http://schemas.openxmlformats.org/officeDocument/2006/customXml" ds:itemID="{1E0720D2-EADC-4BE1-A303-6C7AFE66F97B}"/>
</file>

<file path=docProps/app.xml><?xml version="1.0" encoding="utf-8"?>
<Properties xmlns="http://schemas.openxmlformats.org/officeDocument/2006/extended-properties" xmlns:vt="http://schemas.openxmlformats.org/officeDocument/2006/docPropsVTypes">
  <Template>Normal.dotm</Template>
  <TotalTime>0</TotalTime>
  <Pages>9</Pages>
  <Words>2897</Words>
  <Characters>16519</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19378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 Tri 2-3 Researcher Development Programme overview</dc:title>
  <dc:subject/>
  <dc:creator>Barkess, Grainne</dc:creator>
  <cp:keywords/>
  <dc:description/>
  <cp:lastModifiedBy>Barkess, Grainne</cp:lastModifiedBy>
  <cp:revision>2</cp:revision>
  <dcterms:created xsi:type="dcterms:W3CDTF">2018-02-13T22:26:00Z</dcterms:created>
  <dcterms:modified xsi:type="dcterms:W3CDTF">2018-02-13T22:26:00Z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0x01010044E2EABEAAAB1946B844A13652B7D2F1</vt:lpwstr>
  </property>
</Properties>
</file>